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249" w:rsidRDefault="00CA0249" w:rsidP="00622063">
      <w:pPr>
        <w:spacing w:after="0" w:line="240" w:lineRule="auto"/>
        <w:ind w:left="4216" w:firstLine="0"/>
        <w:jc w:val="left"/>
      </w:pPr>
    </w:p>
    <w:p w:rsidR="00622063" w:rsidRPr="00622063" w:rsidRDefault="00622063" w:rsidP="00622063">
      <w:pPr>
        <w:spacing w:after="0" w:line="240" w:lineRule="auto"/>
        <w:ind w:left="4216" w:firstLine="0"/>
        <w:jc w:val="right"/>
        <w:rPr>
          <w:b/>
          <w:i/>
          <w:sz w:val="32"/>
          <w:szCs w:val="32"/>
        </w:rPr>
      </w:pPr>
      <w:r w:rsidRPr="00622063">
        <w:rPr>
          <w:b/>
          <w:i/>
          <w:sz w:val="32"/>
          <w:szCs w:val="32"/>
        </w:rPr>
        <w:t xml:space="preserve">ПРОЕКТ </w:t>
      </w:r>
    </w:p>
    <w:p w:rsidR="00622063" w:rsidRDefault="00622063" w:rsidP="00622063">
      <w:pPr>
        <w:keepNext/>
        <w:spacing w:after="0" w:line="240" w:lineRule="auto"/>
        <w:ind w:left="0" w:firstLine="0"/>
        <w:jc w:val="right"/>
        <w:outlineLvl w:val="6"/>
        <w:rPr>
          <w:b/>
          <w:color w:val="auto"/>
          <w:szCs w:val="24"/>
        </w:rPr>
      </w:pPr>
    </w:p>
    <w:p w:rsidR="00622063" w:rsidRDefault="00622063" w:rsidP="00622063">
      <w:pPr>
        <w:keepNext/>
        <w:spacing w:after="0" w:line="240" w:lineRule="auto"/>
        <w:ind w:left="0" w:firstLine="0"/>
        <w:jc w:val="right"/>
        <w:outlineLvl w:val="6"/>
        <w:rPr>
          <w:b/>
          <w:color w:val="auto"/>
          <w:szCs w:val="24"/>
        </w:rPr>
      </w:pPr>
    </w:p>
    <w:p w:rsidR="00622063" w:rsidRDefault="00622063" w:rsidP="00622063">
      <w:pPr>
        <w:keepNext/>
        <w:spacing w:after="0" w:line="240" w:lineRule="auto"/>
        <w:ind w:left="0" w:firstLine="0"/>
        <w:jc w:val="right"/>
        <w:outlineLvl w:val="6"/>
        <w:rPr>
          <w:b/>
          <w:color w:val="auto"/>
          <w:szCs w:val="24"/>
        </w:rPr>
      </w:pPr>
    </w:p>
    <w:p w:rsidR="00622063" w:rsidRPr="00622063" w:rsidRDefault="00622063" w:rsidP="00622063">
      <w:pPr>
        <w:keepNext/>
        <w:spacing w:after="0" w:line="240" w:lineRule="auto"/>
        <w:ind w:left="0" w:firstLine="0"/>
        <w:jc w:val="right"/>
        <w:outlineLvl w:val="6"/>
        <w:rPr>
          <w:b/>
          <w:color w:val="auto"/>
          <w:szCs w:val="24"/>
        </w:rPr>
      </w:pPr>
      <w:r w:rsidRPr="00622063">
        <w:rPr>
          <w:b/>
          <w:noProof/>
          <w:color w:val="auto"/>
          <w:sz w:val="28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-572135</wp:posOffset>
            </wp:positionV>
            <wp:extent cx="66675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2063">
        <w:rPr>
          <w:b/>
          <w:color w:val="auto"/>
          <w:szCs w:val="24"/>
        </w:rPr>
        <w:t xml:space="preserve"> </w:t>
      </w:r>
    </w:p>
    <w:p w:rsidR="00622063" w:rsidRPr="00622063" w:rsidRDefault="00622063" w:rsidP="00622063">
      <w:pPr>
        <w:keepNext/>
        <w:tabs>
          <w:tab w:val="left" w:pos="5505"/>
        </w:tabs>
        <w:spacing w:after="0" w:line="240" w:lineRule="auto"/>
        <w:ind w:left="-142" w:firstLine="0"/>
        <w:jc w:val="left"/>
        <w:outlineLvl w:val="6"/>
        <w:rPr>
          <w:color w:val="auto"/>
          <w:sz w:val="16"/>
          <w:szCs w:val="16"/>
        </w:rPr>
      </w:pPr>
      <w:r w:rsidRPr="00622063">
        <w:rPr>
          <w:color w:val="auto"/>
          <w:szCs w:val="24"/>
        </w:rPr>
        <w:tab/>
      </w:r>
    </w:p>
    <w:p w:rsidR="00622063" w:rsidRPr="00622063" w:rsidRDefault="00622063" w:rsidP="00622063">
      <w:pPr>
        <w:keepNext/>
        <w:spacing w:after="0" w:line="240" w:lineRule="auto"/>
        <w:ind w:left="0" w:firstLine="0"/>
        <w:jc w:val="right"/>
        <w:outlineLvl w:val="6"/>
        <w:rPr>
          <w:color w:val="auto"/>
          <w:sz w:val="4"/>
          <w:szCs w:val="4"/>
        </w:rPr>
      </w:pPr>
    </w:p>
    <w:p w:rsidR="00622063" w:rsidRPr="00622063" w:rsidRDefault="00622063" w:rsidP="00622063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622063">
        <w:rPr>
          <w:b/>
          <w:color w:val="auto"/>
          <w:sz w:val="28"/>
          <w:szCs w:val="28"/>
        </w:rPr>
        <w:t>АДМИНИСТРАЦИЯ</w:t>
      </w:r>
    </w:p>
    <w:p w:rsidR="00622063" w:rsidRPr="00622063" w:rsidRDefault="00622063" w:rsidP="00622063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622063">
        <w:rPr>
          <w:b/>
          <w:color w:val="auto"/>
          <w:sz w:val="28"/>
          <w:szCs w:val="28"/>
        </w:rPr>
        <w:t>КАНТЕМИРОВСКОГО МУНИЦИПАЛЬНОГО РАЙОНА</w:t>
      </w:r>
    </w:p>
    <w:p w:rsidR="00622063" w:rsidRPr="00622063" w:rsidRDefault="00622063" w:rsidP="00622063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622063">
        <w:rPr>
          <w:b/>
          <w:color w:val="auto"/>
          <w:sz w:val="28"/>
          <w:szCs w:val="28"/>
        </w:rPr>
        <w:t>ВОРОНЕЖСКОЙ ОБЛАСТИ</w:t>
      </w:r>
    </w:p>
    <w:p w:rsidR="00622063" w:rsidRPr="00622063" w:rsidRDefault="00622063" w:rsidP="00622063">
      <w:pPr>
        <w:spacing w:after="0" w:line="240" w:lineRule="auto"/>
        <w:ind w:left="0" w:firstLine="0"/>
        <w:jc w:val="center"/>
        <w:rPr>
          <w:b/>
          <w:color w:val="auto"/>
          <w:sz w:val="10"/>
          <w:szCs w:val="10"/>
        </w:rPr>
      </w:pPr>
    </w:p>
    <w:p w:rsidR="00622063" w:rsidRPr="00622063" w:rsidRDefault="00622063" w:rsidP="00622063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622063">
        <w:rPr>
          <w:b/>
          <w:color w:val="auto"/>
          <w:sz w:val="28"/>
          <w:szCs w:val="28"/>
        </w:rPr>
        <w:t xml:space="preserve">П О С Т А Н О В Л Е Н И Е </w:t>
      </w:r>
    </w:p>
    <w:p w:rsidR="00622063" w:rsidRPr="00622063" w:rsidRDefault="00622063" w:rsidP="00622063">
      <w:pPr>
        <w:spacing w:after="0" w:line="240" w:lineRule="auto"/>
        <w:ind w:left="0" w:firstLine="0"/>
        <w:jc w:val="center"/>
        <w:rPr>
          <w:b/>
          <w:color w:val="auto"/>
          <w:sz w:val="16"/>
          <w:szCs w:val="16"/>
        </w:rPr>
      </w:pPr>
    </w:p>
    <w:p w:rsidR="00622063" w:rsidRPr="00622063" w:rsidRDefault="00622063" w:rsidP="00622063">
      <w:pPr>
        <w:spacing w:after="0" w:line="240" w:lineRule="auto"/>
        <w:ind w:left="0" w:firstLine="0"/>
        <w:rPr>
          <w:color w:val="auto"/>
          <w:sz w:val="20"/>
          <w:szCs w:val="20"/>
          <w:u w:val="single"/>
        </w:rPr>
      </w:pPr>
      <w:r w:rsidRPr="00622063">
        <w:rPr>
          <w:color w:val="auto"/>
          <w:sz w:val="20"/>
          <w:szCs w:val="20"/>
          <w:u w:val="single"/>
        </w:rPr>
        <w:t>от                                   №</w:t>
      </w:r>
      <w:r w:rsidRPr="00622063">
        <w:rPr>
          <w:color w:val="auto"/>
          <w:sz w:val="20"/>
          <w:szCs w:val="20"/>
        </w:rPr>
        <w:t>_______</w:t>
      </w:r>
    </w:p>
    <w:p w:rsidR="00622063" w:rsidRPr="00622063" w:rsidRDefault="00622063" w:rsidP="00622063">
      <w:pPr>
        <w:spacing w:after="0" w:line="240" w:lineRule="auto"/>
        <w:ind w:left="-284" w:firstLine="0"/>
        <w:rPr>
          <w:color w:val="auto"/>
          <w:sz w:val="20"/>
          <w:szCs w:val="20"/>
        </w:rPr>
      </w:pPr>
      <w:r w:rsidRPr="00622063">
        <w:rPr>
          <w:color w:val="auto"/>
          <w:sz w:val="20"/>
          <w:szCs w:val="20"/>
        </w:rPr>
        <w:t xml:space="preserve">               </w:t>
      </w:r>
      <w:proofErr w:type="spellStart"/>
      <w:r w:rsidRPr="00622063">
        <w:rPr>
          <w:color w:val="auto"/>
          <w:sz w:val="20"/>
          <w:szCs w:val="20"/>
        </w:rPr>
        <w:t>р.п</w:t>
      </w:r>
      <w:proofErr w:type="spellEnd"/>
      <w:r w:rsidRPr="00622063">
        <w:rPr>
          <w:color w:val="auto"/>
          <w:sz w:val="20"/>
          <w:szCs w:val="20"/>
        </w:rPr>
        <w:t>. Кантемировка</w:t>
      </w:r>
    </w:p>
    <w:p w:rsidR="00622063" w:rsidRPr="00622063" w:rsidRDefault="00622063" w:rsidP="00622063">
      <w:pPr>
        <w:spacing w:after="0" w:line="240" w:lineRule="auto"/>
        <w:ind w:left="0" w:firstLine="0"/>
        <w:jc w:val="left"/>
        <w:rPr>
          <w:color w:val="auto"/>
          <w:sz w:val="6"/>
          <w:szCs w:val="6"/>
        </w:rPr>
      </w:pPr>
    </w:p>
    <w:p w:rsidR="00622063" w:rsidRDefault="00622063" w:rsidP="00622063">
      <w:pPr>
        <w:shd w:val="clear" w:color="auto" w:fill="FFFFFF"/>
        <w:spacing w:after="0" w:line="240" w:lineRule="auto"/>
        <w:ind w:left="0" w:firstLine="0"/>
        <w:rPr>
          <w:b/>
          <w:bCs/>
          <w:color w:val="1A1A1A"/>
          <w:sz w:val="28"/>
          <w:szCs w:val="28"/>
        </w:rPr>
      </w:pPr>
    </w:p>
    <w:p w:rsidR="00641F11" w:rsidRDefault="00641F11" w:rsidP="00622063">
      <w:pPr>
        <w:shd w:val="clear" w:color="auto" w:fill="FFFFFF"/>
        <w:spacing w:after="0" w:line="240" w:lineRule="auto"/>
        <w:ind w:left="0" w:firstLine="0"/>
        <w:rPr>
          <w:b/>
          <w:bCs/>
          <w:color w:val="1A1A1A"/>
          <w:sz w:val="28"/>
          <w:szCs w:val="28"/>
        </w:rPr>
      </w:pPr>
      <w:r>
        <w:rPr>
          <w:b/>
          <w:bCs/>
          <w:color w:val="1A1A1A"/>
          <w:sz w:val="28"/>
          <w:szCs w:val="28"/>
        </w:rPr>
        <w:t xml:space="preserve">Об утверждении </w:t>
      </w:r>
      <w:r w:rsidR="00622063" w:rsidRPr="00622063">
        <w:rPr>
          <w:b/>
          <w:bCs/>
          <w:color w:val="1A1A1A"/>
          <w:sz w:val="28"/>
          <w:szCs w:val="28"/>
        </w:rPr>
        <w:t xml:space="preserve">Программы профилактики рисков </w:t>
      </w:r>
    </w:p>
    <w:p w:rsidR="00641F11" w:rsidRDefault="00641F11" w:rsidP="00622063">
      <w:pPr>
        <w:shd w:val="clear" w:color="auto" w:fill="FFFFFF"/>
        <w:spacing w:after="0" w:line="240" w:lineRule="auto"/>
        <w:ind w:left="0" w:firstLine="0"/>
        <w:rPr>
          <w:b/>
          <w:bCs/>
          <w:color w:val="1A1A1A"/>
          <w:sz w:val="28"/>
          <w:szCs w:val="28"/>
        </w:rPr>
      </w:pPr>
      <w:r>
        <w:rPr>
          <w:b/>
          <w:bCs/>
          <w:color w:val="1A1A1A"/>
          <w:sz w:val="28"/>
          <w:szCs w:val="28"/>
        </w:rPr>
        <w:t>п</w:t>
      </w:r>
      <w:r w:rsidRPr="00622063">
        <w:rPr>
          <w:b/>
          <w:bCs/>
          <w:color w:val="1A1A1A"/>
          <w:sz w:val="28"/>
          <w:szCs w:val="28"/>
        </w:rPr>
        <w:t>ричинения</w:t>
      </w:r>
      <w:r>
        <w:rPr>
          <w:b/>
          <w:bCs/>
          <w:color w:val="1A1A1A"/>
          <w:sz w:val="28"/>
          <w:szCs w:val="28"/>
        </w:rPr>
        <w:t xml:space="preserve"> </w:t>
      </w:r>
      <w:r w:rsidRPr="00622063">
        <w:rPr>
          <w:b/>
          <w:bCs/>
          <w:color w:val="1A1A1A"/>
          <w:sz w:val="28"/>
          <w:szCs w:val="28"/>
        </w:rPr>
        <w:t>вреда</w:t>
      </w:r>
      <w:r w:rsidR="00622063" w:rsidRPr="00622063">
        <w:rPr>
          <w:b/>
          <w:bCs/>
          <w:color w:val="1A1A1A"/>
          <w:sz w:val="28"/>
          <w:szCs w:val="28"/>
        </w:rPr>
        <w:t xml:space="preserve"> (ущерба)охраняемым законом </w:t>
      </w:r>
    </w:p>
    <w:p w:rsidR="00622063" w:rsidRDefault="00622063" w:rsidP="00622063">
      <w:pPr>
        <w:shd w:val="clear" w:color="auto" w:fill="FFFFFF"/>
        <w:spacing w:after="0" w:line="240" w:lineRule="auto"/>
        <w:ind w:left="0" w:firstLine="0"/>
        <w:rPr>
          <w:b/>
          <w:bCs/>
          <w:color w:val="1A1A1A"/>
          <w:sz w:val="28"/>
          <w:szCs w:val="28"/>
        </w:rPr>
      </w:pPr>
      <w:r w:rsidRPr="00622063">
        <w:rPr>
          <w:b/>
          <w:bCs/>
          <w:color w:val="1A1A1A"/>
          <w:sz w:val="28"/>
          <w:szCs w:val="28"/>
        </w:rPr>
        <w:t>ценностям по организации и осуществлению</w:t>
      </w:r>
    </w:p>
    <w:p w:rsidR="00622063" w:rsidRDefault="00622063" w:rsidP="00622063">
      <w:pPr>
        <w:shd w:val="clear" w:color="auto" w:fill="FFFFFF"/>
        <w:spacing w:after="0" w:line="240" w:lineRule="auto"/>
        <w:ind w:left="0" w:firstLine="0"/>
        <w:rPr>
          <w:b/>
          <w:bCs/>
          <w:color w:val="1A1A1A"/>
          <w:sz w:val="28"/>
          <w:szCs w:val="28"/>
        </w:rPr>
      </w:pPr>
      <w:r w:rsidRPr="00622063">
        <w:rPr>
          <w:b/>
          <w:bCs/>
          <w:color w:val="1A1A1A"/>
          <w:sz w:val="28"/>
          <w:szCs w:val="28"/>
        </w:rPr>
        <w:t xml:space="preserve">муниципального земельного контроля </w:t>
      </w:r>
    </w:p>
    <w:p w:rsidR="00622063" w:rsidRDefault="00622063" w:rsidP="00622063">
      <w:pPr>
        <w:shd w:val="clear" w:color="auto" w:fill="FFFFFF"/>
        <w:spacing w:after="0" w:line="240" w:lineRule="auto"/>
        <w:ind w:left="0" w:firstLine="0"/>
        <w:rPr>
          <w:b/>
          <w:bCs/>
          <w:color w:val="1A1A1A"/>
          <w:sz w:val="28"/>
          <w:szCs w:val="28"/>
        </w:rPr>
      </w:pPr>
      <w:r w:rsidRPr="00622063">
        <w:rPr>
          <w:b/>
          <w:bCs/>
          <w:color w:val="1A1A1A"/>
          <w:sz w:val="28"/>
          <w:szCs w:val="28"/>
        </w:rPr>
        <w:t xml:space="preserve">администрацией Кантемировского </w:t>
      </w:r>
    </w:p>
    <w:p w:rsidR="00622063" w:rsidRDefault="00622063" w:rsidP="00622063">
      <w:pPr>
        <w:shd w:val="clear" w:color="auto" w:fill="FFFFFF"/>
        <w:spacing w:after="0" w:line="240" w:lineRule="auto"/>
        <w:ind w:left="0" w:firstLine="0"/>
        <w:rPr>
          <w:b/>
          <w:bCs/>
          <w:color w:val="1A1A1A"/>
          <w:sz w:val="28"/>
          <w:szCs w:val="28"/>
        </w:rPr>
      </w:pPr>
      <w:r w:rsidRPr="00622063">
        <w:rPr>
          <w:b/>
          <w:bCs/>
          <w:color w:val="1A1A1A"/>
          <w:sz w:val="28"/>
          <w:szCs w:val="28"/>
        </w:rPr>
        <w:t>муниципального района на 2025 год</w:t>
      </w:r>
    </w:p>
    <w:p w:rsidR="00622063" w:rsidRPr="00622063" w:rsidRDefault="00622063" w:rsidP="00622063">
      <w:pPr>
        <w:shd w:val="clear" w:color="auto" w:fill="FFFFFF"/>
        <w:spacing w:after="0" w:line="240" w:lineRule="auto"/>
        <w:ind w:left="0" w:firstLine="0"/>
        <w:jc w:val="center"/>
        <w:rPr>
          <w:b/>
          <w:bCs/>
          <w:color w:val="1A1A1A"/>
          <w:sz w:val="28"/>
          <w:szCs w:val="28"/>
        </w:rPr>
      </w:pPr>
    </w:p>
    <w:p w:rsidR="00CA0249" w:rsidRPr="00622063" w:rsidRDefault="00641F11" w:rsidP="00641F11">
      <w:pPr>
        <w:spacing w:after="0" w:line="291" w:lineRule="auto"/>
        <w:ind w:left="23" w:firstLine="70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641F11">
        <w:rPr>
          <w:sz w:val="28"/>
          <w:szCs w:val="28"/>
        </w:rPr>
        <w:t xml:space="preserve">Федеральным законом от 31.07.2020 № 248-ФЗ "О государственном контроле (надзоре) и муниципальном контроле в Российской Федерации" (далее- Федеральный закон № 248-ФЗ);   </w:t>
      </w:r>
      <w:r>
        <w:rPr>
          <w:sz w:val="28"/>
          <w:szCs w:val="28"/>
        </w:rPr>
        <w:t xml:space="preserve"> </w:t>
      </w:r>
      <w:r w:rsidRPr="00641F11">
        <w:rPr>
          <w:sz w:val="28"/>
          <w:szCs w:val="28"/>
        </w:rPr>
        <w:t xml:space="preserve"> Федеральным законом от 31.07.2020 № 247-ФЗ "Об обязательных требованиях в Российской Федерации"; постановлением Правительства Российской Фед</w:t>
      </w:r>
      <w:r>
        <w:rPr>
          <w:sz w:val="28"/>
          <w:szCs w:val="28"/>
        </w:rPr>
        <w:t xml:space="preserve">ерации от 25.06.2021 </w:t>
      </w:r>
      <w:r w:rsidRPr="00641F11">
        <w:rPr>
          <w:sz w:val="28"/>
          <w:szCs w:val="28"/>
        </w:rPr>
        <w:t>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  <w:r>
        <w:rPr>
          <w:sz w:val="28"/>
          <w:szCs w:val="28"/>
        </w:rPr>
        <w:tab/>
        <w:t xml:space="preserve">Администрация </w:t>
      </w:r>
      <w:r w:rsidR="001D7B66" w:rsidRPr="00622063">
        <w:rPr>
          <w:sz w:val="28"/>
          <w:szCs w:val="28"/>
        </w:rPr>
        <w:t xml:space="preserve">Кантемировского муниципального </w:t>
      </w:r>
      <w:proofErr w:type="gramStart"/>
      <w:r w:rsidR="001D7B66" w:rsidRPr="00622063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62206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22063">
        <w:rPr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CA0249" w:rsidRPr="00622063" w:rsidRDefault="001D7B66" w:rsidP="00622063">
      <w:pPr>
        <w:numPr>
          <w:ilvl w:val="0"/>
          <w:numId w:val="1"/>
        </w:numPr>
        <w:spacing w:after="8"/>
        <w:ind w:right="9" w:firstLine="719"/>
        <w:rPr>
          <w:sz w:val="28"/>
          <w:szCs w:val="28"/>
        </w:rPr>
      </w:pPr>
      <w:r w:rsidRPr="00622063">
        <w:rPr>
          <w:sz w:val="28"/>
          <w:szCs w:val="28"/>
        </w:rPr>
        <w:t>Утвердить прилагаемую Программу профилактики рисков причинения вреда (ущерба) охраняемым законом ценностям при осуществлении муниципального земельного контроля на территории Кантемировского муниципального района Воронежской области на 202</w:t>
      </w:r>
      <w:r w:rsidR="00622063">
        <w:rPr>
          <w:sz w:val="28"/>
          <w:szCs w:val="28"/>
        </w:rPr>
        <w:t>5</w:t>
      </w:r>
      <w:r w:rsidRPr="00622063">
        <w:rPr>
          <w:sz w:val="28"/>
          <w:szCs w:val="28"/>
        </w:rPr>
        <w:t xml:space="preserve"> год.</w:t>
      </w:r>
    </w:p>
    <w:p w:rsidR="00CA0249" w:rsidRPr="00622063" w:rsidRDefault="001D7B66" w:rsidP="00622063">
      <w:pPr>
        <w:pStyle w:val="a3"/>
        <w:numPr>
          <w:ilvl w:val="0"/>
          <w:numId w:val="1"/>
        </w:numPr>
        <w:spacing w:after="28" w:line="291" w:lineRule="auto"/>
        <w:ind w:right="9"/>
        <w:rPr>
          <w:sz w:val="28"/>
          <w:szCs w:val="28"/>
        </w:rPr>
      </w:pPr>
      <w:r w:rsidRPr="00622063">
        <w:rPr>
          <w:sz w:val="28"/>
          <w:szCs w:val="28"/>
        </w:rPr>
        <w:t>Контроль за исполнением настоящего постановления возложить на исполняющего обязанности руководителя отдела по экономике и управлению имуществом администрации Кантемировского муниципального района Еремина Е.Н.</w:t>
      </w:r>
    </w:p>
    <w:p w:rsidR="00CA0249" w:rsidRPr="00622063" w:rsidRDefault="00622063" w:rsidP="00622063">
      <w:pPr>
        <w:spacing w:after="941" w:line="268" w:lineRule="auto"/>
        <w:ind w:left="716" w:firstLine="1"/>
        <w:rPr>
          <w:sz w:val="28"/>
          <w:szCs w:val="28"/>
        </w:rPr>
      </w:pPr>
      <w:r>
        <w:rPr>
          <w:sz w:val="28"/>
          <w:szCs w:val="28"/>
        </w:rPr>
        <w:t>3.</w:t>
      </w:r>
      <w:r w:rsidR="001D7B66" w:rsidRPr="00622063">
        <w:rPr>
          <w:sz w:val="28"/>
          <w:szCs w:val="28"/>
        </w:rPr>
        <w:t xml:space="preserve"> Настоящее постановление вступает в силу с 01.01</w:t>
      </w:r>
      <w:r w:rsidRPr="00622063">
        <w:rPr>
          <w:sz w:val="28"/>
          <w:szCs w:val="28"/>
        </w:rPr>
        <w:t>.2025</w:t>
      </w:r>
      <w:r w:rsidR="001D7B66" w:rsidRPr="00622063">
        <w:rPr>
          <w:sz w:val="28"/>
          <w:szCs w:val="28"/>
        </w:rPr>
        <w:t xml:space="preserve"> года.</w:t>
      </w:r>
    </w:p>
    <w:p w:rsidR="00CA0249" w:rsidRPr="00622063" w:rsidRDefault="005128EF">
      <w:pPr>
        <w:spacing w:after="57"/>
        <w:ind w:left="184" w:right="18" w:firstLine="0"/>
        <w:rPr>
          <w:sz w:val="28"/>
          <w:szCs w:val="28"/>
        </w:rPr>
      </w:pPr>
      <w:r w:rsidRPr="00622063">
        <w:rPr>
          <w:sz w:val="28"/>
          <w:szCs w:val="28"/>
        </w:rPr>
        <w:t>Глава Кантемировск</w:t>
      </w:r>
      <w:r w:rsidR="001D7B66" w:rsidRPr="00622063">
        <w:rPr>
          <w:sz w:val="28"/>
          <w:szCs w:val="28"/>
        </w:rPr>
        <w:t>ого</w:t>
      </w:r>
    </w:p>
    <w:p w:rsidR="005128EF" w:rsidRDefault="001D7B66">
      <w:pPr>
        <w:spacing w:after="482" w:line="291" w:lineRule="auto"/>
        <w:ind w:left="184" w:firstLine="0"/>
        <w:jc w:val="left"/>
      </w:pPr>
      <w:r w:rsidRPr="00622063">
        <w:rPr>
          <w:sz w:val="28"/>
          <w:szCs w:val="28"/>
        </w:rPr>
        <w:t>муниципального района</w:t>
      </w:r>
      <w:r w:rsidRPr="00622063">
        <w:rPr>
          <w:sz w:val="28"/>
          <w:szCs w:val="28"/>
        </w:rPr>
        <w:tab/>
      </w:r>
      <w:r w:rsidR="00622063">
        <w:rPr>
          <w:sz w:val="28"/>
          <w:szCs w:val="28"/>
        </w:rPr>
        <w:t xml:space="preserve">                            </w:t>
      </w:r>
      <w:bookmarkStart w:id="0" w:name="_GoBack"/>
      <w:bookmarkEnd w:id="0"/>
      <w:r w:rsidR="00622063">
        <w:rPr>
          <w:sz w:val="28"/>
          <w:szCs w:val="28"/>
        </w:rPr>
        <w:t xml:space="preserve">                                   </w:t>
      </w:r>
      <w:r w:rsidRPr="00622063">
        <w:rPr>
          <w:sz w:val="28"/>
          <w:szCs w:val="28"/>
        </w:rPr>
        <w:t>В</w:t>
      </w:r>
      <w:r w:rsidR="00622063">
        <w:rPr>
          <w:sz w:val="28"/>
          <w:szCs w:val="28"/>
        </w:rPr>
        <w:t>.</w:t>
      </w:r>
      <w:r w:rsidRPr="00622063">
        <w:rPr>
          <w:sz w:val="28"/>
          <w:szCs w:val="28"/>
        </w:rPr>
        <w:t xml:space="preserve">В. Покусаев </w:t>
      </w:r>
      <w:r w:rsidR="005128EF" w:rsidRPr="00622063">
        <w:rPr>
          <w:sz w:val="28"/>
          <w:szCs w:val="28"/>
        </w:rPr>
        <w:t xml:space="preserve"> </w:t>
      </w:r>
    </w:p>
    <w:sectPr w:rsidR="005128EF" w:rsidSect="00641F11">
      <w:pgSz w:w="12240" w:h="20160"/>
      <w:pgMar w:top="851" w:right="851" w:bottom="130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46" style="width:1.5pt;height:.75pt" coordsize="" o:spt="100" o:bullet="t" adj="0,,0" path="" stroked="f">
        <v:stroke joinstyle="miter"/>
        <v:imagedata r:id="rId1" o:title="image9"/>
        <v:formulas/>
        <v:path o:connecttype="segments"/>
      </v:shape>
    </w:pict>
  </w:numPicBullet>
  <w:abstractNum w:abstractNumId="0" w15:restartNumberingAfterBreak="0">
    <w:nsid w:val="05577910"/>
    <w:multiLevelType w:val="hybridMultilevel"/>
    <w:tmpl w:val="4F083D74"/>
    <w:lvl w:ilvl="0" w:tplc="0CC08BE2">
      <w:start w:val="1"/>
      <w:numFmt w:val="decimal"/>
      <w:lvlText w:val="%1."/>
      <w:lvlJc w:val="left"/>
      <w:pPr>
        <w:ind w:left="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57C5312">
      <w:start w:val="1"/>
      <w:numFmt w:val="bullet"/>
      <w:lvlText w:val="•"/>
      <w:lvlPicBulletId w:val="0"/>
      <w:lvlJc w:val="left"/>
      <w:pPr>
        <w:ind w:left="1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DA8AB20">
      <w:start w:val="1"/>
      <w:numFmt w:val="bullet"/>
      <w:lvlText w:val="▪"/>
      <w:lvlJc w:val="left"/>
      <w:pPr>
        <w:ind w:left="1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E004FC">
      <w:start w:val="1"/>
      <w:numFmt w:val="bullet"/>
      <w:lvlText w:val="•"/>
      <w:lvlJc w:val="left"/>
      <w:pPr>
        <w:ind w:left="2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696689E">
      <w:start w:val="1"/>
      <w:numFmt w:val="bullet"/>
      <w:lvlText w:val="o"/>
      <w:lvlJc w:val="left"/>
      <w:pPr>
        <w:ind w:left="3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04542C">
      <w:start w:val="1"/>
      <w:numFmt w:val="bullet"/>
      <w:lvlText w:val="▪"/>
      <w:lvlJc w:val="left"/>
      <w:pPr>
        <w:ind w:left="4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5308E94">
      <w:start w:val="1"/>
      <w:numFmt w:val="bullet"/>
      <w:lvlText w:val="•"/>
      <w:lvlJc w:val="left"/>
      <w:pPr>
        <w:ind w:left="4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786518">
      <w:start w:val="1"/>
      <w:numFmt w:val="bullet"/>
      <w:lvlText w:val="o"/>
      <w:lvlJc w:val="left"/>
      <w:pPr>
        <w:ind w:left="5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EFA584C">
      <w:start w:val="1"/>
      <w:numFmt w:val="bullet"/>
      <w:lvlText w:val="▪"/>
      <w:lvlJc w:val="left"/>
      <w:pPr>
        <w:ind w:left="6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8D664B"/>
    <w:multiLevelType w:val="hybridMultilevel"/>
    <w:tmpl w:val="322C32F0"/>
    <w:lvl w:ilvl="0" w:tplc="9C2A681A">
      <w:start w:val="1"/>
      <w:numFmt w:val="decimal"/>
      <w:lvlText w:val="%1."/>
      <w:lvlJc w:val="left"/>
      <w:pPr>
        <w:ind w:left="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B0E6C6">
      <w:start w:val="1"/>
      <w:numFmt w:val="lowerLetter"/>
      <w:lvlText w:val="%2"/>
      <w:lvlJc w:val="left"/>
      <w:pPr>
        <w:ind w:left="1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BEBDDC">
      <w:start w:val="1"/>
      <w:numFmt w:val="lowerRoman"/>
      <w:lvlText w:val="%3"/>
      <w:lvlJc w:val="left"/>
      <w:pPr>
        <w:ind w:left="2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A22FF0">
      <w:start w:val="1"/>
      <w:numFmt w:val="decimal"/>
      <w:lvlText w:val="%4"/>
      <w:lvlJc w:val="left"/>
      <w:pPr>
        <w:ind w:left="3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C8E33E">
      <w:start w:val="1"/>
      <w:numFmt w:val="lowerLetter"/>
      <w:lvlText w:val="%5"/>
      <w:lvlJc w:val="left"/>
      <w:pPr>
        <w:ind w:left="3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B6EA9A">
      <w:start w:val="1"/>
      <w:numFmt w:val="lowerRoman"/>
      <w:lvlText w:val="%6"/>
      <w:lvlJc w:val="left"/>
      <w:pPr>
        <w:ind w:left="4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69F34">
      <w:start w:val="1"/>
      <w:numFmt w:val="decimal"/>
      <w:lvlText w:val="%7"/>
      <w:lvlJc w:val="left"/>
      <w:pPr>
        <w:ind w:left="5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80A60A">
      <w:start w:val="1"/>
      <w:numFmt w:val="lowerLetter"/>
      <w:lvlText w:val="%8"/>
      <w:lvlJc w:val="left"/>
      <w:pPr>
        <w:ind w:left="5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481900">
      <w:start w:val="1"/>
      <w:numFmt w:val="lowerRoman"/>
      <w:lvlText w:val="%9"/>
      <w:lvlJc w:val="left"/>
      <w:pPr>
        <w:ind w:left="6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D4665F"/>
    <w:multiLevelType w:val="hybridMultilevel"/>
    <w:tmpl w:val="339A23D8"/>
    <w:lvl w:ilvl="0" w:tplc="8FD685E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0108C">
      <w:start w:val="1"/>
      <w:numFmt w:val="lowerLetter"/>
      <w:lvlText w:val="%2"/>
      <w:lvlJc w:val="left"/>
      <w:pPr>
        <w:ind w:left="1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026ECA">
      <w:start w:val="1"/>
      <w:numFmt w:val="lowerRoman"/>
      <w:lvlText w:val="%3"/>
      <w:lvlJc w:val="left"/>
      <w:pPr>
        <w:ind w:left="2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109836">
      <w:start w:val="1"/>
      <w:numFmt w:val="decimal"/>
      <w:lvlText w:val="%4"/>
      <w:lvlJc w:val="left"/>
      <w:pPr>
        <w:ind w:left="3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541862">
      <w:start w:val="1"/>
      <w:numFmt w:val="lowerLetter"/>
      <w:lvlText w:val="%5"/>
      <w:lvlJc w:val="left"/>
      <w:pPr>
        <w:ind w:left="3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8A17AC">
      <w:start w:val="1"/>
      <w:numFmt w:val="lowerRoman"/>
      <w:lvlText w:val="%6"/>
      <w:lvlJc w:val="left"/>
      <w:pPr>
        <w:ind w:left="4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A66978">
      <w:start w:val="1"/>
      <w:numFmt w:val="decimal"/>
      <w:lvlText w:val="%7"/>
      <w:lvlJc w:val="left"/>
      <w:pPr>
        <w:ind w:left="5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1C0AF8">
      <w:start w:val="1"/>
      <w:numFmt w:val="lowerLetter"/>
      <w:lvlText w:val="%8"/>
      <w:lvlJc w:val="left"/>
      <w:pPr>
        <w:ind w:left="5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E03784">
      <w:start w:val="1"/>
      <w:numFmt w:val="lowerRoman"/>
      <w:lvlText w:val="%9"/>
      <w:lvlJc w:val="left"/>
      <w:pPr>
        <w:ind w:left="6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FF6AC1"/>
    <w:multiLevelType w:val="hybridMultilevel"/>
    <w:tmpl w:val="944EE0F2"/>
    <w:lvl w:ilvl="0" w:tplc="43B25D88">
      <w:start w:val="1"/>
      <w:numFmt w:val="bullet"/>
      <w:lvlText w:val="-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D2D9FC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250BE14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B236E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701686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B8A608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80E97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C4CB10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D8E83C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C06057"/>
    <w:multiLevelType w:val="hybridMultilevel"/>
    <w:tmpl w:val="6AB662EA"/>
    <w:lvl w:ilvl="0" w:tplc="10387028">
      <w:start w:val="1"/>
      <w:numFmt w:val="decimal"/>
      <w:lvlText w:val="%1."/>
      <w:lvlJc w:val="left"/>
      <w:pPr>
        <w:ind w:left="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688A0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768E3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420014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78F80C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34504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E0FC72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72F26E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ECA6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163FEB"/>
    <w:multiLevelType w:val="hybridMultilevel"/>
    <w:tmpl w:val="C74C643E"/>
    <w:lvl w:ilvl="0" w:tplc="099630F6">
      <w:start w:val="1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FA0E70">
      <w:start w:val="1"/>
      <w:numFmt w:val="lowerLetter"/>
      <w:lvlText w:val="%2"/>
      <w:lvlJc w:val="left"/>
      <w:pPr>
        <w:ind w:left="1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08FB58">
      <w:start w:val="1"/>
      <w:numFmt w:val="lowerRoman"/>
      <w:lvlText w:val="%3"/>
      <w:lvlJc w:val="left"/>
      <w:pPr>
        <w:ind w:left="2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1E6D3BE">
      <w:start w:val="1"/>
      <w:numFmt w:val="decimal"/>
      <w:lvlText w:val="%4"/>
      <w:lvlJc w:val="left"/>
      <w:pPr>
        <w:ind w:left="3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11A9E84">
      <w:start w:val="1"/>
      <w:numFmt w:val="lowerLetter"/>
      <w:lvlText w:val="%5"/>
      <w:lvlJc w:val="left"/>
      <w:pPr>
        <w:ind w:left="3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D44F60">
      <w:start w:val="1"/>
      <w:numFmt w:val="lowerRoman"/>
      <w:lvlText w:val="%6"/>
      <w:lvlJc w:val="left"/>
      <w:pPr>
        <w:ind w:left="4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CD884B0">
      <w:start w:val="1"/>
      <w:numFmt w:val="decimal"/>
      <w:lvlText w:val="%7"/>
      <w:lvlJc w:val="left"/>
      <w:pPr>
        <w:ind w:left="5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DE8F912">
      <w:start w:val="1"/>
      <w:numFmt w:val="lowerLetter"/>
      <w:lvlText w:val="%8"/>
      <w:lvlJc w:val="left"/>
      <w:pPr>
        <w:ind w:left="6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A49152">
      <w:start w:val="1"/>
      <w:numFmt w:val="lowerRoman"/>
      <w:lvlText w:val="%9"/>
      <w:lvlJc w:val="left"/>
      <w:pPr>
        <w:ind w:left="6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49"/>
    <w:rsid w:val="001D7B66"/>
    <w:rsid w:val="005128EF"/>
    <w:rsid w:val="0059686C"/>
    <w:rsid w:val="00622063"/>
    <w:rsid w:val="00641F11"/>
    <w:rsid w:val="00A3160D"/>
    <w:rsid w:val="00B83C7E"/>
    <w:rsid w:val="00BD1483"/>
    <w:rsid w:val="00CA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A009"/>
  <w15:docId w15:val="{E260B927-85D7-473D-B5FC-99C866651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4" w:line="296" w:lineRule="auto"/>
      <w:ind w:left="22" w:firstLine="56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24"/>
      <w:ind w:left="38"/>
      <w:jc w:val="center"/>
      <w:outlineLvl w:val="0"/>
    </w:pPr>
    <w:rPr>
      <w:rFonts w:ascii="Times New Roman" w:eastAsia="Times New Roman" w:hAnsi="Times New Roman" w:cs="Times New Roman"/>
      <w:color w:val="000000"/>
      <w:sz w:val="3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11"/>
      <w:ind w:left="3201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20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622063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a3">
    <w:name w:val="List Paragraph"/>
    <w:basedOn w:val="a"/>
    <w:uiPriority w:val="34"/>
    <w:qFormat/>
    <w:rsid w:val="00622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Кривошеева Татьяна Николаевна</cp:lastModifiedBy>
  <cp:revision>4</cp:revision>
  <dcterms:created xsi:type="dcterms:W3CDTF">2024-10-24T05:51:00Z</dcterms:created>
  <dcterms:modified xsi:type="dcterms:W3CDTF">2024-10-24T06:01:00Z</dcterms:modified>
</cp:coreProperties>
</file>