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78" w:rsidRDefault="00E64B55" w:rsidP="00EE61B6">
      <w:pPr>
        <w:pStyle w:val="ConsPlusTitle"/>
        <w:jc w:val="center"/>
        <w:rPr>
          <w:rFonts w:ascii="Times New Roman" w:hAnsi="Times New Roman" w:cs="Times New Roman"/>
          <w:sz w:val="32"/>
          <w:szCs w:val="32"/>
        </w:rPr>
      </w:pPr>
      <w:r w:rsidRPr="00726B87">
        <w:rPr>
          <w:rFonts w:ascii="Times New Roman" w:eastAsia="Times New Roman" w:hAnsi="Times New Roman"/>
          <w:noProof/>
          <w:sz w:val="24"/>
          <w:szCs w:val="24"/>
          <w:lang w:eastAsia="ru-RU"/>
        </w:rPr>
        <w:drawing>
          <wp:anchor distT="0" distB="0" distL="114300" distR="114300" simplePos="0" relativeHeight="251660288" behindDoc="1" locked="0" layoutInCell="1" allowOverlap="1" wp14:anchorId="30BBC8A5" wp14:editId="2F0D2920">
            <wp:simplePos x="0" y="0"/>
            <wp:positionH relativeFrom="column">
              <wp:posOffset>2981325</wp:posOffset>
            </wp:positionH>
            <wp:positionV relativeFrom="paragraph">
              <wp:posOffset>-72390</wp:posOffset>
            </wp:positionV>
            <wp:extent cx="666750" cy="800100"/>
            <wp:effectExtent l="0" t="0" r="0" b="0"/>
            <wp:wrapTight wrapText="bothSides">
              <wp:wrapPolygon edited="0">
                <wp:start x="0" y="0"/>
                <wp:lineTo x="0" y="21086"/>
                <wp:lineTo x="20983" y="21086"/>
                <wp:lineTo x="2098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3A78" w:rsidRDefault="00753A78" w:rsidP="00EE61B6">
      <w:pPr>
        <w:pStyle w:val="ConsPlusTitle"/>
        <w:jc w:val="center"/>
        <w:rPr>
          <w:rFonts w:ascii="Times New Roman" w:hAnsi="Times New Roman" w:cs="Times New Roman"/>
          <w:sz w:val="32"/>
          <w:szCs w:val="32"/>
        </w:rPr>
      </w:pPr>
    </w:p>
    <w:p w:rsidR="00753A78" w:rsidRDefault="00753A78" w:rsidP="00EE61B6">
      <w:pPr>
        <w:pStyle w:val="ConsPlusTitle"/>
        <w:jc w:val="center"/>
        <w:rPr>
          <w:rFonts w:ascii="Times New Roman" w:hAnsi="Times New Roman" w:cs="Times New Roman"/>
          <w:sz w:val="32"/>
          <w:szCs w:val="32"/>
        </w:rPr>
      </w:pPr>
    </w:p>
    <w:p w:rsidR="00753A78" w:rsidRDefault="00753A78" w:rsidP="00EE61B6">
      <w:pPr>
        <w:pStyle w:val="ConsPlusTitle"/>
        <w:jc w:val="center"/>
        <w:rPr>
          <w:rFonts w:ascii="Times New Roman" w:hAnsi="Times New Roman" w:cs="Times New Roman"/>
          <w:sz w:val="32"/>
          <w:szCs w:val="32"/>
        </w:rPr>
      </w:pPr>
    </w:p>
    <w:p w:rsidR="00753A78" w:rsidRPr="00753A78" w:rsidRDefault="00753A78" w:rsidP="00753A78">
      <w:pPr>
        <w:suppressLineNumbers/>
        <w:suppressAutoHyphens/>
        <w:jc w:val="center"/>
        <w:rPr>
          <w:rFonts w:ascii="Times New Roman" w:hAnsi="Times New Roman"/>
          <w:b/>
          <w:sz w:val="28"/>
          <w:szCs w:val="28"/>
        </w:rPr>
      </w:pPr>
      <w:r w:rsidRPr="00753A78">
        <w:rPr>
          <w:rFonts w:ascii="Times New Roman" w:hAnsi="Times New Roman"/>
          <w:b/>
          <w:sz w:val="28"/>
          <w:szCs w:val="28"/>
        </w:rPr>
        <w:t xml:space="preserve">СОВЕТ НАРОДНЫХ ДЕПУТАТОВ </w:t>
      </w:r>
      <w:proofErr w:type="gramStart"/>
      <w:r w:rsidRPr="00753A78">
        <w:rPr>
          <w:rFonts w:ascii="Times New Roman" w:hAnsi="Times New Roman"/>
          <w:b/>
          <w:sz w:val="28"/>
          <w:szCs w:val="28"/>
        </w:rPr>
        <w:t>КАНТЕМИРОВСКОГО</w:t>
      </w:r>
      <w:proofErr w:type="gramEnd"/>
      <w:r w:rsidRPr="00753A78">
        <w:rPr>
          <w:rFonts w:ascii="Times New Roman" w:hAnsi="Times New Roman"/>
          <w:b/>
          <w:sz w:val="28"/>
          <w:szCs w:val="28"/>
        </w:rPr>
        <w:t xml:space="preserve"> </w:t>
      </w:r>
    </w:p>
    <w:p w:rsidR="00753A78" w:rsidRPr="00753A78" w:rsidRDefault="00753A78" w:rsidP="00753A78">
      <w:pPr>
        <w:suppressLineNumbers/>
        <w:suppressAutoHyphens/>
        <w:jc w:val="center"/>
        <w:rPr>
          <w:rFonts w:ascii="Times New Roman" w:hAnsi="Times New Roman"/>
          <w:b/>
          <w:sz w:val="28"/>
          <w:szCs w:val="28"/>
        </w:rPr>
      </w:pPr>
      <w:r w:rsidRPr="00753A78">
        <w:rPr>
          <w:rFonts w:ascii="Times New Roman" w:hAnsi="Times New Roman"/>
          <w:b/>
          <w:sz w:val="28"/>
          <w:szCs w:val="28"/>
        </w:rPr>
        <w:t xml:space="preserve">МУНИЦИПАЛЬНОГО РАЙОНА ВОРОНЕЖСКОЙ ОБЛАСТИ </w:t>
      </w:r>
    </w:p>
    <w:p w:rsidR="00753A78" w:rsidRPr="00753A78" w:rsidRDefault="00753A78" w:rsidP="00753A78">
      <w:pPr>
        <w:suppressLineNumbers/>
        <w:suppressAutoHyphens/>
        <w:jc w:val="center"/>
        <w:rPr>
          <w:rFonts w:ascii="Times New Roman" w:hAnsi="Times New Roman"/>
          <w:b/>
          <w:sz w:val="28"/>
          <w:szCs w:val="28"/>
        </w:rPr>
      </w:pPr>
    </w:p>
    <w:p w:rsidR="00753A78" w:rsidRPr="00753A78" w:rsidRDefault="00753A78" w:rsidP="00753A78">
      <w:pPr>
        <w:suppressLineNumbers/>
        <w:suppressAutoHyphens/>
        <w:jc w:val="center"/>
        <w:rPr>
          <w:rFonts w:ascii="Times New Roman" w:hAnsi="Times New Roman"/>
          <w:b/>
          <w:sz w:val="28"/>
          <w:szCs w:val="28"/>
        </w:rPr>
      </w:pPr>
      <w:r w:rsidRPr="00753A78">
        <w:rPr>
          <w:rFonts w:ascii="Times New Roman" w:hAnsi="Times New Roman"/>
          <w:b/>
          <w:sz w:val="28"/>
          <w:szCs w:val="28"/>
        </w:rPr>
        <w:t>Решение</w:t>
      </w:r>
    </w:p>
    <w:p w:rsidR="00753A78" w:rsidRPr="00753A78" w:rsidRDefault="00753A78" w:rsidP="00753A78">
      <w:pPr>
        <w:suppressLineNumbers/>
        <w:suppressAutoHyphens/>
        <w:jc w:val="center"/>
        <w:outlineLvl w:val="1"/>
        <w:rPr>
          <w:rFonts w:ascii="Times New Roman" w:hAnsi="Times New Roman"/>
          <w:sz w:val="28"/>
          <w:szCs w:val="28"/>
        </w:rPr>
      </w:pPr>
      <w:r w:rsidRPr="00753A78">
        <w:rPr>
          <w:rFonts w:ascii="Times New Roman" w:hAnsi="Times New Roman"/>
          <w:sz w:val="28"/>
          <w:szCs w:val="28"/>
        </w:rPr>
        <w:t xml:space="preserve">Совета народных депутатов </w:t>
      </w:r>
    </w:p>
    <w:p w:rsidR="00753A78" w:rsidRDefault="00753A78" w:rsidP="00753A78">
      <w:pPr>
        <w:suppressLineNumbers/>
        <w:suppressAutoHyphens/>
        <w:jc w:val="center"/>
        <w:outlineLvl w:val="1"/>
        <w:rPr>
          <w:rFonts w:ascii="Times New Roman" w:hAnsi="Times New Roman"/>
          <w:sz w:val="28"/>
          <w:szCs w:val="28"/>
        </w:rPr>
      </w:pPr>
      <w:r w:rsidRPr="00753A78">
        <w:rPr>
          <w:rFonts w:ascii="Times New Roman" w:hAnsi="Times New Roman"/>
          <w:sz w:val="28"/>
          <w:szCs w:val="28"/>
        </w:rPr>
        <w:t>Кантемировского муниципального района</w:t>
      </w:r>
    </w:p>
    <w:p w:rsidR="00E64B55" w:rsidRPr="00753A78" w:rsidRDefault="00E64B55" w:rsidP="00753A78">
      <w:pPr>
        <w:suppressLineNumbers/>
        <w:suppressAutoHyphens/>
        <w:jc w:val="center"/>
        <w:outlineLvl w:val="1"/>
        <w:rPr>
          <w:rFonts w:ascii="Times New Roman" w:hAnsi="Times New Roman"/>
          <w:sz w:val="28"/>
          <w:szCs w:val="28"/>
        </w:rPr>
      </w:pPr>
    </w:p>
    <w:p w:rsidR="00D42074" w:rsidRPr="00B868F4" w:rsidRDefault="00D42074" w:rsidP="00EE61B6">
      <w:pPr>
        <w:pStyle w:val="ConsPlusTitle"/>
        <w:jc w:val="center"/>
        <w:rPr>
          <w:rFonts w:ascii="Times New Roman" w:hAnsi="Times New Roman" w:cs="Times New Roman"/>
          <w:sz w:val="28"/>
          <w:szCs w:val="28"/>
        </w:rPr>
      </w:pPr>
    </w:p>
    <w:p w:rsidR="00D42074" w:rsidRPr="00753A78" w:rsidRDefault="00753A78" w:rsidP="00753A78">
      <w:pPr>
        <w:pStyle w:val="ConsPlusTitle"/>
        <w:rPr>
          <w:rFonts w:ascii="Times New Roman" w:hAnsi="Times New Roman" w:cs="Times New Roman"/>
          <w:sz w:val="28"/>
          <w:szCs w:val="28"/>
        </w:rPr>
      </w:pPr>
      <w:r w:rsidRPr="00753A78">
        <w:rPr>
          <w:rFonts w:ascii="Times New Roman" w:hAnsi="Times New Roman" w:cs="Times New Roman"/>
          <w:sz w:val="28"/>
          <w:szCs w:val="28"/>
        </w:rPr>
        <w:t xml:space="preserve">№324                                                                    </w:t>
      </w:r>
      <w:r w:rsidR="00E64B55">
        <w:rPr>
          <w:rFonts w:ascii="Times New Roman" w:hAnsi="Times New Roman" w:cs="Times New Roman"/>
          <w:sz w:val="28"/>
          <w:szCs w:val="28"/>
        </w:rPr>
        <w:t xml:space="preserve">              </w:t>
      </w:r>
      <w:r w:rsidR="00D42074" w:rsidRPr="00753A78">
        <w:rPr>
          <w:rFonts w:ascii="Times New Roman" w:hAnsi="Times New Roman" w:cs="Times New Roman"/>
          <w:sz w:val="28"/>
          <w:szCs w:val="28"/>
        </w:rPr>
        <w:t>от «</w:t>
      </w:r>
      <w:r w:rsidRPr="00753A78">
        <w:rPr>
          <w:rFonts w:ascii="Times New Roman" w:hAnsi="Times New Roman" w:cs="Times New Roman"/>
          <w:sz w:val="28"/>
          <w:szCs w:val="28"/>
        </w:rPr>
        <w:t xml:space="preserve"> 27 </w:t>
      </w:r>
      <w:r w:rsidR="00D42074" w:rsidRPr="00753A78">
        <w:rPr>
          <w:rFonts w:ascii="Times New Roman" w:hAnsi="Times New Roman" w:cs="Times New Roman"/>
          <w:sz w:val="28"/>
          <w:szCs w:val="28"/>
        </w:rPr>
        <w:t xml:space="preserve">» </w:t>
      </w:r>
      <w:r w:rsidRPr="00753A78">
        <w:rPr>
          <w:rFonts w:ascii="Times New Roman" w:hAnsi="Times New Roman" w:cs="Times New Roman"/>
          <w:sz w:val="28"/>
          <w:szCs w:val="28"/>
        </w:rPr>
        <w:t>марта</w:t>
      </w:r>
      <w:r w:rsidR="00D42074" w:rsidRPr="00753A78">
        <w:rPr>
          <w:rFonts w:ascii="Times New Roman" w:hAnsi="Times New Roman" w:cs="Times New Roman"/>
          <w:sz w:val="28"/>
          <w:szCs w:val="28"/>
        </w:rPr>
        <w:t xml:space="preserve"> 2025 г</w:t>
      </w:r>
      <w:r w:rsidRPr="00753A78">
        <w:rPr>
          <w:rFonts w:ascii="Times New Roman" w:hAnsi="Times New Roman" w:cs="Times New Roman"/>
          <w:sz w:val="28"/>
          <w:szCs w:val="28"/>
        </w:rPr>
        <w:t>ода</w:t>
      </w:r>
      <w:r w:rsidR="00D42074" w:rsidRPr="00753A78">
        <w:rPr>
          <w:rFonts w:ascii="Times New Roman" w:hAnsi="Times New Roman" w:cs="Times New Roman"/>
          <w:sz w:val="28"/>
          <w:szCs w:val="28"/>
        </w:rPr>
        <w:t xml:space="preserve">                                                                              </w:t>
      </w:r>
    </w:p>
    <w:p w:rsidR="00D42074" w:rsidRDefault="00E64B55" w:rsidP="00E64B55">
      <w:pPr>
        <w:pStyle w:val="a4"/>
        <w:tabs>
          <w:tab w:val="left" w:pos="4678"/>
          <w:tab w:val="left" w:pos="4820"/>
        </w:tabs>
        <w:suppressAutoHyphens w:val="0"/>
        <w:rPr>
          <w:rFonts w:eastAsia="Times New Roman"/>
          <w:bCs/>
          <w:kern w:val="28"/>
          <w:szCs w:val="28"/>
          <w:lang w:eastAsia="ru-RU"/>
        </w:rPr>
      </w:pPr>
      <w:proofErr w:type="spellStart"/>
      <w:r w:rsidRPr="00E64B55">
        <w:rPr>
          <w:rFonts w:eastAsia="Times New Roman"/>
          <w:bCs/>
          <w:kern w:val="28"/>
          <w:szCs w:val="28"/>
          <w:lang w:eastAsia="ru-RU"/>
        </w:rPr>
        <w:t>р.п</w:t>
      </w:r>
      <w:proofErr w:type="gramStart"/>
      <w:r w:rsidRPr="00E64B55">
        <w:rPr>
          <w:rFonts w:eastAsia="Times New Roman"/>
          <w:bCs/>
          <w:kern w:val="28"/>
          <w:szCs w:val="28"/>
          <w:lang w:eastAsia="ru-RU"/>
        </w:rPr>
        <w:t>.К</w:t>
      </w:r>
      <w:proofErr w:type="gramEnd"/>
      <w:r w:rsidRPr="00E64B55">
        <w:rPr>
          <w:rFonts w:eastAsia="Times New Roman"/>
          <w:bCs/>
          <w:kern w:val="28"/>
          <w:szCs w:val="28"/>
          <w:lang w:eastAsia="ru-RU"/>
        </w:rPr>
        <w:t>антемировка</w:t>
      </w:r>
      <w:proofErr w:type="spellEnd"/>
    </w:p>
    <w:p w:rsidR="00E64B55" w:rsidRPr="00E64B55" w:rsidRDefault="00E64B55" w:rsidP="00E64B55">
      <w:pPr>
        <w:pStyle w:val="a4"/>
        <w:tabs>
          <w:tab w:val="left" w:pos="4678"/>
          <w:tab w:val="left" w:pos="4820"/>
        </w:tabs>
        <w:suppressAutoHyphens w:val="0"/>
        <w:rPr>
          <w:rFonts w:eastAsia="Times New Roman"/>
          <w:bCs/>
          <w:kern w:val="28"/>
          <w:szCs w:val="28"/>
          <w:lang w:eastAsia="ru-RU"/>
        </w:rPr>
      </w:pPr>
    </w:p>
    <w:p w:rsidR="0099362B" w:rsidRPr="00B868F4" w:rsidRDefault="0099362B" w:rsidP="004D7E63">
      <w:pPr>
        <w:pStyle w:val="a4"/>
        <w:tabs>
          <w:tab w:val="left" w:pos="4678"/>
          <w:tab w:val="left" w:pos="4820"/>
        </w:tabs>
        <w:suppressAutoHyphens w:val="0"/>
        <w:ind w:right="3684"/>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004D7E63">
        <w:rPr>
          <w:rFonts w:eastAsia="Times New Roman"/>
          <w:b/>
          <w:bCs/>
          <w:iCs/>
          <w:kern w:val="28"/>
          <w:szCs w:val="28"/>
          <w:lang w:eastAsia="ru-RU"/>
        </w:rPr>
        <w:t xml:space="preserve"> </w:t>
      </w:r>
      <w:r w:rsidRPr="00B868F4">
        <w:rPr>
          <w:rFonts w:eastAsia="Times New Roman"/>
          <w:b/>
          <w:bCs/>
          <w:iCs/>
          <w:kern w:val="28"/>
          <w:szCs w:val="28"/>
          <w:lang w:eastAsia="ru-RU"/>
        </w:rPr>
        <w:t>земельно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контрол</w:t>
      </w:r>
      <w:r w:rsidR="00D42074" w:rsidRPr="00B868F4">
        <w:rPr>
          <w:rFonts w:eastAsia="Times New Roman"/>
          <w:b/>
          <w:bCs/>
          <w:iCs/>
          <w:kern w:val="28"/>
          <w:szCs w:val="28"/>
          <w:lang w:eastAsia="ru-RU"/>
        </w:rPr>
        <w:t>е</w:t>
      </w:r>
      <w:r w:rsidRPr="00B868F4">
        <w:rPr>
          <w:rFonts w:eastAsia="Times New Roman"/>
          <w:b/>
          <w:bCs/>
          <w:iCs/>
          <w:kern w:val="28"/>
          <w:szCs w:val="28"/>
          <w:lang w:eastAsia="ru-RU"/>
        </w:rPr>
        <w:t xml:space="preserve"> на территории </w:t>
      </w:r>
      <w:r w:rsidR="004D7E63">
        <w:rPr>
          <w:rFonts w:eastAsia="Times New Roman"/>
          <w:b/>
          <w:bCs/>
          <w:iCs/>
          <w:kern w:val="28"/>
          <w:szCs w:val="28"/>
          <w:lang w:eastAsia="ru-RU"/>
        </w:rPr>
        <w:t xml:space="preserve">Кантемировского муниципального района </w:t>
      </w:r>
      <w:r w:rsidRPr="00B868F4">
        <w:rPr>
          <w:rFonts w:eastAsia="Times New Roman"/>
          <w:b/>
          <w:bCs/>
          <w:iCs/>
          <w:kern w:val="28"/>
          <w:szCs w:val="28"/>
          <w:lang w:eastAsia="ru-RU"/>
        </w:rPr>
        <w:t>Воронежской области</w:t>
      </w:r>
    </w:p>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42171C" w:rsidRDefault="0099362B" w:rsidP="005445BD">
      <w:pPr>
        <w:ind w:firstLine="709"/>
        <w:rPr>
          <w:rFonts w:ascii="Times New Roman" w:hAnsi="Times New Roman"/>
          <w:sz w:val="28"/>
          <w:szCs w:val="28"/>
        </w:rPr>
      </w:pPr>
      <w:r w:rsidRPr="0042171C">
        <w:rPr>
          <w:rFonts w:ascii="Times New Roman" w:hAnsi="Times New Roman"/>
          <w:sz w:val="28"/>
          <w:szCs w:val="28"/>
        </w:rPr>
        <w:t xml:space="preserve">В соответствии со статьей 72 Земельного кодекса Российской Федерации, </w:t>
      </w:r>
      <w:r w:rsidR="00B36191" w:rsidRPr="0042171C">
        <w:rPr>
          <w:rFonts w:ascii="Times New Roman" w:hAnsi="Times New Roman"/>
          <w:sz w:val="28"/>
          <w:szCs w:val="28"/>
        </w:rPr>
        <w:t>Федеральным</w:t>
      </w:r>
      <w:r w:rsidRPr="0042171C">
        <w:rPr>
          <w:rFonts w:ascii="Times New Roman" w:hAnsi="Times New Roman"/>
          <w:sz w:val="28"/>
          <w:szCs w:val="28"/>
        </w:rPr>
        <w:t xml:space="preserve"> закон</w:t>
      </w:r>
      <w:r w:rsidR="00B36191" w:rsidRPr="0042171C">
        <w:rPr>
          <w:rFonts w:ascii="Times New Roman" w:hAnsi="Times New Roman"/>
          <w:sz w:val="28"/>
          <w:szCs w:val="28"/>
        </w:rPr>
        <w:t>ом</w:t>
      </w:r>
      <w:r w:rsidRPr="0042171C">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xml:space="preserve">, Совет народных депутатов </w:t>
      </w:r>
      <w:r w:rsidR="005445BD" w:rsidRPr="0042171C">
        <w:rPr>
          <w:rFonts w:ascii="Times New Roman" w:hAnsi="Times New Roman"/>
          <w:sz w:val="28"/>
          <w:szCs w:val="28"/>
        </w:rPr>
        <w:t>Кантемировского муниципального района Воронежской области</w:t>
      </w:r>
      <w:proofErr w:type="gramStart"/>
      <w:r w:rsidR="005445BD" w:rsidRPr="0042171C">
        <w:rPr>
          <w:rFonts w:ascii="Times New Roman" w:hAnsi="Times New Roman"/>
          <w:sz w:val="28"/>
          <w:szCs w:val="28"/>
        </w:rPr>
        <w:t xml:space="preserve"> </w:t>
      </w:r>
      <w:r w:rsidR="00E64B55">
        <w:rPr>
          <w:rFonts w:ascii="Times New Roman" w:hAnsi="Times New Roman"/>
          <w:sz w:val="28"/>
          <w:szCs w:val="28"/>
        </w:rPr>
        <w:t>Р</w:t>
      </w:r>
      <w:proofErr w:type="gramEnd"/>
      <w:r w:rsidR="005445BD" w:rsidRPr="0042171C">
        <w:rPr>
          <w:rFonts w:ascii="Times New Roman" w:hAnsi="Times New Roman"/>
          <w:sz w:val="28"/>
          <w:szCs w:val="28"/>
        </w:rPr>
        <w:t>ешил</w:t>
      </w:r>
      <w:r w:rsidRPr="0042171C">
        <w:rPr>
          <w:rFonts w:ascii="Times New Roman" w:hAnsi="Times New Roman"/>
          <w:sz w:val="28"/>
          <w:szCs w:val="28"/>
        </w:rPr>
        <w:t>:</w:t>
      </w:r>
    </w:p>
    <w:p w:rsidR="0099362B" w:rsidRPr="0042171C" w:rsidRDefault="0099362B" w:rsidP="00EE61B6">
      <w:pPr>
        <w:ind w:firstLine="709"/>
        <w:jc w:val="center"/>
        <w:rPr>
          <w:rFonts w:ascii="Times New Roman" w:hAnsi="Times New Roman"/>
          <w:sz w:val="28"/>
          <w:szCs w:val="28"/>
        </w:rPr>
      </w:pPr>
    </w:p>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Утвердить Положение о муниципальном земельном контроле на территории </w:t>
      </w:r>
      <w:r w:rsidR="005445BD" w:rsidRPr="0042171C">
        <w:rPr>
          <w:rFonts w:ascii="Times New Roman" w:hAnsi="Times New Roman"/>
          <w:sz w:val="28"/>
          <w:szCs w:val="28"/>
        </w:rPr>
        <w:t>Кантемировского муниципального района</w:t>
      </w:r>
      <w:r w:rsidR="00882507" w:rsidRPr="0042171C">
        <w:rPr>
          <w:rFonts w:ascii="Times New Roman" w:hAnsi="Times New Roman"/>
          <w:sz w:val="28"/>
          <w:szCs w:val="28"/>
        </w:rPr>
        <w:t xml:space="preserve"> Воронежской области</w:t>
      </w:r>
      <w:r w:rsidRPr="0042171C">
        <w:rPr>
          <w:rFonts w:ascii="Times New Roman" w:hAnsi="Times New Roman"/>
          <w:sz w:val="28"/>
          <w:szCs w:val="28"/>
        </w:rPr>
        <w:t>.</w:t>
      </w:r>
    </w:p>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 Утвердить ключевые показатели муниципального земельного контроля на территории </w:t>
      </w:r>
      <w:r w:rsidR="005445BD" w:rsidRPr="0042171C">
        <w:rPr>
          <w:rFonts w:ascii="Times New Roman" w:hAnsi="Times New Roman"/>
          <w:sz w:val="28"/>
          <w:szCs w:val="28"/>
        </w:rPr>
        <w:t>Кантемировского муниципального района</w:t>
      </w:r>
      <w:r w:rsidR="00882507" w:rsidRPr="0042171C">
        <w:rPr>
          <w:rFonts w:ascii="Times New Roman" w:hAnsi="Times New Roman"/>
          <w:sz w:val="28"/>
          <w:szCs w:val="28"/>
        </w:rPr>
        <w:t xml:space="preserve"> Воронежской области</w:t>
      </w:r>
      <w:r w:rsidRPr="0042171C">
        <w:rPr>
          <w:rFonts w:ascii="Times New Roman" w:hAnsi="Times New Roman"/>
          <w:sz w:val="28"/>
          <w:szCs w:val="28"/>
        </w:rPr>
        <w:t xml:space="preserve"> и их целевые значения согласно приложению № 1 к настоящему решению.</w:t>
      </w:r>
    </w:p>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Утвердить индикативные показатели муниципального земельного контроля на территории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xml:space="preserve"> Воронежской области согласно приложению № 2 к настоящему решению.</w:t>
      </w:r>
    </w:p>
    <w:p w:rsidR="00087E2E" w:rsidRPr="0042171C" w:rsidRDefault="00087E2E"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Утвердить критерии отнесения объектов муниципального земельного контроля к определенной категории риска</w:t>
      </w:r>
      <w:r w:rsidR="008A0A82" w:rsidRPr="0042171C">
        <w:rPr>
          <w:rFonts w:ascii="Times New Roman" w:hAnsi="Times New Roman"/>
          <w:sz w:val="28"/>
          <w:szCs w:val="28"/>
        </w:rPr>
        <w:t xml:space="preserve"> согласно приложению № 3 к настоящему решению. </w:t>
      </w:r>
    </w:p>
    <w:p w:rsidR="008A0A82" w:rsidRPr="0042171C" w:rsidRDefault="008A0A82" w:rsidP="008A0A82">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Утвердить перечень и</w:t>
      </w:r>
      <w:r w:rsidRPr="0042171C">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Pr="0042171C">
        <w:rPr>
          <w:rFonts w:ascii="Times New Roman" w:eastAsiaTheme="minorHAnsi" w:hAnsi="Times New Roman"/>
          <w:sz w:val="28"/>
          <w:szCs w:val="28"/>
          <w:lang w:eastAsia="en-US"/>
        </w:rPr>
        <w:lastRenderedPageBreak/>
        <w:t>муниципального земельного контроля</w:t>
      </w:r>
      <w:r w:rsidR="003970AA" w:rsidRPr="0042171C">
        <w:rPr>
          <w:rFonts w:ascii="Times New Roman" w:eastAsiaTheme="minorHAnsi" w:hAnsi="Times New Roman"/>
          <w:sz w:val="28"/>
          <w:szCs w:val="28"/>
          <w:lang w:eastAsia="en-US"/>
        </w:rPr>
        <w:t>,</w:t>
      </w:r>
      <w:r w:rsidR="00B868F4" w:rsidRPr="0042171C">
        <w:rPr>
          <w:rFonts w:ascii="Times New Roman" w:eastAsiaTheme="minorHAnsi" w:hAnsi="Times New Roman"/>
          <w:sz w:val="28"/>
          <w:szCs w:val="28"/>
          <w:lang w:eastAsia="en-US"/>
        </w:rPr>
        <w:t xml:space="preserve"> согласно приложению № 4 к настоящему решению</w:t>
      </w:r>
      <w:r w:rsidRPr="0042171C">
        <w:rPr>
          <w:rFonts w:ascii="Times New Roman" w:eastAsiaTheme="minorHAnsi" w:hAnsi="Times New Roman"/>
          <w:sz w:val="28"/>
          <w:szCs w:val="28"/>
          <w:lang w:eastAsia="en-US"/>
        </w:rPr>
        <w:t>.</w:t>
      </w:r>
    </w:p>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Решение Совета народных депутатов </w:t>
      </w:r>
      <w:r w:rsidR="005445BD" w:rsidRPr="0042171C">
        <w:rPr>
          <w:rFonts w:ascii="Times New Roman" w:hAnsi="Times New Roman"/>
          <w:sz w:val="28"/>
          <w:szCs w:val="28"/>
        </w:rPr>
        <w:t>Кантемировского муниципального района Воронежской области</w:t>
      </w:r>
      <w:r w:rsidRPr="0042171C">
        <w:rPr>
          <w:rFonts w:ascii="Times New Roman" w:hAnsi="Times New Roman"/>
          <w:sz w:val="28"/>
          <w:szCs w:val="28"/>
        </w:rPr>
        <w:t xml:space="preserve"> </w:t>
      </w:r>
      <w:r w:rsidR="005445BD" w:rsidRPr="0042171C">
        <w:rPr>
          <w:rFonts w:ascii="Times New Roman" w:hAnsi="Times New Roman"/>
          <w:sz w:val="28"/>
          <w:szCs w:val="28"/>
        </w:rPr>
        <w:t xml:space="preserve">от 01.10.2021 </w:t>
      </w:r>
      <w:r w:rsidRPr="0042171C">
        <w:rPr>
          <w:rFonts w:ascii="Times New Roman" w:hAnsi="Times New Roman"/>
          <w:sz w:val="28"/>
          <w:szCs w:val="28"/>
        </w:rPr>
        <w:t xml:space="preserve">№ </w:t>
      </w:r>
      <w:r w:rsidR="005445BD" w:rsidRPr="0042171C">
        <w:rPr>
          <w:rFonts w:ascii="Times New Roman" w:hAnsi="Times New Roman"/>
          <w:sz w:val="28"/>
          <w:szCs w:val="28"/>
        </w:rPr>
        <w:t>59</w:t>
      </w:r>
      <w:r w:rsidRPr="0042171C">
        <w:rPr>
          <w:rFonts w:ascii="Times New Roman" w:hAnsi="Times New Roman"/>
          <w:sz w:val="28"/>
          <w:szCs w:val="28"/>
        </w:rPr>
        <w:t xml:space="preserve"> «Об утверждении </w:t>
      </w:r>
      <w:r w:rsidR="0031672E" w:rsidRPr="0042171C">
        <w:rPr>
          <w:rFonts w:ascii="Times New Roman" w:hAnsi="Times New Roman"/>
          <w:sz w:val="28"/>
          <w:szCs w:val="28"/>
        </w:rPr>
        <w:t>Положения о</w:t>
      </w:r>
      <w:r w:rsidRPr="0042171C">
        <w:rPr>
          <w:rFonts w:ascii="Times New Roman" w:hAnsi="Times New Roman"/>
          <w:sz w:val="28"/>
          <w:szCs w:val="28"/>
        </w:rPr>
        <w:t xml:space="preserve"> муниципально</w:t>
      </w:r>
      <w:r w:rsidR="0031672E" w:rsidRPr="0042171C">
        <w:rPr>
          <w:rFonts w:ascii="Times New Roman" w:hAnsi="Times New Roman"/>
          <w:sz w:val="28"/>
          <w:szCs w:val="28"/>
        </w:rPr>
        <w:t>м</w:t>
      </w:r>
      <w:r w:rsidRPr="0042171C">
        <w:rPr>
          <w:rFonts w:ascii="Times New Roman" w:hAnsi="Times New Roman"/>
          <w:sz w:val="28"/>
          <w:szCs w:val="28"/>
        </w:rPr>
        <w:t xml:space="preserve"> земельно</w:t>
      </w:r>
      <w:r w:rsidR="0031672E" w:rsidRPr="0042171C">
        <w:rPr>
          <w:rFonts w:ascii="Times New Roman" w:hAnsi="Times New Roman"/>
          <w:sz w:val="28"/>
          <w:szCs w:val="28"/>
        </w:rPr>
        <w:t>м контроле</w:t>
      </w:r>
      <w:r w:rsidRPr="0042171C">
        <w:rPr>
          <w:rFonts w:ascii="Times New Roman" w:hAnsi="Times New Roman"/>
          <w:sz w:val="28"/>
          <w:szCs w:val="28"/>
        </w:rPr>
        <w:t xml:space="preserve"> на территории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признать утратившим силу.</w:t>
      </w:r>
    </w:p>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bookmarkStart w:id="0" w:name="_Hlk184297684"/>
      <w:r w:rsidRPr="0042171C">
        <w:rPr>
          <w:rFonts w:ascii="Times New Roman" w:hAnsi="Times New Roman"/>
          <w:sz w:val="28"/>
          <w:szCs w:val="28"/>
        </w:rPr>
        <w:t xml:space="preserve">Опубликовать настоящее решение в </w:t>
      </w:r>
      <w:bookmarkStart w:id="1" w:name="_Hlk192510455"/>
      <w:r w:rsidR="00F76651" w:rsidRPr="0042171C">
        <w:rPr>
          <w:rFonts w:ascii="Times New Roman" w:hAnsi="Times New Roman"/>
          <w:sz w:val="28"/>
          <w:szCs w:val="28"/>
        </w:rPr>
        <w:t>Информационном бюллетене органа местного самоуправления Кантемировского муниципального района Воронежской области «Формула власти»</w:t>
      </w:r>
      <w:bookmarkEnd w:id="1"/>
      <w:r w:rsidR="00F76651" w:rsidRPr="0042171C">
        <w:rPr>
          <w:rFonts w:ascii="Times New Roman" w:hAnsi="Times New Roman"/>
          <w:sz w:val="28"/>
          <w:szCs w:val="28"/>
        </w:rPr>
        <w:t xml:space="preserve"> и разместить на официальном сайте Совета народных депутатов Кантемировского муниципального района в сети Интернет</w:t>
      </w:r>
      <w:r w:rsidRPr="0042171C">
        <w:rPr>
          <w:rFonts w:ascii="Times New Roman" w:hAnsi="Times New Roman"/>
          <w:sz w:val="28"/>
          <w:szCs w:val="28"/>
        </w:rPr>
        <w:t>.</w:t>
      </w:r>
    </w:p>
    <w:p w:rsidR="004F6BE8" w:rsidRPr="0042171C" w:rsidRDefault="004F6BE8"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42171C">
        <w:rPr>
          <w:rFonts w:ascii="Times New Roman" w:hAnsi="Times New Roman"/>
          <w:sz w:val="28"/>
          <w:szCs w:val="28"/>
        </w:rPr>
        <w:t>6.2 раздела 6</w:t>
      </w:r>
      <w:r w:rsidRPr="0042171C">
        <w:rPr>
          <w:rFonts w:ascii="Times New Roman" w:hAnsi="Times New Roman"/>
          <w:sz w:val="28"/>
          <w:szCs w:val="28"/>
        </w:rPr>
        <w:t>.</w:t>
      </w:r>
    </w:p>
    <w:p w:rsidR="004F6BE8" w:rsidRPr="0042171C" w:rsidRDefault="004F6BE8"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Пункт </w:t>
      </w:r>
      <w:r w:rsidR="000B2AE8" w:rsidRPr="0042171C">
        <w:rPr>
          <w:rFonts w:ascii="Times New Roman" w:hAnsi="Times New Roman"/>
          <w:sz w:val="28"/>
          <w:szCs w:val="28"/>
        </w:rPr>
        <w:t>6</w:t>
      </w:r>
      <w:r w:rsidRPr="0042171C">
        <w:rPr>
          <w:rFonts w:ascii="Times New Roman" w:hAnsi="Times New Roman"/>
          <w:sz w:val="28"/>
          <w:szCs w:val="28"/>
        </w:rPr>
        <w:t xml:space="preserve">.2 раздела </w:t>
      </w:r>
      <w:r w:rsidR="000B2AE8" w:rsidRPr="0042171C">
        <w:rPr>
          <w:rFonts w:ascii="Times New Roman" w:hAnsi="Times New Roman"/>
          <w:sz w:val="28"/>
          <w:szCs w:val="28"/>
        </w:rPr>
        <w:t>6</w:t>
      </w:r>
      <w:r w:rsidRPr="0042171C">
        <w:rPr>
          <w:rFonts w:ascii="Times New Roman" w:hAnsi="Times New Roman"/>
          <w:sz w:val="28"/>
          <w:szCs w:val="28"/>
        </w:rPr>
        <w:t xml:space="preserve"> вступает в силу с 01.09.2025</w:t>
      </w:r>
      <w:r w:rsidR="00F76651" w:rsidRPr="0042171C">
        <w:rPr>
          <w:rFonts w:ascii="Times New Roman" w:hAnsi="Times New Roman"/>
          <w:sz w:val="28"/>
          <w:szCs w:val="28"/>
        </w:rPr>
        <w:t xml:space="preserve"> года</w:t>
      </w:r>
      <w:r w:rsidRPr="0042171C">
        <w:rPr>
          <w:rFonts w:ascii="Times New Roman" w:hAnsi="Times New Roman"/>
          <w:sz w:val="28"/>
          <w:szCs w:val="28"/>
        </w:rPr>
        <w:t xml:space="preserve">. </w:t>
      </w:r>
    </w:p>
    <w:bookmarkEnd w:id="0"/>
    <w:p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proofErr w:type="gramStart"/>
      <w:r w:rsidRPr="0042171C">
        <w:rPr>
          <w:rFonts w:ascii="Times New Roman" w:hAnsi="Times New Roman"/>
          <w:sz w:val="28"/>
          <w:szCs w:val="28"/>
        </w:rPr>
        <w:t>Контроль за</w:t>
      </w:r>
      <w:proofErr w:type="gramEnd"/>
      <w:r w:rsidRPr="0042171C">
        <w:rPr>
          <w:rFonts w:ascii="Times New Roman" w:hAnsi="Times New Roman"/>
          <w:sz w:val="28"/>
          <w:szCs w:val="28"/>
        </w:rPr>
        <w:t xml:space="preserve"> исполнением </w:t>
      </w:r>
      <w:r w:rsidR="00243B62" w:rsidRPr="0042171C">
        <w:rPr>
          <w:rFonts w:ascii="Times New Roman" w:hAnsi="Times New Roman"/>
          <w:sz w:val="28"/>
          <w:szCs w:val="28"/>
        </w:rPr>
        <w:t xml:space="preserve">настоящего решения возложить на </w:t>
      </w:r>
      <w:r w:rsidR="00CF3871" w:rsidRPr="0042171C">
        <w:rPr>
          <w:rFonts w:ascii="Times New Roman" w:hAnsi="Times New Roman"/>
          <w:sz w:val="28"/>
          <w:szCs w:val="28"/>
        </w:rPr>
        <w:t>главу Кантемировского муниципального района В.В. Покусаева</w:t>
      </w:r>
      <w:r w:rsidR="00243B62" w:rsidRPr="0042171C">
        <w:rPr>
          <w:rFonts w:ascii="Times New Roman" w:hAnsi="Times New Roman"/>
          <w:sz w:val="28"/>
          <w:szCs w:val="28"/>
        </w:rPr>
        <w:t>.</w:t>
      </w:r>
    </w:p>
    <w:p w:rsidR="0099362B" w:rsidRPr="0042171C" w:rsidRDefault="0099362B" w:rsidP="00EE61B6">
      <w:pPr>
        <w:pStyle w:val="a5"/>
        <w:spacing w:after="0" w:line="240" w:lineRule="auto"/>
        <w:ind w:left="0" w:firstLine="709"/>
        <w:rPr>
          <w:rFonts w:ascii="Times New Roman" w:hAnsi="Times New Roman"/>
          <w:sz w:val="28"/>
          <w:szCs w:val="28"/>
        </w:rPr>
      </w:pPr>
    </w:p>
    <w:p w:rsidR="0099362B" w:rsidRPr="0042171C"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219"/>
        <w:gridCol w:w="2350"/>
        <w:gridCol w:w="3285"/>
      </w:tblGrid>
      <w:tr w:rsidR="00193FAB" w:rsidRPr="0042171C" w:rsidTr="00817FEC">
        <w:tc>
          <w:tcPr>
            <w:tcW w:w="4219"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Глава Кантемировского</w:t>
            </w:r>
          </w:p>
        </w:tc>
        <w:tc>
          <w:tcPr>
            <w:tcW w:w="2350"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r>
      <w:tr w:rsidR="00193FAB" w:rsidRPr="0042171C" w:rsidTr="00817FEC">
        <w:tc>
          <w:tcPr>
            <w:tcW w:w="4219"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муниципального района</w:t>
            </w:r>
          </w:p>
        </w:tc>
        <w:tc>
          <w:tcPr>
            <w:tcW w:w="2350"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                   В.В. Покусаев</w:t>
            </w:r>
          </w:p>
        </w:tc>
      </w:tr>
      <w:tr w:rsidR="00EE61B6" w:rsidRPr="0042171C" w:rsidTr="00817FEC">
        <w:tc>
          <w:tcPr>
            <w:tcW w:w="4219" w:type="dxa"/>
            <w:shd w:val="clear" w:color="auto" w:fill="auto"/>
          </w:tcPr>
          <w:p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r>
    </w:tbl>
    <w:p w:rsidR="0099362B" w:rsidRPr="0042171C" w:rsidRDefault="004C2E2C" w:rsidP="00EE61B6">
      <w:pPr>
        <w:pStyle w:val="a5"/>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Председатель </w:t>
      </w:r>
      <w:r w:rsidR="00136948" w:rsidRPr="0042171C">
        <w:rPr>
          <w:rFonts w:ascii="Times New Roman" w:hAnsi="Times New Roman"/>
          <w:sz w:val="28"/>
          <w:szCs w:val="28"/>
        </w:rPr>
        <w:t>С</w:t>
      </w:r>
      <w:r w:rsidRPr="0042171C">
        <w:rPr>
          <w:rFonts w:ascii="Times New Roman" w:hAnsi="Times New Roman"/>
          <w:sz w:val="28"/>
          <w:szCs w:val="28"/>
        </w:rPr>
        <w:t>овета народных депутатов</w:t>
      </w:r>
    </w:p>
    <w:p w:rsidR="004C2E2C" w:rsidRPr="00B868F4" w:rsidRDefault="00136948" w:rsidP="00EE61B6">
      <w:pPr>
        <w:pStyle w:val="a5"/>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Кантемировского </w:t>
      </w:r>
      <w:r w:rsidR="004C2E2C" w:rsidRPr="0042171C">
        <w:rPr>
          <w:rFonts w:ascii="Times New Roman" w:hAnsi="Times New Roman"/>
          <w:sz w:val="28"/>
          <w:szCs w:val="28"/>
        </w:rPr>
        <w:t xml:space="preserve">муниципального </w:t>
      </w:r>
      <w:r w:rsidRPr="0042171C">
        <w:rPr>
          <w:rFonts w:ascii="Times New Roman" w:hAnsi="Times New Roman"/>
          <w:sz w:val="28"/>
          <w:szCs w:val="28"/>
        </w:rPr>
        <w:t>района</w:t>
      </w:r>
      <w:r w:rsidR="004C2E2C" w:rsidRPr="0042171C">
        <w:rPr>
          <w:rFonts w:ascii="Times New Roman" w:hAnsi="Times New Roman"/>
          <w:sz w:val="28"/>
          <w:szCs w:val="28"/>
        </w:rPr>
        <w:t xml:space="preserve">                                      </w:t>
      </w:r>
      <w:r w:rsidR="00DE43DA" w:rsidRPr="0042171C">
        <w:rPr>
          <w:rFonts w:ascii="Times New Roman" w:hAnsi="Times New Roman"/>
          <w:sz w:val="28"/>
          <w:szCs w:val="28"/>
        </w:rPr>
        <w:t xml:space="preserve">В.А. </w:t>
      </w:r>
      <w:proofErr w:type="spellStart"/>
      <w:r w:rsidR="00DE43DA" w:rsidRPr="0042171C">
        <w:rPr>
          <w:rFonts w:ascii="Times New Roman" w:hAnsi="Times New Roman"/>
          <w:sz w:val="28"/>
          <w:szCs w:val="28"/>
        </w:rPr>
        <w:t>Пулин</w:t>
      </w:r>
      <w:proofErr w:type="spellEnd"/>
      <w:r w:rsidR="004C2E2C" w:rsidRPr="00B868F4">
        <w:rPr>
          <w:rFonts w:ascii="Times New Roman" w:hAnsi="Times New Roman"/>
          <w:sz w:val="28"/>
          <w:szCs w:val="28"/>
        </w:rPr>
        <w:t xml:space="preserve">             </w:t>
      </w:r>
    </w:p>
    <w:p w:rsidR="003F539A" w:rsidRDefault="003F539A">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E107CD">
        <w:rPr>
          <w:rFonts w:ascii="Times New Roman" w:hAnsi="Times New Roman"/>
          <w:sz w:val="28"/>
          <w:szCs w:val="28"/>
        </w:rPr>
        <w:t>Кантемировского муниципального района</w:t>
      </w:r>
    </w:p>
    <w:p w:rsidR="0099362B" w:rsidRPr="00B868F4" w:rsidRDefault="0099362B" w:rsidP="00E64B55">
      <w:pPr>
        <w:ind w:left="5670" w:firstLine="0"/>
        <w:rPr>
          <w:rFonts w:ascii="Times New Roman" w:hAnsi="Times New Roman"/>
          <w:sz w:val="28"/>
          <w:szCs w:val="28"/>
        </w:rPr>
      </w:pPr>
      <w:r w:rsidRPr="00B868F4">
        <w:rPr>
          <w:rFonts w:ascii="Times New Roman" w:hAnsi="Times New Roman"/>
          <w:sz w:val="28"/>
          <w:szCs w:val="28"/>
        </w:rPr>
        <w:t>от</w:t>
      </w:r>
      <w:r w:rsidR="00E64B55">
        <w:rPr>
          <w:rFonts w:ascii="Times New Roman" w:hAnsi="Times New Roman"/>
          <w:sz w:val="28"/>
          <w:szCs w:val="28"/>
        </w:rPr>
        <w:t xml:space="preserve"> 27.03.2025г. №324</w:t>
      </w:r>
    </w:p>
    <w:p w:rsidR="0099362B" w:rsidRPr="00B868F4" w:rsidRDefault="0099362B" w:rsidP="00EE61B6">
      <w:pPr>
        <w:ind w:firstLine="709"/>
        <w:jc w:val="center"/>
        <w:rPr>
          <w:rFonts w:ascii="Times New Roman" w:hAnsi="Times New Roman"/>
          <w:sz w:val="28"/>
          <w:szCs w:val="28"/>
        </w:rPr>
      </w:pPr>
    </w:p>
    <w:p w:rsidR="0099362B" w:rsidRPr="00E107CD" w:rsidRDefault="0099362B" w:rsidP="00EE61B6">
      <w:pPr>
        <w:ind w:firstLine="709"/>
        <w:jc w:val="center"/>
        <w:rPr>
          <w:rFonts w:ascii="Times New Roman" w:hAnsi="Times New Roman"/>
          <w:b/>
          <w:bCs/>
          <w:sz w:val="32"/>
          <w:szCs w:val="32"/>
        </w:rPr>
      </w:pPr>
      <w:r w:rsidRPr="00E107CD">
        <w:rPr>
          <w:rFonts w:ascii="Times New Roman" w:hAnsi="Times New Roman"/>
          <w:b/>
          <w:bCs/>
          <w:sz w:val="32"/>
          <w:szCs w:val="32"/>
        </w:rPr>
        <w:t xml:space="preserve">Положение </w:t>
      </w:r>
    </w:p>
    <w:p w:rsidR="0099362B" w:rsidRPr="00E107CD" w:rsidRDefault="0099362B" w:rsidP="00EE61B6">
      <w:pPr>
        <w:shd w:val="clear" w:color="auto" w:fill="FFFFFF"/>
        <w:ind w:firstLine="709"/>
        <w:jc w:val="center"/>
        <w:rPr>
          <w:rFonts w:ascii="Times New Roman" w:hAnsi="Times New Roman"/>
          <w:b/>
          <w:bCs/>
          <w:sz w:val="28"/>
          <w:szCs w:val="28"/>
        </w:rPr>
      </w:pPr>
      <w:r w:rsidRPr="00E107CD">
        <w:rPr>
          <w:rFonts w:ascii="Times New Roman" w:hAnsi="Times New Roman"/>
          <w:b/>
          <w:bCs/>
          <w:sz w:val="28"/>
          <w:szCs w:val="28"/>
        </w:rPr>
        <w:t xml:space="preserve">о муниципальном земельном контроле на территории </w:t>
      </w:r>
      <w:r w:rsidR="00E107CD" w:rsidRPr="00E107CD">
        <w:rPr>
          <w:rFonts w:ascii="Times New Roman" w:hAnsi="Times New Roman"/>
          <w:b/>
          <w:bCs/>
          <w:sz w:val="28"/>
          <w:szCs w:val="28"/>
        </w:rPr>
        <w:t>Кантемировского муниципального района</w:t>
      </w:r>
      <w:r w:rsidR="004C2E2C" w:rsidRPr="00E107CD">
        <w:rPr>
          <w:rFonts w:ascii="Times New Roman" w:hAnsi="Times New Roman"/>
          <w:b/>
          <w:bCs/>
          <w:sz w:val="28"/>
          <w:szCs w:val="28"/>
        </w:rPr>
        <w:t xml:space="preserve"> Воронежской области</w:t>
      </w:r>
    </w:p>
    <w:p w:rsidR="0099362B" w:rsidRPr="00E107CD" w:rsidRDefault="0099362B" w:rsidP="00EE61B6">
      <w:pPr>
        <w:shd w:val="clear" w:color="auto" w:fill="FFFFFF"/>
        <w:ind w:firstLine="709"/>
        <w:rPr>
          <w:rFonts w:ascii="Times New Roman" w:hAnsi="Times New Roman"/>
          <w:b/>
          <w:bCs/>
          <w:sz w:val="28"/>
          <w:szCs w:val="28"/>
        </w:rPr>
      </w:pPr>
    </w:p>
    <w:p w:rsidR="0099362B" w:rsidRPr="00E107CD" w:rsidRDefault="0099362B" w:rsidP="00EE61B6">
      <w:pPr>
        <w:pStyle w:val="ConsPlusNormal"/>
        <w:suppressAutoHyphens w:val="0"/>
        <w:ind w:firstLine="709"/>
        <w:jc w:val="center"/>
        <w:rPr>
          <w:rFonts w:ascii="Times New Roman" w:hAnsi="Times New Roman" w:cs="Times New Roman"/>
          <w:b/>
          <w:bCs/>
          <w:sz w:val="28"/>
          <w:szCs w:val="28"/>
        </w:rPr>
      </w:pPr>
      <w:r w:rsidRPr="00E107CD">
        <w:rPr>
          <w:rFonts w:ascii="Times New Roman" w:hAnsi="Times New Roman" w:cs="Times New Roman"/>
          <w:b/>
          <w:bCs/>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земельного контроля в отношении объектов земельных отношений, расположенных в границах </w:t>
      </w:r>
      <w:r w:rsidR="00E107CD">
        <w:rPr>
          <w:rFonts w:ascii="Times New Roman" w:hAnsi="Times New Roman" w:cs="Times New Roman"/>
          <w:sz w:val="28"/>
          <w:szCs w:val="28"/>
        </w:rPr>
        <w:t>Кантемировского муниципального района Воронежской области</w:t>
      </w:r>
      <w:r w:rsidRPr="00B868F4">
        <w:rPr>
          <w:rFonts w:ascii="Times New Roman" w:hAnsi="Times New Roman" w:cs="Times New Roman"/>
          <w:sz w:val="28"/>
          <w:szCs w:val="28"/>
        </w:rPr>
        <w:t xml:space="preserve"> (далее - муниципальный земельный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1.2. 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1.3. Предметом муниципального земельного контроля 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 xml:space="preserve">обязательных требований к использованию и охране земель </w:t>
      </w:r>
      <w:r w:rsidRPr="00B868F4">
        <w:rPr>
          <w:rFonts w:ascii="Times New Roman" w:hAnsi="Times New Roman"/>
          <w:sz w:val="28"/>
          <w:szCs w:val="28"/>
        </w:rPr>
        <w:t>в отношении объектов земельных отношений</w:t>
      </w:r>
      <w:r w:rsidR="00DF0E0A" w:rsidRPr="00B868F4">
        <w:rPr>
          <w:rFonts w:ascii="Times New Roman" w:hAnsi="Times New Roman"/>
          <w:sz w:val="28"/>
          <w:szCs w:val="28"/>
        </w:rPr>
        <w:t xml:space="preserve">, </w:t>
      </w:r>
      <w:r w:rsidRPr="00B868F4">
        <w:rPr>
          <w:rFonts w:ascii="Times New Roman" w:hAnsi="Times New Roman"/>
          <w:sz w:val="28"/>
          <w:szCs w:val="28"/>
        </w:rPr>
        <w:t xml:space="preserve">за нарушение которых законодательством предусмотрена административная </w:t>
      </w:r>
      <w:r w:rsidR="00DF0E0A" w:rsidRPr="00B868F4">
        <w:rPr>
          <w:rFonts w:ascii="Times New Roman" w:hAnsi="Times New Roman"/>
          <w:sz w:val="28"/>
          <w:szCs w:val="28"/>
        </w:rPr>
        <w:t>ответственность.</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1.4. </w:t>
      </w:r>
      <w:r w:rsidR="00AA0F7C" w:rsidRPr="00B868F4">
        <w:rPr>
          <w:rFonts w:ascii="Times New Roman" w:hAnsi="Times New Roman" w:cs="Times New Roman"/>
          <w:sz w:val="28"/>
          <w:szCs w:val="28"/>
        </w:rPr>
        <w:t>Предметом муниципального земельного контроля является</w:t>
      </w:r>
      <w:r w:rsidR="0099362B" w:rsidRPr="00B868F4">
        <w:rPr>
          <w:rFonts w:ascii="Times New Roman" w:hAnsi="Times New Roman" w:cs="Times New Roman"/>
          <w:sz w:val="28"/>
          <w:szCs w:val="28"/>
        </w:rPr>
        <w:t xml:space="preserve"> соблюдение: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826D28"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б) </w:t>
      </w:r>
      <w:r w:rsidR="00826D28" w:rsidRPr="00B868F4">
        <w:rPr>
          <w:rFonts w:ascii="Times New Roman" w:hAnsi="Times New Roman" w:cs="Times New Roman"/>
          <w:sz w:val="28"/>
          <w:szCs w:val="28"/>
        </w:rPr>
        <w:t>обязательных требований по проведению мероприятий по защите земель, в частности от загрязнения отходами производства и потребления;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r w:rsidR="0099362B" w:rsidRPr="00B868F4">
        <w:rPr>
          <w:rFonts w:ascii="Times New Roman" w:hAnsi="Times New Roman" w:cs="Times New Roman"/>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w:t>
      </w:r>
      <w:r w:rsidR="0099362B" w:rsidRPr="00B868F4">
        <w:rPr>
          <w:rFonts w:ascii="Times New Roman" w:hAnsi="Times New Roman" w:cs="Times New Roman"/>
          <w:sz w:val="28"/>
          <w:szCs w:val="28"/>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w:t>
      </w:r>
      <w:r w:rsidR="0099362B" w:rsidRPr="00B868F4">
        <w:rPr>
          <w:rFonts w:ascii="Times New Roman" w:hAnsi="Times New Roman" w:cs="Times New Roman"/>
          <w:sz w:val="28"/>
          <w:szCs w:val="28"/>
        </w:rPr>
        <w:t>) обязательных требований, связанных с обязанностью по приведению земель в состояние, пригодное для использования по целевому назначению;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е) иных обязательных требований земельного законодательства в отношении объектов земельных отношений.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земельного контроля являются: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земли, земельные участки или части земельных участков, расположенные на территории </w:t>
      </w:r>
      <w:r w:rsidR="00E107CD">
        <w:rPr>
          <w:rFonts w:ascii="Times New Roman" w:hAnsi="Times New Roman" w:cs="Times New Roman"/>
          <w:sz w:val="28"/>
          <w:szCs w:val="28"/>
        </w:rPr>
        <w:t>Кантемировского муниципального района Воронежской области</w:t>
      </w:r>
      <w:r w:rsidRPr="00B868F4">
        <w:rPr>
          <w:rFonts w:ascii="Times New Roman" w:hAnsi="Times New Roman" w:cs="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2101B7" w:rsidRPr="00B868F4" w:rsidRDefault="002101B7" w:rsidP="002101B7">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Администрацией в рамках осуществления муниципального </w:t>
      </w:r>
      <w:r>
        <w:rPr>
          <w:rFonts w:ascii="Times New Roman" w:hAnsi="Times New Roman" w:cs="Times New Roman"/>
          <w:sz w:val="28"/>
          <w:szCs w:val="28"/>
        </w:rPr>
        <w:t xml:space="preserve">земельного </w:t>
      </w:r>
      <w:r w:rsidRPr="00B868F4">
        <w:rPr>
          <w:rFonts w:ascii="Times New Roman" w:hAnsi="Times New Roman" w:cs="Times New Roman"/>
          <w:sz w:val="28"/>
          <w:szCs w:val="28"/>
        </w:rPr>
        <w:t>контроля обеспечивается учет объектов</w:t>
      </w:r>
      <w:r w:rsidRPr="00B868F4">
        <w:rPr>
          <w:rFonts w:ascii="Times New Roman" w:hAnsi="Times New Roman" w:cs="Times New Roman"/>
          <w:bCs/>
          <w:sz w:val="28"/>
          <w:szCs w:val="28"/>
        </w:rPr>
        <w:t xml:space="preserve"> </w:t>
      </w:r>
      <w:r w:rsidRPr="00B868F4">
        <w:rPr>
          <w:rFonts w:ascii="Times New Roman" w:hAnsi="Times New Roman" w:cs="Times New Roman"/>
          <w:sz w:val="28"/>
          <w:szCs w:val="28"/>
        </w:rPr>
        <w:t>контроля</w:t>
      </w:r>
      <w:r>
        <w:rPr>
          <w:rFonts w:ascii="Times New Roman" w:hAnsi="Times New Roman" w:cs="Times New Roman"/>
          <w:sz w:val="28"/>
          <w:szCs w:val="28"/>
        </w:rPr>
        <w:t xml:space="preserve"> в соответствии с Федеральным законом № 248-ФЗ и настоящим Положением</w:t>
      </w:r>
      <w:r w:rsidRPr="00B868F4">
        <w:rPr>
          <w:rFonts w:ascii="Times New Roman" w:hAnsi="Times New Roman" w:cs="Times New Roman"/>
          <w:sz w:val="28"/>
          <w:szCs w:val="28"/>
        </w:rPr>
        <w:t>.</w:t>
      </w:r>
    </w:p>
    <w:p w:rsidR="009827AC" w:rsidRPr="00B868F4" w:rsidRDefault="009827AC"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Учет объектов контроля осуществляется путем </w:t>
      </w:r>
      <w:r>
        <w:rPr>
          <w:rFonts w:ascii="Times New Roman" w:hAnsi="Times New Roman" w:cs="Times New Roman"/>
          <w:sz w:val="28"/>
          <w:szCs w:val="28"/>
        </w:rPr>
        <w:t xml:space="preserve">включения сведений в Единый реестр видов контроля. Администрация </w:t>
      </w:r>
      <w:r w:rsidRPr="00B868F4">
        <w:rPr>
          <w:rFonts w:ascii="Times New Roman" w:hAnsi="Times New Roman" w:cs="Times New Roman"/>
          <w:sz w:val="28"/>
          <w:szCs w:val="28"/>
        </w:rPr>
        <w:t>веде</w:t>
      </w:r>
      <w:r>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99362B" w:rsidRPr="00B868F4" w:rsidRDefault="0099362B"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DD03AB">
        <w:rPr>
          <w:rFonts w:ascii="Times New Roman" w:hAnsi="Times New Roman" w:cs="Times New Roman"/>
          <w:b/>
          <w:sz w:val="28"/>
          <w:szCs w:val="28"/>
        </w:rPr>
        <w:t>2. Контрольны</w:t>
      </w:r>
      <w:r w:rsidR="004C2E2C" w:rsidRPr="00DD03AB">
        <w:rPr>
          <w:rFonts w:ascii="Times New Roman" w:hAnsi="Times New Roman" w:cs="Times New Roman"/>
          <w:b/>
          <w:sz w:val="28"/>
          <w:szCs w:val="28"/>
        </w:rPr>
        <w:t>й</w:t>
      </w:r>
      <w:r w:rsidRPr="00DD03AB">
        <w:rPr>
          <w:rFonts w:ascii="Times New Roman" w:hAnsi="Times New Roman" w:cs="Times New Roman"/>
          <w:b/>
          <w:sz w:val="28"/>
          <w:szCs w:val="28"/>
        </w:rPr>
        <w:t xml:space="preserve"> орган, уполномоченны</w:t>
      </w:r>
      <w:r w:rsidR="004C2E2C" w:rsidRPr="00DD03AB">
        <w:rPr>
          <w:rFonts w:ascii="Times New Roman" w:hAnsi="Times New Roman" w:cs="Times New Roman"/>
          <w:b/>
          <w:sz w:val="28"/>
          <w:szCs w:val="28"/>
        </w:rPr>
        <w:t>й</w:t>
      </w:r>
      <w:r w:rsidRPr="00DD03AB">
        <w:rPr>
          <w:rFonts w:ascii="Times New Roman" w:hAnsi="Times New Roman" w:cs="Times New Roman"/>
          <w:b/>
          <w:sz w:val="28"/>
          <w:szCs w:val="28"/>
        </w:rPr>
        <w:t xml:space="preserve"> на осуществление муниципального земельного контроля</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земельный контроль осуществляется администрацией </w:t>
      </w:r>
      <w:r w:rsidR="00E107CD">
        <w:rPr>
          <w:rFonts w:ascii="Times New Roman" w:hAnsi="Times New Roman"/>
          <w:sz w:val="28"/>
          <w:szCs w:val="28"/>
        </w:rPr>
        <w:t>Кантемировского муниципального района Воронежской области</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0B2AE8">
        <w:rPr>
          <w:rFonts w:ascii="Times New Roman" w:hAnsi="Times New Roman"/>
          <w:sz w:val="28"/>
          <w:szCs w:val="28"/>
        </w:rPr>
        <w:t xml:space="preserve">земельный </w:t>
      </w:r>
      <w:r w:rsidR="00E54306" w:rsidRPr="00B868F4">
        <w:rPr>
          <w:rFonts w:ascii="Times New Roman" w:hAnsi="Times New Roman"/>
          <w:sz w:val="28"/>
          <w:szCs w:val="28"/>
        </w:rPr>
        <w:t xml:space="preserve">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243B62">
        <w:rPr>
          <w:rFonts w:ascii="Times New Roman" w:hAnsi="Times New Roman"/>
          <w:sz w:val="28"/>
          <w:szCs w:val="28"/>
        </w:rPr>
        <w:t>района</w:t>
      </w:r>
      <w:r w:rsidR="00D06968">
        <w:rPr>
          <w:rFonts w:ascii="Times New Roman" w:hAnsi="Times New Roman"/>
          <w:sz w:val="28"/>
          <w:szCs w:val="28"/>
        </w:rPr>
        <w:t>.</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 являются:</w:t>
      </w:r>
    </w:p>
    <w:p w:rsidR="0099362B" w:rsidRPr="006269D2" w:rsidRDefault="0099362B" w:rsidP="00B868F4">
      <w:pPr>
        <w:contextualSpacing/>
        <w:rPr>
          <w:rFonts w:ascii="Times New Roman" w:hAnsi="Times New Roman"/>
          <w:sz w:val="28"/>
          <w:szCs w:val="28"/>
        </w:rPr>
      </w:pPr>
      <w:r w:rsidRPr="006269D2">
        <w:rPr>
          <w:rFonts w:ascii="Times New Roman" w:hAnsi="Times New Roman"/>
          <w:sz w:val="28"/>
          <w:szCs w:val="28"/>
        </w:rPr>
        <w:lastRenderedPageBreak/>
        <w:t xml:space="preserve">- </w:t>
      </w:r>
      <w:r w:rsidRPr="00B3526F">
        <w:rPr>
          <w:rFonts w:ascii="Times New Roman" w:hAnsi="Times New Roman"/>
          <w:sz w:val="28"/>
          <w:szCs w:val="28"/>
        </w:rPr>
        <w:t>руководитель отдела</w:t>
      </w:r>
      <w:r w:rsidRPr="006269D2">
        <w:rPr>
          <w:rFonts w:ascii="Times New Roman" w:hAnsi="Times New Roman"/>
          <w:sz w:val="28"/>
          <w:szCs w:val="28"/>
        </w:rPr>
        <w:t xml:space="preserve"> </w:t>
      </w:r>
      <w:r w:rsidR="006269D2" w:rsidRPr="006269D2">
        <w:rPr>
          <w:rFonts w:ascii="Times New Roman" w:hAnsi="Times New Roman"/>
          <w:sz w:val="28"/>
          <w:szCs w:val="28"/>
        </w:rPr>
        <w:t>по управлению имуществом</w:t>
      </w:r>
      <w:r w:rsidRPr="006269D2">
        <w:rPr>
          <w:rFonts w:ascii="Times New Roman" w:hAnsi="Times New Roman"/>
          <w:sz w:val="28"/>
          <w:szCs w:val="28"/>
        </w:rPr>
        <w:t xml:space="preserve"> администрации</w:t>
      </w:r>
      <w:r w:rsidR="006269D2" w:rsidRPr="006269D2">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Земельного </w:t>
      </w:r>
      <w:r w:rsidR="0099362B" w:rsidRPr="00B868F4">
        <w:rPr>
          <w:rStyle w:val="a3"/>
          <w:rFonts w:ascii="Times New Roman" w:hAnsi="Times New Roman" w:cs="Times New Roman"/>
          <w:color w:val="auto"/>
          <w:sz w:val="28"/>
          <w:szCs w:val="28"/>
        </w:rPr>
        <w:t>кодекса</w:t>
      </w:r>
      <w:r w:rsidR="0099362B" w:rsidRPr="00B868F4">
        <w:rPr>
          <w:rFonts w:ascii="Times New Roman" w:hAnsi="Times New Roman" w:cs="Times New Roman"/>
          <w:sz w:val="28"/>
          <w:szCs w:val="28"/>
        </w:rPr>
        <w:t xml:space="preserve"> Российской Федерации,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земельного контроля</w:t>
      </w:r>
      <w:r w:rsidR="00381459">
        <w:rPr>
          <w:rFonts w:ascii="Times New Roman" w:eastAsiaTheme="minorHAnsi" w:hAnsi="Times New Roman"/>
          <w:b/>
          <w:bCs/>
          <w:sz w:val="28"/>
          <w:szCs w:val="28"/>
          <w:lang w:eastAsia="en-US"/>
        </w:rPr>
        <w:t>.</w:t>
      </w:r>
    </w:p>
    <w:p w:rsidR="00381459" w:rsidRDefault="00381459" w:rsidP="00B868F4">
      <w:pPr>
        <w:autoSpaceDE w:val="0"/>
        <w:autoSpaceDN w:val="0"/>
        <w:adjustRightInd w:val="0"/>
        <w:ind w:firstLine="540"/>
        <w:rPr>
          <w:rFonts w:ascii="Times New Roman" w:eastAsiaTheme="minorHAnsi" w:hAnsi="Times New Roman"/>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3.1. При осуществлении муниципального земельного контроля 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земельного контроля относит объекты контроля, предусмотренные </w:t>
      </w:r>
      <w:hyperlink r:id="rId11"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решением главы</w:t>
      </w:r>
      <w:r w:rsidR="00B3526F">
        <w:rPr>
          <w:rFonts w:ascii="Times New Roman" w:eastAsiaTheme="minorHAnsi" w:hAnsi="Times New Roman"/>
          <w:sz w:val="28"/>
          <w:szCs w:val="28"/>
          <w:lang w:eastAsia="en-US"/>
        </w:rPr>
        <w:t xml:space="preserve">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2"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251483" w:rsidRPr="00223B2A" w:rsidRDefault="00251483" w:rsidP="00251483">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proofErr w:type="spellStart"/>
      <w:r w:rsidR="006269D2">
        <w:rPr>
          <w:rFonts w:ascii="Times New Roman" w:eastAsiaTheme="minorHAnsi" w:hAnsi="Times New Roman"/>
          <w:sz w:val="28"/>
          <w:szCs w:val="28"/>
          <w:lang w:val="en-US" w:eastAsia="en-US"/>
        </w:rPr>
        <w:t>kantem</w:t>
      </w:r>
      <w:proofErr w:type="spellEnd"/>
      <w:r w:rsidR="006269D2" w:rsidRPr="006269D2">
        <w:rPr>
          <w:rFonts w:ascii="Times New Roman" w:eastAsiaTheme="minorHAnsi" w:hAnsi="Times New Roman"/>
          <w:sz w:val="28"/>
          <w:szCs w:val="28"/>
          <w:lang w:eastAsia="en-US"/>
        </w:rPr>
        <w:t>@</w:t>
      </w:r>
      <w:proofErr w:type="spellStart"/>
      <w:r w:rsidR="006269D2">
        <w:rPr>
          <w:rFonts w:ascii="Times New Roman" w:eastAsiaTheme="minorHAnsi" w:hAnsi="Times New Roman"/>
          <w:sz w:val="28"/>
          <w:szCs w:val="28"/>
          <w:lang w:val="en-US" w:eastAsia="en-US"/>
        </w:rPr>
        <w:t>govvrn</w:t>
      </w:r>
      <w:proofErr w:type="spellEnd"/>
      <w:r w:rsidR="006269D2" w:rsidRPr="006269D2">
        <w:rPr>
          <w:rFonts w:ascii="Times New Roman" w:eastAsiaTheme="minorHAnsi" w:hAnsi="Times New Roman"/>
          <w:sz w:val="28"/>
          <w:szCs w:val="28"/>
          <w:lang w:eastAsia="en-US"/>
        </w:rPr>
        <w:t>.</w:t>
      </w:r>
      <w:proofErr w:type="spellStart"/>
      <w:r w:rsidR="006269D2">
        <w:rPr>
          <w:rFonts w:ascii="Times New Roman" w:eastAsiaTheme="minorHAnsi" w:hAnsi="Times New Roman"/>
          <w:sz w:val="28"/>
          <w:szCs w:val="28"/>
          <w:lang w:val="en-US" w:eastAsia="en-US"/>
        </w:rPr>
        <w:t>ru</w:t>
      </w:r>
      <w:proofErr w:type="spellEnd"/>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9950F6">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Pr="00DD03AB" w:rsidRDefault="00D42074" w:rsidP="00B868F4">
      <w:pPr>
        <w:pStyle w:val="ConsPlusNormal"/>
        <w:suppressAutoHyphens w:val="0"/>
        <w:ind w:firstLine="709"/>
        <w:jc w:val="center"/>
        <w:rPr>
          <w:rFonts w:ascii="Times New Roman" w:hAnsi="Times New Roman" w:cs="Times New Roman"/>
          <w:b/>
          <w:sz w:val="28"/>
          <w:szCs w:val="28"/>
        </w:rPr>
      </w:pPr>
      <w:r w:rsidRPr="00DD03AB">
        <w:rPr>
          <w:rFonts w:ascii="Times New Roman" w:hAnsi="Times New Roman" w:cs="Times New Roman"/>
          <w:b/>
          <w:sz w:val="28"/>
          <w:szCs w:val="28"/>
        </w:rPr>
        <w:t>4</w:t>
      </w:r>
      <w:r w:rsidR="0099362B" w:rsidRPr="00DD03AB">
        <w:rPr>
          <w:rFonts w:ascii="Times New Roman" w:hAnsi="Times New Roman" w:cs="Times New Roman"/>
          <w:b/>
          <w:sz w:val="28"/>
          <w:szCs w:val="28"/>
        </w:rPr>
        <w:t>. Профилактика рисков причинения вреда (ущерба) охраняемым законом ценностям</w:t>
      </w:r>
      <w:r w:rsidR="00BD1EF6">
        <w:rPr>
          <w:rFonts w:ascii="Times New Roman" w:hAnsi="Times New Roman" w:cs="Times New Roman"/>
          <w:b/>
          <w:sz w:val="28"/>
          <w:szCs w:val="28"/>
        </w:rPr>
        <w:t>.</w:t>
      </w:r>
    </w:p>
    <w:p w:rsidR="003F539A" w:rsidRDefault="003F539A" w:rsidP="00B868F4">
      <w:pPr>
        <w:pStyle w:val="ConsPlusNormal"/>
        <w:suppressAutoHyphens w:val="0"/>
        <w:ind w:firstLine="709"/>
        <w:jc w:val="both"/>
        <w:rPr>
          <w:rFonts w:ascii="Times New Roman" w:hAnsi="Times New Roman" w:cs="Times New Roman"/>
          <w:sz w:val="28"/>
          <w:szCs w:val="28"/>
        </w:rPr>
      </w:pP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.1. Администрация осуществляет муниципальный земельный контроль 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.4. Профилактические мероприятия осуществляются на основании Программы профилактики рисков причинения вреда (ущерба) охраняемым </w:t>
      </w:r>
      <w:r w:rsidR="0099362B" w:rsidRPr="00B868F4">
        <w:rPr>
          <w:rFonts w:ascii="Times New Roman" w:hAnsi="Times New Roman" w:cs="Times New Roman"/>
          <w:sz w:val="28"/>
          <w:szCs w:val="28"/>
        </w:rPr>
        <w:lastRenderedPageBreak/>
        <w:t>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823D0E">
        <w:rPr>
          <w:rFonts w:ascii="Times New Roman" w:hAnsi="Times New Roman" w:cs="Times New Roman"/>
          <w:sz w:val="28"/>
          <w:szCs w:val="28"/>
        </w:rPr>
        <w:t>района</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roofErr w:type="gramEnd"/>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.7. При осуществлении администрацией муниципального земельного 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A579C1" w:rsidRPr="00B868F4" w:rsidRDefault="00A579C1" w:rsidP="00A579C1">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579C1" w:rsidRPr="00B868F4" w:rsidRDefault="00A579C1" w:rsidP="00A579C1">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rsidR="00A579C1" w:rsidRPr="00B868F4" w:rsidRDefault="00A579C1" w:rsidP="00A579C1">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A579C1" w:rsidRPr="00B868F4" w:rsidRDefault="00A579C1" w:rsidP="00A579C1">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 xml:space="preserve">Доклад о правоприменительной практике утверждается распоряжением главы </w:t>
      </w:r>
      <w:r w:rsidR="00823D0E">
        <w:rPr>
          <w:rFonts w:ascii="Times New Roman" w:hAnsi="Times New Roman"/>
          <w:sz w:val="28"/>
          <w:szCs w:val="28"/>
        </w:rPr>
        <w:t>района</w:t>
      </w:r>
      <w:r w:rsidRPr="00B868F4">
        <w:rPr>
          <w:rFonts w:ascii="Times New Roman" w:hAnsi="Times New Roman"/>
          <w:sz w:val="28"/>
          <w:szCs w:val="28"/>
        </w:rPr>
        <w:t xml:space="preserve">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 xml:space="preserve">остановлением Правительства РФ от </w:t>
      </w:r>
      <w:r>
        <w:rPr>
          <w:rFonts w:ascii="Times New Roman" w:eastAsiaTheme="minorHAnsi" w:hAnsi="Times New Roman"/>
          <w:sz w:val="28"/>
          <w:szCs w:val="28"/>
          <w:lang w:eastAsia="en-US"/>
        </w:rPr>
        <w:lastRenderedPageBreak/>
        <w:t>07.12.2020 № 2041 «Об утверждении требований к подготовке докладов о видах государственного контроля (надзора), муниципального контроля и сводного</w:t>
      </w:r>
      <w:proofErr w:type="gramEnd"/>
      <w:r>
        <w:rPr>
          <w:rFonts w:ascii="Times New Roman" w:eastAsiaTheme="minorHAnsi" w:hAnsi="Times New Roman"/>
          <w:sz w:val="28"/>
          <w:szCs w:val="28"/>
          <w:lang w:eastAsia="en-US"/>
        </w:rPr>
        <w:t xml:space="preserve">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A67AEB" w:rsidRPr="00B868F4" w:rsidRDefault="00A67AEB" w:rsidP="00A67AE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A67AEB" w:rsidRPr="00B868F4" w:rsidRDefault="00A67AEB" w:rsidP="00A67AEB">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A67AEB"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7AEB" w:rsidRDefault="00A67AEB" w:rsidP="00A67AE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4"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земельный 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земельный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земельного контроля;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земельный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земельный контроль обязано </w:t>
      </w:r>
      <w:r w:rsidRPr="00B868F4">
        <w:rPr>
          <w:rFonts w:ascii="Times New Roman" w:hAnsi="Times New Roman" w:cs="Times New Roman"/>
          <w:sz w:val="28"/>
          <w:szCs w:val="28"/>
        </w:rPr>
        <w:lastRenderedPageBreak/>
        <w:t>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w:t>
      </w:r>
      <w:r w:rsidR="00AA0AF1" w:rsidRPr="00B868F4">
        <w:rPr>
          <w:rFonts w:ascii="Times New Roman" w:hAnsi="Times New Roman" w:cs="Times New Roman"/>
          <w:sz w:val="28"/>
          <w:szCs w:val="28"/>
        </w:rPr>
        <w:lastRenderedPageBreak/>
        <w:t xml:space="preserve">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666433">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666433"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w:t>
      </w:r>
      <w:r w:rsidRPr="00B868F4">
        <w:rPr>
          <w:rFonts w:ascii="Times New Roman" w:eastAsiaTheme="minorHAnsi" w:hAnsi="Times New Roman"/>
          <w:sz w:val="28"/>
          <w:szCs w:val="28"/>
          <w:lang w:eastAsia="en-US"/>
        </w:rPr>
        <w:lastRenderedPageBreak/>
        <w:t>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927C40">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DD03AB" w:rsidRDefault="008D6F12" w:rsidP="00B868F4">
      <w:pPr>
        <w:pStyle w:val="ConsPlusNormal"/>
        <w:suppressAutoHyphens w:val="0"/>
        <w:ind w:firstLine="709"/>
        <w:jc w:val="center"/>
        <w:rPr>
          <w:rFonts w:ascii="Times New Roman" w:hAnsi="Times New Roman" w:cs="Times New Roman"/>
          <w:b/>
          <w:sz w:val="28"/>
          <w:szCs w:val="28"/>
        </w:rPr>
      </w:pPr>
      <w:r w:rsidRPr="00DD03AB">
        <w:rPr>
          <w:rFonts w:ascii="Times New Roman" w:hAnsi="Times New Roman" w:cs="Times New Roman"/>
          <w:b/>
          <w:sz w:val="28"/>
          <w:szCs w:val="28"/>
        </w:rPr>
        <w:t>5</w:t>
      </w:r>
      <w:r w:rsidR="0099362B" w:rsidRPr="00DD03AB">
        <w:rPr>
          <w:rFonts w:ascii="Times New Roman" w:hAnsi="Times New Roman" w:cs="Times New Roman"/>
          <w:b/>
          <w:sz w:val="28"/>
          <w:szCs w:val="28"/>
        </w:rPr>
        <w:t xml:space="preserve">. </w:t>
      </w:r>
      <w:r w:rsidR="000D6106" w:rsidRPr="00DD03AB">
        <w:rPr>
          <w:rFonts w:ascii="Times New Roman" w:hAnsi="Times New Roman" w:cs="Times New Roman"/>
          <w:b/>
          <w:sz w:val="28"/>
          <w:szCs w:val="28"/>
        </w:rPr>
        <w:t>Порядок организации и о</w:t>
      </w:r>
      <w:r w:rsidR="0099362B" w:rsidRPr="00DD03AB">
        <w:rPr>
          <w:rFonts w:ascii="Times New Roman" w:hAnsi="Times New Roman" w:cs="Times New Roman"/>
          <w:b/>
          <w:sz w:val="28"/>
          <w:szCs w:val="28"/>
        </w:rPr>
        <w:t>существлени</w:t>
      </w:r>
      <w:r w:rsidR="000D6106" w:rsidRPr="00DD03AB">
        <w:rPr>
          <w:rFonts w:ascii="Times New Roman" w:hAnsi="Times New Roman" w:cs="Times New Roman"/>
          <w:b/>
          <w:sz w:val="28"/>
          <w:szCs w:val="28"/>
        </w:rPr>
        <w:t>я</w:t>
      </w:r>
      <w:r w:rsidR="0099362B" w:rsidRPr="00DD03AB">
        <w:rPr>
          <w:rFonts w:ascii="Times New Roman" w:hAnsi="Times New Roman" w:cs="Times New Roman"/>
          <w:b/>
          <w:sz w:val="28"/>
          <w:szCs w:val="28"/>
        </w:rPr>
        <w:t xml:space="preserve"> контрольных мероприятий</w:t>
      </w:r>
      <w:r w:rsidRPr="00DD03AB">
        <w:rPr>
          <w:rFonts w:ascii="Times New Roman" w:hAnsi="Times New Roman" w:cs="Times New Roman"/>
          <w:b/>
          <w:sz w:val="28"/>
          <w:szCs w:val="28"/>
        </w:rPr>
        <w:t>.</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.1. При осуществлении муниципального земельного контроля 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земельного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w:t>
      </w:r>
      <w:r w:rsidRPr="00B868F4">
        <w:rPr>
          <w:rFonts w:ascii="Times New Roman" w:hAnsi="Times New Roman" w:cs="Times New Roman"/>
          <w:sz w:val="28"/>
          <w:szCs w:val="28"/>
          <w:shd w:val="clear" w:color="auto" w:fill="FFFFFF"/>
        </w:rPr>
        <w:lastRenderedPageBreak/>
        <w:t>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земельного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9"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0"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D03CF5" w:rsidRPr="00B868F4" w:rsidRDefault="00D03CF5" w:rsidP="00D03CF5">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2" w:history="1">
        <w:r w:rsidRPr="00B868F4">
          <w:rPr>
            <w:rFonts w:ascii="Times New Roman" w:eastAsiaTheme="minorHAnsi" w:hAnsi="Times New Roman"/>
            <w:sz w:val="28"/>
            <w:szCs w:val="28"/>
            <w:lang w:eastAsia="en-US"/>
          </w:rPr>
          <w:t>4</w:t>
        </w:r>
      </w:hyperlink>
      <w:hyperlink r:id="rId23"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4"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153824">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03CF5">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D03CF5">
        <w:rPr>
          <w:rFonts w:ascii="Times New Roman" w:hAnsi="Times New Roman" w:cs="Times New Roman"/>
          <w:sz w:val="28"/>
          <w:szCs w:val="28"/>
        </w:rPr>
        <w:t>а;</w:t>
      </w:r>
    </w:p>
    <w:p w:rsidR="00D03CF5" w:rsidRPr="00B868F4" w:rsidRDefault="00D03CF5"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445D29">
        <w:rPr>
          <w:rFonts w:ascii="Times New Roman" w:hAnsi="Times New Roman"/>
          <w:sz w:val="26"/>
          <w:szCs w:val="26"/>
        </w:rPr>
        <w:t xml:space="preserve"> </w:t>
      </w:r>
      <w:r w:rsidRPr="00445D29">
        <w:rPr>
          <w:rFonts w:ascii="Times New Roman" w:eastAsiaTheme="minorHAnsi" w:hAnsi="Times New Roman"/>
          <w:sz w:val="26"/>
          <w:szCs w:val="26"/>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5" w:history="1">
        <w:r w:rsidRPr="00445D29">
          <w:rPr>
            <w:rFonts w:ascii="Times New Roman" w:eastAsiaTheme="minorHAnsi" w:hAnsi="Times New Roman"/>
            <w:sz w:val="26"/>
            <w:szCs w:val="26"/>
            <w:lang w:eastAsia="en-US"/>
          </w:rPr>
          <w:t>пунктами 3</w:t>
        </w:r>
      </w:hyperlink>
      <w:r w:rsidRPr="00445D29">
        <w:rPr>
          <w:rFonts w:ascii="Times New Roman" w:eastAsiaTheme="minorHAnsi" w:hAnsi="Times New Roman"/>
          <w:sz w:val="26"/>
          <w:szCs w:val="26"/>
          <w:lang w:eastAsia="en-US"/>
        </w:rPr>
        <w:t xml:space="preserve">, </w:t>
      </w:r>
      <w:hyperlink r:id="rId26" w:history="1">
        <w:r w:rsidRPr="00445D29">
          <w:rPr>
            <w:rFonts w:ascii="Times New Roman" w:eastAsiaTheme="minorHAnsi" w:hAnsi="Times New Roman"/>
            <w:sz w:val="26"/>
            <w:szCs w:val="26"/>
            <w:lang w:eastAsia="en-US"/>
          </w:rPr>
          <w:t>4</w:t>
        </w:r>
      </w:hyperlink>
      <w:hyperlink r:id="rId27" w:history="1">
        <w:r w:rsidRPr="00445D29">
          <w:rPr>
            <w:rFonts w:ascii="Times New Roman" w:eastAsiaTheme="minorHAnsi" w:hAnsi="Times New Roman"/>
            <w:sz w:val="26"/>
            <w:szCs w:val="26"/>
            <w:lang w:eastAsia="en-US"/>
          </w:rPr>
          <w:t xml:space="preserve"> части 1</w:t>
        </w:r>
      </w:hyperlink>
      <w:r w:rsidR="00F13F80" w:rsidRPr="00445D29">
        <w:rPr>
          <w:rFonts w:ascii="Times New Roman" w:eastAsiaTheme="minorHAnsi" w:hAnsi="Times New Roman"/>
          <w:sz w:val="26"/>
          <w:szCs w:val="26"/>
          <w:lang w:eastAsia="en-US"/>
        </w:rPr>
        <w:t>статьи 57</w:t>
      </w:r>
      <w:r w:rsidRPr="00445D29">
        <w:rPr>
          <w:rFonts w:ascii="Times New Roman" w:eastAsiaTheme="minorHAnsi" w:hAnsi="Times New Roman"/>
          <w:sz w:val="26"/>
          <w:szCs w:val="26"/>
          <w:lang w:eastAsia="en-US"/>
        </w:rPr>
        <w:t xml:space="preserve">, </w:t>
      </w:r>
      <w:hyperlink r:id="rId28" w:history="1">
        <w:r w:rsidRPr="00445D29">
          <w:rPr>
            <w:rFonts w:ascii="Times New Roman" w:eastAsiaTheme="minorHAnsi" w:hAnsi="Times New Roman"/>
            <w:sz w:val="26"/>
            <w:szCs w:val="26"/>
            <w:lang w:eastAsia="en-US"/>
          </w:rPr>
          <w:t>часть</w:t>
        </w:r>
        <w:bookmarkStart w:id="4" w:name="_GoBack"/>
        <w:bookmarkEnd w:id="4"/>
        <w:r w:rsidRPr="00445D29">
          <w:rPr>
            <w:rFonts w:ascii="Times New Roman" w:eastAsiaTheme="minorHAnsi" w:hAnsi="Times New Roman"/>
            <w:sz w:val="26"/>
            <w:szCs w:val="26"/>
            <w:lang w:eastAsia="en-US"/>
          </w:rPr>
          <w:t>ю 12 статьи 66</w:t>
        </w:r>
      </w:hyperlink>
      <w:r w:rsidRPr="00445D29">
        <w:rPr>
          <w:rFonts w:ascii="Times New Roman" w:eastAsiaTheme="minorHAnsi" w:hAnsi="Times New Roman"/>
          <w:sz w:val="26"/>
          <w:szCs w:val="26"/>
          <w:lang w:eastAsia="en-US"/>
        </w:rPr>
        <w:t xml:space="preserve"> Федерального закона № 248-ФЗ</w:t>
      </w:r>
      <w:r w:rsidRPr="00B868F4">
        <w:rPr>
          <w:rFonts w:ascii="Times New Roman" w:eastAsiaTheme="minorHAnsi" w:hAnsi="Times New Roman"/>
          <w:sz w:val="28"/>
          <w:szCs w:val="28"/>
          <w:lang w:eastAsia="en-US"/>
        </w:rPr>
        <w:t>.</w:t>
      </w:r>
    </w:p>
    <w:p w:rsidR="00691B8A" w:rsidRPr="00445D29" w:rsidRDefault="008D6F12" w:rsidP="00B868F4">
      <w:pPr>
        <w:pStyle w:val="ConsPlusNormal"/>
        <w:tabs>
          <w:tab w:val="left" w:pos="1134"/>
        </w:tabs>
        <w:suppressAutoHyphens w:val="0"/>
        <w:ind w:firstLine="567"/>
        <w:jc w:val="both"/>
        <w:rPr>
          <w:rFonts w:ascii="Times New Roman" w:hAnsi="Times New Roman" w:cs="Times New Roman"/>
          <w:sz w:val="26"/>
          <w:szCs w:val="26"/>
        </w:rPr>
      </w:pPr>
      <w:r w:rsidRPr="00445D29">
        <w:rPr>
          <w:rFonts w:ascii="Times New Roman" w:hAnsi="Times New Roman" w:cs="Times New Roman"/>
          <w:sz w:val="26"/>
          <w:szCs w:val="26"/>
        </w:rPr>
        <w:t>5</w:t>
      </w:r>
      <w:r w:rsidR="00691B8A" w:rsidRPr="00445D29">
        <w:rPr>
          <w:rFonts w:ascii="Times New Roman" w:hAnsi="Times New Roman" w:cs="Times New Roman"/>
          <w:sz w:val="26"/>
          <w:szCs w:val="26"/>
        </w:rPr>
        <w:t>.</w:t>
      </w:r>
      <w:r w:rsidR="00153824" w:rsidRPr="00445D29">
        <w:rPr>
          <w:rFonts w:ascii="Times New Roman" w:hAnsi="Times New Roman" w:cs="Times New Roman"/>
          <w:sz w:val="26"/>
          <w:szCs w:val="26"/>
        </w:rPr>
        <w:t>8</w:t>
      </w:r>
      <w:r w:rsidR="00691B8A" w:rsidRPr="00445D29">
        <w:rPr>
          <w:rFonts w:ascii="Times New Roman" w:hAnsi="Times New Roman" w:cs="Times New Roman"/>
          <w:sz w:val="26"/>
          <w:szCs w:val="26"/>
        </w:rPr>
        <w:t xml:space="preserve">. Документарная </w:t>
      </w:r>
      <w:r w:rsidR="00B72090" w:rsidRPr="00445D29">
        <w:rPr>
          <w:rFonts w:ascii="Times New Roman" w:hAnsi="Times New Roman" w:cs="Times New Roman"/>
          <w:sz w:val="26"/>
          <w:szCs w:val="26"/>
        </w:rPr>
        <w:t xml:space="preserve">проверка </w:t>
      </w:r>
      <w:r w:rsidR="00691B8A" w:rsidRPr="00445D29">
        <w:rPr>
          <w:rFonts w:ascii="Times New Roman" w:hAnsi="Times New Roman" w:cs="Times New Roman"/>
          <w:sz w:val="26"/>
          <w:szCs w:val="26"/>
        </w:rPr>
        <w:t xml:space="preserve">осуществляется в порядке, установленном статьей 72 Федерального закона № 248-ФЗ.  </w:t>
      </w:r>
    </w:p>
    <w:p w:rsidR="00691B8A" w:rsidRPr="00445D29" w:rsidRDefault="00691B8A" w:rsidP="00B868F4">
      <w:pPr>
        <w:pStyle w:val="ConsPlusNormal"/>
        <w:tabs>
          <w:tab w:val="left" w:pos="1134"/>
        </w:tabs>
        <w:suppressAutoHyphens w:val="0"/>
        <w:ind w:firstLine="567"/>
        <w:jc w:val="both"/>
        <w:rPr>
          <w:rFonts w:ascii="Times New Roman" w:hAnsi="Times New Roman" w:cs="Times New Roman"/>
          <w:sz w:val="26"/>
          <w:szCs w:val="26"/>
        </w:rPr>
      </w:pPr>
      <w:r w:rsidRPr="00445D29">
        <w:rPr>
          <w:rFonts w:ascii="Times New Roman" w:hAnsi="Times New Roman" w:cs="Times New Roman"/>
          <w:sz w:val="26"/>
          <w:szCs w:val="26"/>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9"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0" w:history="1">
        <w:r w:rsidRPr="00B868F4">
          <w:rPr>
            <w:rFonts w:ascii="Times New Roman" w:eastAsiaTheme="minorHAnsi" w:hAnsi="Times New Roman"/>
            <w:sz w:val="28"/>
            <w:szCs w:val="28"/>
            <w:lang w:eastAsia="en-US"/>
          </w:rPr>
          <w:t>4</w:t>
        </w:r>
      </w:hyperlink>
      <w:hyperlink r:id="rId31"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2"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4" w:history="1">
        <w:r w:rsidRPr="00B868F4">
          <w:rPr>
            <w:rFonts w:ascii="Times New Roman" w:eastAsiaTheme="minorHAnsi" w:hAnsi="Times New Roman"/>
            <w:sz w:val="28"/>
            <w:szCs w:val="28"/>
            <w:lang w:eastAsia="en-US"/>
          </w:rPr>
          <w:t>4</w:t>
        </w:r>
      </w:hyperlink>
      <w:hyperlink r:id="rId35"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6"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7" w:history="1">
        <w:r w:rsidRPr="00B868F4">
          <w:rPr>
            <w:rFonts w:ascii="Times New Roman" w:eastAsiaTheme="minorHAnsi" w:hAnsi="Times New Roman"/>
            <w:sz w:val="28"/>
            <w:szCs w:val="28"/>
            <w:lang w:eastAsia="en-US"/>
          </w:rPr>
          <w:t>частью 12</w:t>
        </w:r>
      </w:hyperlink>
      <w:hyperlink r:id="rId38"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4B0C4F"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2671B4" w:rsidRPr="00B868F4"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досмотр.</w:t>
      </w:r>
      <w:r w:rsidR="002671B4">
        <w:rPr>
          <w:rFonts w:ascii="Times New Roman" w:hAnsi="Times New Roman" w:cs="Times New Roman"/>
          <w:sz w:val="28"/>
          <w:szCs w:val="28"/>
        </w:rPr>
        <w:t xml:space="preserve">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153824">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9"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0"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w:t>
      </w:r>
      <w:r w:rsidRPr="00B868F4">
        <w:rPr>
          <w:rFonts w:ascii="Times New Roman" w:eastAsiaTheme="minorHAnsi" w:hAnsi="Times New Roman"/>
          <w:sz w:val="28"/>
          <w:szCs w:val="28"/>
          <w:lang w:eastAsia="en-US"/>
        </w:rPr>
        <w:lastRenderedPageBreak/>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5" w:name="Par2"/>
      <w:bookmarkEnd w:id="5"/>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w:t>
      </w:r>
      <w:r w:rsidR="009155E9">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w:t>
      </w:r>
      <w:r w:rsidR="009155E9">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496038">
        <w:rPr>
          <w:rFonts w:ascii="Times New Roman" w:eastAsiaTheme="minorHAnsi" w:hAnsi="Times New Roman"/>
          <w:sz w:val="28"/>
          <w:szCs w:val="28"/>
          <w:lang w:eastAsia="en-US"/>
        </w:rPr>
        <w:t>района</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w:t>
      </w:r>
      <w:r w:rsidR="007631DC" w:rsidRPr="00B868F4">
        <w:rPr>
          <w:rFonts w:ascii="Times New Roman" w:eastAsiaTheme="minorHAnsi" w:hAnsi="Times New Roman"/>
          <w:sz w:val="28"/>
          <w:szCs w:val="28"/>
          <w:lang w:eastAsia="en-US"/>
        </w:rPr>
        <w:lastRenderedPageBreak/>
        <w:t>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153824">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153824">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4) призыв на военную службу в соответствии с Федеральным </w:t>
      </w:r>
      <w:hyperlink r:id="rId43"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eastAsiaTheme="minorHAnsi" w:hAnsi="Times New Roman"/>
          <w:sz w:val="28"/>
          <w:szCs w:val="28"/>
          <w:lang w:eastAsia="en-US"/>
        </w:rPr>
        <w:t xml:space="preserve">5.25. </w:t>
      </w:r>
      <w:r w:rsidRPr="00EA5679">
        <w:rPr>
          <w:rFonts w:ascii="Times New Roman" w:hAnsi="Times New Roman"/>
          <w:bCs/>
          <w:sz w:val="28"/>
          <w:szCs w:val="28"/>
        </w:rPr>
        <w:t>Порядок осуществления отдельных контрольных действий.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5.25.1. Порядок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Отбор проб (образцов) проводится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Отобранные пробы (образцы) прилагаются к протоколу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5.25.2. Порядок осуществления досмотра.</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осуществлении рейдового осмотра, выездной проверки может быть произведен досмотр.</w:t>
      </w:r>
    </w:p>
    <w:p w:rsidR="00644008"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D2413D" w:rsidRDefault="00D2413D" w:rsidP="00D2413D">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с обязательным применением видеозаписи в порядке, установленном настоящим Положением.</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lastRenderedPageBreak/>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Информация о проведении досмотра включается в акт контрольного мероприятия.</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5.25.3. Порядок проведения инструментального обследования.</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Контролируемое лицо или его представитель, присутствующие при проведении инструментального обследования, информируются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о целях проведения инструментального обследования.</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5.25.4. Порядок проведения испытания.</w:t>
      </w:r>
    </w:p>
    <w:p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5.25.5. Порядок проведения экспертизы.</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 xml:space="preserve">Экспертиза осуществляется экспертом или экспертной организацией по поручению </w:t>
      </w:r>
      <w:r w:rsidR="00F716CB" w:rsidRPr="00EA5679">
        <w:rPr>
          <w:rFonts w:ascii="Times New Roman" w:hAnsi="Times New Roman"/>
          <w:bCs/>
          <w:sz w:val="28"/>
          <w:szCs w:val="28"/>
        </w:rPr>
        <w:t>администрации</w:t>
      </w:r>
      <w:r w:rsidRPr="00EA5679">
        <w:rPr>
          <w:rFonts w:ascii="Times New Roman" w:hAnsi="Times New Roman"/>
          <w:bCs/>
          <w:sz w:val="28"/>
          <w:szCs w:val="28"/>
        </w:rPr>
        <w:t>.</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назначении и осуществлении экспертизы контролируемые лица имеют право:</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1) информировать </w:t>
      </w:r>
      <w:r w:rsidR="00F716CB" w:rsidRPr="00EA5679">
        <w:rPr>
          <w:rFonts w:ascii="Times New Roman" w:hAnsi="Times New Roman"/>
          <w:sz w:val="28"/>
          <w:szCs w:val="28"/>
        </w:rPr>
        <w:t>администрацию</w:t>
      </w:r>
      <w:r w:rsidRPr="00EA5679">
        <w:rPr>
          <w:rFonts w:ascii="Times New Roman" w:hAnsi="Times New Roman"/>
          <w:sz w:val="28"/>
          <w:szCs w:val="28"/>
        </w:rPr>
        <w:t xml:space="preserve"> о наличии конфликта интересов у эксперта, экспертной организации;</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3) присутствовать с разрешения должностного лица </w:t>
      </w:r>
      <w:r w:rsidR="00F716CB" w:rsidRPr="00EA5679">
        <w:rPr>
          <w:rFonts w:ascii="Times New Roman" w:hAnsi="Times New Roman"/>
          <w:sz w:val="28"/>
          <w:szCs w:val="28"/>
        </w:rPr>
        <w:t>администрации</w:t>
      </w:r>
      <w:r w:rsidRPr="00EA5679">
        <w:rPr>
          <w:rFonts w:ascii="Times New Roman" w:hAnsi="Times New Roman"/>
          <w:sz w:val="28"/>
          <w:szCs w:val="28"/>
        </w:rPr>
        <w:t xml:space="preserve"> при осуществлении экспертизы и давать объяснения эксперту;</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4) знакомиться с заключением эксперта или экспертной организации.</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D7DA6" w:rsidRPr="00EA5679" w:rsidRDefault="00BD7DA6" w:rsidP="00BD7DA6">
      <w:pPr>
        <w:autoSpaceDE w:val="0"/>
        <w:autoSpaceDN w:val="0"/>
        <w:adjustRightInd w:val="0"/>
        <w:ind w:firstLine="54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Результаты экспертизы оформляются экспертным заключением.</w:t>
      </w:r>
    </w:p>
    <w:p w:rsidR="00644008" w:rsidRPr="00EA5679" w:rsidRDefault="00644008" w:rsidP="00B868F4">
      <w:pPr>
        <w:autoSpaceDE w:val="0"/>
        <w:autoSpaceDN w:val="0"/>
        <w:adjustRightInd w:val="0"/>
        <w:rPr>
          <w:rFonts w:ascii="Times New Roman" w:eastAsiaTheme="minorHAnsi" w:hAnsi="Times New Roman"/>
          <w:sz w:val="28"/>
          <w:szCs w:val="28"/>
          <w:lang w:eastAsia="en-US"/>
        </w:rPr>
      </w:pPr>
    </w:p>
    <w:p w:rsidR="00A6349F" w:rsidRPr="00DD03AB" w:rsidRDefault="008D6F12" w:rsidP="00B868F4">
      <w:pPr>
        <w:autoSpaceDE w:val="0"/>
        <w:autoSpaceDN w:val="0"/>
        <w:adjustRightInd w:val="0"/>
        <w:ind w:firstLine="0"/>
        <w:jc w:val="center"/>
        <w:rPr>
          <w:rFonts w:ascii="Times New Roman" w:eastAsiaTheme="minorHAnsi" w:hAnsi="Times New Roman"/>
          <w:b/>
          <w:bCs/>
          <w:sz w:val="28"/>
          <w:szCs w:val="28"/>
          <w:lang w:eastAsia="en-US"/>
        </w:rPr>
      </w:pPr>
      <w:r w:rsidRPr="00DD03AB">
        <w:rPr>
          <w:rFonts w:ascii="Times New Roman" w:eastAsiaTheme="minorHAnsi" w:hAnsi="Times New Roman"/>
          <w:b/>
          <w:bCs/>
          <w:sz w:val="28"/>
          <w:szCs w:val="28"/>
          <w:lang w:eastAsia="en-US"/>
        </w:rPr>
        <w:t>6</w:t>
      </w:r>
      <w:r w:rsidR="00A6349F" w:rsidRPr="00DD03AB">
        <w:rPr>
          <w:rFonts w:ascii="Times New Roman" w:eastAsiaTheme="minorHAnsi" w:hAnsi="Times New Roman"/>
          <w:b/>
          <w:bCs/>
          <w:sz w:val="28"/>
          <w:szCs w:val="28"/>
          <w:lang w:eastAsia="en-US"/>
        </w:rPr>
        <w:t>. Порядок оформления результатов контрольного мероприятия.</w:t>
      </w:r>
    </w:p>
    <w:p w:rsidR="00A6349F" w:rsidRPr="00EA5679"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6</w:t>
      </w:r>
      <w:r w:rsidR="00A6349F" w:rsidRPr="00EA5679">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w:t>
      </w:r>
      <w:r w:rsidR="00A6349F" w:rsidRPr="00B868F4">
        <w:rPr>
          <w:rFonts w:ascii="Times New Roman" w:eastAsiaTheme="minorHAnsi" w:hAnsi="Times New Roman"/>
          <w:sz w:val="28"/>
          <w:szCs w:val="28"/>
          <w:lang w:eastAsia="en-US"/>
        </w:rPr>
        <w:t xml:space="preserve">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03CF5">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sidRPr="00DD03AB">
        <w:rPr>
          <w:rFonts w:ascii="Times New Roman" w:eastAsiaTheme="minorHAnsi" w:hAnsi="Times New Roman"/>
          <w:b/>
          <w:bCs/>
          <w:sz w:val="28"/>
          <w:szCs w:val="28"/>
          <w:lang w:eastAsia="en-US"/>
        </w:rPr>
        <w:t>7</w:t>
      </w:r>
      <w:r w:rsidR="00255ABC" w:rsidRPr="00DD03AB">
        <w:rPr>
          <w:rFonts w:ascii="Times New Roman" w:eastAsiaTheme="minorHAnsi" w:hAnsi="Times New Roman"/>
          <w:b/>
          <w:bCs/>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F53DB8">
        <w:rPr>
          <w:rFonts w:ascii="Times New Roman" w:eastAsiaTheme="minorHAnsi" w:hAnsi="Times New Roman"/>
          <w:sz w:val="28"/>
          <w:szCs w:val="28"/>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795B1C" w:rsidRDefault="00F53DB8" w:rsidP="00795B1C">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w:t>
      </w:r>
      <w:hyperlink r:id="rId44" w:history="1">
        <w:r w:rsidR="00255ABC" w:rsidRPr="00B868F4">
          <w:rPr>
            <w:rFonts w:ascii="Times New Roman" w:eastAsiaTheme="minorHAnsi" w:hAnsi="Times New Roman"/>
            <w:sz w:val="28"/>
            <w:szCs w:val="28"/>
            <w:lang w:eastAsia="en-US"/>
          </w:rPr>
          <w:t>законом</w:t>
        </w:r>
      </w:hyperlink>
      <w:r w:rsidR="00255ABC" w:rsidRPr="00B868F4">
        <w:rPr>
          <w:rFonts w:ascii="Times New Roman" w:eastAsiaTheme="minorHAnsi" w:hAnsi="Times New Roman"/>
          <w:sz w:val="28"/>
          <w:szCs w:val="28"/>
          <w:lang w:eastAsia="en-US"/>
        </w:rPr>
        <w:t xml:space="preserve"> от 31 июля 2020 года N 248-ФЗ "О государственном контроле (надзоре) и муниципальном контроле в Российской Федерации". Должностные лица </w:t>
      </w:r>
      <w:r w:rsidR="000D3C12" w:rsidRPr="00B868F4">
        <w:rPr>
          <w:rFonts w:ascii="Times New Roman" w:eastAsiaTheme="minorHAnsi" w:hAnsi="Times New Roman"/>
          <w:sz w:val="28"/>
          <w:szCs w:val="28"/>
          <w:lang w:eastAsia="en-US"/>
        </w:rPr>
        <w:t>администрации</w:t>
      </w:r>
      <w:r w:rsidR="00255ABC" w:rsidRPr="00B868F4">
        <w:rPr>
          <w:rFonts w:ascii="Times New Roman" w:eastAsiaTheme="minorHAnsi" w:hAnsi="Times New Roman"/>
          <w:sz w:val="28"/>
          <w:szCs w:val="28"/>
          <w:lang w:eastAsia="en-US"/>
        </w:rPr>
        <w:t>, осуществляющи</w:t>
      </w:r>
      <w:r w:rsidR="000D3C12" w:rsidRPr="00B868F4">
        <w:rPr>
          <w:rFonts w:ascii="Times New Roman" w:eastAsiaTheme="minorHAnsi" w:hAnsi="Times New Roman"/>
          <w:sz w:val="28"/>
          <w:szCs w:val="28"/>
          <w:lang w:eastAsia="en-US"/>
        </w:rPr>
        <w:t>е</w:t>
      </w:r>
      <w:r w:rsidR="00255ABC" w:rsidRPr="00B868F4">
        <w:rPr>
          <w:rFonts w:ascii="Times New Roman" w:eastAsiaTheme="minorHAnsi" w:hAnsi="Times New Roman"/>
          <w:sz w:val="28"/>
          <w:szCs w:val="28"/>
          <w:lang w:eastAsia="en-US"/>
        </w:rPr>
        <w:t xml:space="preserve"> муниципальный земельный контроль, направляют в Управление Росреестра по Воронежской области 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w:t>
      </w:r>
      <w:r w:rsidR="00975326">
        <w:rPr>
          <w:rFonts w:ascii="Times New Roman" w:eastAsiaTheme="minorHAnsi" w:hAnsi="Times New Roman"/>
          <w:sz w:val="28"/>
          <w:szCs w:val="28"/>
          <w:lang w:eastAsia="en-US"/>
        </w:rPr>
        <w:t>Администрация</w:t>
      </w:r>
      <w:r w:rsidR="00255ABC" w:rsidRPr="00B868F4">
        <w:rPr>
          <w:rFonts w:ascii="Times New Roman" w:eastAsiaTheme="minorHAnsi" w:hAnsi="Times New Roman"/>
          <w:sz w:val="28"/>
          <w:szCs w:val="28"/>
          <w:lang w:eastAsia="en-US"/>
        </w:rPr>
        <w:t xml:space="preserve"> мо</w:t>
      </w:r>
      <w:r w:rsidR="00975326">
        <w:rPr>
          <w:rFonts w:ascii="Times New Roman" w:eastAsiaTheme="minorHAnsi" w:hAnsi="Times New Roman"/>
          <w:sz w:val="28"/>
          <w:szCs w:val="28"/>
          <w:lang w:eastAsia="en-US"/>
        </w:rPr>
        <w:t xml:space="preserve">жет </w:t>
      </w:r>
      <w:r w:rsidR="00255ABC" w:rsidRPr="00B868F4">
        <w:rPr>
          <w:rFonts w:ascii="Times New Roman" w:eastAsiaTheme="minorHAnsi" w:hAnsi="Times New Roman"/>
          <w:sz w:val="28"/>
          <w:szCs w:val="28"/>
          <w:lang w:eastAsia="en-US"/>
        </w:rPr>
        <w:t>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r w:rsidR="00795B1C" w:rsidRPr="00795B1C">
        <w:rPr>
          <w:rFonts w:ascii="Times New Roman" w:eastAsiaTheme="minorHAnsi" w:hAnsi="Times New Roman"/>
          <w:sz w:val="28"/>
          <w:szCs w:val="28"/>
          <w:lang w:eastAsia="en-US"/>
        </w:rPr>
        <w:t xml:space="preserve"> </w:t>
      </w:r>
      <w:r w:rsidR="00795B1C">
        <w:rPr>
          <w:rFonts w:ascii="Times New Roman" w:eastAsiaTheme="minorHAnsi" w:hAnsi="Times New Roman"/>
          <w:sz w:val="28"/>
          <w:szCs w:val="28"/>
          <w:lang w:eastAsia="en-US"/>
        </w:rPr>
        <w:t xml:space="preserve">в порядке, установленном статьей 90.1 Федерального закона № 248-ФЗ. </w:t>
      </w:r>
    </w:p>
    <w:p w:rsidR="00255ABC" w:rsidRPr="00B868F4"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3</w:t>
      </w:r>
      <w:r w:rsidR="00255ABC" w:rsidRPr="00B868F4">
        <w:rPr>
          <w:rFonts w:ascii="Times New Roman" w:eastAsiaTheme="minorHAnsi" w:hAnsi="Times New Roman"/>
          <w:sz w:val="28"/>
          <w:szCs w:val="28"/>
          <w:lang w:eastAsia="en-US"/>
        </w:rPr>
        <w:t>. Взаимодействие администрации с Управлением Росреестра по Воронежской области определяется в соответствии с постановлением Правительства РФ от 24.11.2021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4</w:t>
      </w:r>
      <w:r w:rsidR="00255ABC" w:rsidRPr="00B868F4">
        <w:rPr>
          <w:rFonts w:ascii="Times New Roman" w:eastAsiaTheme="minorHAnsi" w:hAnsi="Times New Roman"/>
          <w:sz w:val="28"/>
          <w:szCs w:val="28"/>
          <w:lang w:eastAsia="en-US"/>
        </w:rPr>
        <w:t xml:space="preserve">. </w:t>
      </w:r>
      <w:r w:rsidR="00F53DB8">
        <w:rPr>
          <w:rFonts w:ascii="Times New Roman" w:eastAsiaTheme="minorHAnsi" w:hAnsi="Times New Roman"/>
          <w:sz w:val="28"/>
          <w:szCs w:val="28"/>
          <w:lang w:eastAsia="en-US"/>
        </w:rPr>
        <w:t xml:space="preserve">Решения, принимаемые по результатам контрольных мероприятий, определяются должностными лицами администрации в соответствии со статьей 90 Федерального закона № 248-ФЗ. </w:t>
      </w:r>
    </w:p>
    <w:p w:rsidR="00255ABC" w:rsidRDefault="00F53DB8"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7.5. </w:t>
      </w:r>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w:t>
      </w:r>
      <w:r w:rsidR="009B5AA0">
        <w:rPr>
          <w:rFonts w:ascii="Times New Roman" w:eastAsiaTheme="minorHAnsi" w:hAnsi="Times New Roman"/>
          <w:sz w:val="28"/>
          <w:szCs w:val="28"/>
          <w:lang w:eastAsia="en-US"/>
        </w:rPr>
        <w:t xml:space="preserve">Воронежской области </w:t>
      </w:r>
      <w:r w:rsidR="00255ABC" w:rsidRPr="00B868F4">
        <w:rPr>
          <w:rFonts w:ascii="Times New Roman" w:eastAsiaTheme="minorHAnsi" w:hAnsi="Times New Roman"/>
          <w:sz w:val="28"/>
          <w:szCs w:val="28"/>
          <w:lang w:eastAsia="en-US"/>
        </w:rPr>
        <w:t xml:space="preserve">предусмотрена административная ответственность, привлечение к ответственности за выявленное нарушение осуществляется в соответствии с </w:t>
      </w:r>
      <w:r w:rsidR="000D3C12" w:rsidRPr="00B868F4">
        <w:rPr>
          <w:rFonts w:ascii="Times New Roman" w:eastAsiaTheme="minorHAnsi" w:hAnsi="Times New Roman"/>
          <w:sz w:val="28"/>
          <w:szCs w:val="28"/>
          <w:lang w:eastAsia="en-US"/>
        </w:rPr>
        <w:t>Земельным к</w:t>
      </w:r>
      <w:r w:rsidR="00255ABC" w:rsidRPr="00B868F4">
        <w:rPr>
          <w:rFonts w:ascii="Times New Roman" w:eastAsiaTheme="minorHAnsi" w:hAnsi="Times New Roman"/>
          <w:sz w:val="28"/>
          <w:szCs w:val="28"/>
          <w:lang w:eastAsia="en-US"/>
        </w:rPr>
        <w:t>одексом</w:t>
      </w:r>
      <w:r w:rsidR="000D3C12" w:rsidRPr="00B868F4">
        <w:rPr>
          <w:rFonts w:ascii="Times New Roman" w:eastAsiaTheme="minorHAnsi" w:hAnsi="Times New Roman"/>
          <w:sz w:val="28"/>
          <w:szCs w:val="28"/>
          <w:lang w:eastAsia="en-US"/>
        </w:rPr>
        <w:t xml:space="preserve"> Российской Федерации</w:t>
      </w:r>
      <w:r w:rsidR="00255ABC" w:rsidRPr="00B868F4">
        <w:rPr>
          <w:rFonts w:ascii="Times New Roman" w:eastAsiaTheme="minorHAnsi" w:hAnsi="Times New Roman"/>
          <w:sz w:val="28"/>
          <w:szCs w:val="28"/>
          <w:lang w:eastAsia="en-US"/>
        </w:rPr>
        <w:t xml:space="preserve">, </w:t>
      </w:r>
      <w:hyperlink r:id="rId45" w:history="1">
        <w:r w:rsidR="00255ABC" w:rsidRPr="00B868F4">
          <w:rPr>
            <w:rFonts w:ascii="Times New Roman" w:eastAsiaTheme="minorHAnsi" w:hAnsi="Times New Roman"/>
            <w:sz w:val="28"/>
            <w:szCs w:val="28"/>
            <w:lang w:eastAsia="en-US"/>
          </w:rPr>
          <w:t>Кодексом</w:t>
        </w:r>
      </w:hyperlink>
      <w:r w:rsidR="00255ABC" w:rsidRPr="00B868F4">
        <w:rPr>
          <w:rFonts w:ascii="Times New Roman" w:eastAsiaTheme="minorHAnsi" w:hAnsi="Times New Roman"/>
          <w:sz w:val="28"/>
          <w:szCs w:val="28"/>
          <w:lang w:eastAsia="en-US"/>
        </w:rPr>
        <w:t xml:space="preserve"> Российской Федерации об административных правонарушениях, законодательством </w:t>
      </w:r>
      <w:r w:rsidR="000D3C12" w:rsidRPr="00B868F4">
        <w:rPr>
          <w:rFonts w:ascii="Times New Roman" w:eastAsiaTheme="minorHAnsi" w:hAnsi="Times New Roman"/>
          <w:sz w:val="28"/>
          <w:szCs w:val="28"/>
          <w:lang w:eastAsia="en-US"/>
        </w:rPr>
        <w:t>Воронежской области</w:t>
      </w:r>
      <w:r w:rsidR="00255ABC" w:rsidRPr="00B868F4">
        <w:rPr>
          <w:rFonts w:ascii="Times New Roman" w:eastAsiaTheme="minorHAnsi" w:hAnsi="Times New Roman"/>
          <w:sz w:val="28"/>
          <w:szCs w:val="28"/>
          <w:lang w:eastAsia="en-US"/>
        </w:rPr>
        <w:t>.</w:t>
      </w:r>
    </w:p>
    <w:p w:rsidR="00F53DB8" w:rsidRDefault="00F53DB8" w:rsidP="00F53DB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795B1C">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F53DB8" w:rsidRPr="00B868F4" w:rsidRDefault="00F53DB8" w:rsidP="00B868F4">
      <w:pPr>
        <w:autoSpaceDE w:val="0"/>
        <w:autoSpaceDN w:val="0"/>
        <w:adjustRightInd w:val="0"/>
        <w:rPr>
          <w:rFonts w:ascii="Times New Roman" w:eastAsiaTheme="minorHAnsi" w:hAnsi="Times New Roman"/>
          <w:sz w:val="28"/>
          <w:szCs w:val="28"/>
          <w:lang w:eastAsia="en-US"/>
        </w:rPr>
      </w:pPr>
    </w:p>
    <w:p w:rsidR="00255ABC" w:rsidRPr="001A1B75" w:rsidRDefault="0084486F" w:rsidP="00B868F4">
      <w:pPr>
        <w:autoSpaceDE w:val="0"/>
        <w:autoSpaceDN w:val="0"/>
        <w:adjustRightInd w:val="0"/>
        <w:ind w:firstLine="0"/>
        <w:jc w:val="center"/>
        <w:outlineLvl w:val="0"/>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8</w:t>
      </w:r>
      <w:r w:rsidR="00255ABC" w:rsidRPr="001A1B75">
        <w:rPr>
          <w:rFonts w:ascii="Times New Roman" w:eastAsiaTheme="minorHAnsi" w:hAnsi="Times New Roman"/>
          <w:b/>
          <w:sz w:val="28"/>
          <w:szCs w:val="28"/>
          <w:lang w:eastAsia="en-US"/>
        </w:rPr>
        <w:t>. Досудебный порядок обжалования решений администрации,</w:t>
      </w:r>
    </w:p>
    <w:p w:rsidR="00255ABC" w:rsidRPr="001A1B75" w:rsidRDefault="00255ABC" w:rsidP="00B868F4">
      <w:pPr>
        <w:autoSpaceDE w:val="0"/>
        <w:autoSpaceDN w:val="0"/>
        <w:adjustRightInd w:val="0"/>
        <w:ind w:firstLine="0"/>
        <w:jc w:val="center"/>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 xml:space="preserve">действий (бездействия) </w:t>
      </w:r>
      <w:r w:rsidR="000D3C12" w:rsidRPr="001A1B75">
        <w:rPr>
          <w:rFonts w:ascii="Times New Roman" w:eastAsiaTheme="minorHAnsi" w:hAnsi="Times New Roman"/>
          <w:b/>
          <w:sz w:val="28"/>
          <w:szCs w:val="28"/>
          <w:lang w:eastAsia="en-US"/>
        </w:rPr>
        <w:t>должностных лиц</w:t>
      </w:r>
      <w:r w:rsidRPr="001A1B75">
        <w:rPr>
          <w:rFonts w:ascii="Times New Roman" w:eastAsiaTheme="minorHAnsi" w:hAnsi="Times New Roman"/>
          <w:b/>
          <w:sz w:val="28"/>
          <w:szCs w:val="28"/>
          <w:lang w:eastAsia="en-US"/>
        </w:rPr>
        <w:t xml:space="preserve"> при осуществлении</w:t>
      </w:r>
    </w:p>
    <w:p w:rsidR="00255ABC" w:rsidRPr="001A1B75" w:rsidRDefault="00255ABC" w:rsidP="00B868F4">
      <w:pPr>
        <w:autoSpaceDE w:val="0"/>
        <w:autoSpaceDN w:val="0"/>
        <w:adjustRightInd w:val="0"/>
        <w:ind w:firstLine="0"/>
        <w:jc w:val="center"/>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муниципального земельного контроля</w:t>
      </w:r>
      <w:r w:rsidR="00975326" w:rsidRPr="001A1B75">
        <w:rPr>
          <w:rFonts w:ascii="Times New Roman" w:eastAsiaTheme="minorHAnsi" w:hAnsi="Times New Roman"/>
          <w:b/>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 Решения </w:t>
      </w:r>
      <w:r w:rsidR="000D3C12" w:rsidRPr="00B868F4">
        <w:rPr>
          <w:rFonts w:ascii="Times New Roman" w:eastAsiaTheme="minorHAnsi" w:hAnsi="Times New Roman"/>
          <w:sz w:val="28"/>
          <w:szCs w:val="28"/>
          <w:lang w:eastAsia="en-US"/>
        </w:rPr>
        <w:t>администрации</w:t>
      </w:r>
      <w:r w:rsidR="00255ABC" w:rsidRPr="00B868F4">
        <w:rPr>
          <w:rFonts w:ascii="Times New Roman" w:eastAsiaTheme="minorHAnsi" w:hAnsi="Times New Roman"/>
          <w:sz w:val="28"/>
          <w:szCs w:val="28"/>
          <w:lang w:eastAsia="en-US"/>
        </w:rPr>
        <w:t xml:space="preserve">, действия (бездействие) </w:t>
      </w:r>
      <w:r w:rsidR="000D3C12" w:rsidRPr="00B868F4">
        <w:rPr>
          <w:rFonts w:ascii="Times New Roman" w:eastAsiaTheme="minorHAnsi" w:hAnsi="Times New Roman"/>
          <w:sz w:val="28"/>
          <w:szCs w:val="28"/>
          <w:lang w:eastAsia="en-US"/>
        </w:rPr>
        <w:t>должностных лиц</w:t>
      </w:r>
      <w:r w:rsidR="00255ABC" w:rsidRPr="00B868F4">
        <w:rPr>
          <w:rFonts w:ascii="Times New Roman" w:eastAsiaTheme="minorHAnsi" w:hAnsi="Times New Roman"/>
          <w:sz w:val="28"/>
          <w:szCs w:val="28"/>
          <w:lang w:eastAsia="en-US"/>
        </w:rPr>
        <w:t xml:space="preserve">, осуществляющих </w:t>
      </w:r>
      <w:r w:rsidR="000D3C12" w:rsidRPr="00B868F4">
        <w:rPr>
          <w:rFonts w:ascii="Times New Roman" w:eastAsiaTheme="minorHAnsi" w:hAnsi="Times New Roman"/>
          <w:sz w:val="28"/>
          <w:szCs w:val="28"/>
          <w:lang w:eastAsia="en-US"/>
        </w:rPr>
        <w:t>муниципальный земельный контроль</w:t>
      </w:r>
      <w:r w:rsidR="00255ABC" w:rsidRPr="00B868F4">
        <w:rPr>
          <w:rFonts w:ascii="Times New Roman" w:eastAsiaTheme="minorHAnsi" w:hAnsi="Times New Roman"/>
          <w:sz w:val="28"/>
          <w:szCs w:val="28"/>
          <w:lang w:eastAsia="en-US"/>
        </w:rPr>
        <w:t xml:space="preserve">, могут быть обжалованы в порядке, установленном </w:t>
      </w:r>
      <w:hyperlink r:id="rId46" w:history="1">
        <w:r w:rsidR="00255ABC" w:rsidRPr="00B868F4">
          <w:rPr>
            <w:rFonts w:ascii="Times New Roman" w:eastAsiaTheme="minorHAnsi" w:hAnsi="Times New Roman"/>
            <w:sz w:val="28"/>
            <w:szCs w:val="28"/>
            <w:lang w:eastAsia="en-US"/>
          </w:rPr>
          <w:t>главой 9</w:t>
        </w:r>
      </w:hyperlink>
      <w:r w:rsidR="00255ABC" w:rsidRPr="00B868F4">
        <w:rPr>
          <w:rFonts w:ascii="Times New Roman" w:eastAsiaTheme="minorHAnsi" w:hAnsi="Times New Roman"/>
          <w:sz w:val="28"/>
          <w:szCs w:val="28"/>
          <w:lang w:eastAsia="en-US"/>
        </w:rPr>
        <w:t xml:space="preserve"> Федерального закона </w:t>
      </w:r>
      <w:r w:rsidR="000D3C12" w:rsidRPr="00B868F4">
        <w:rPr>
          <w:rFonts w:ascii="Times New Roman" w:eastAsiaTheme="minorHAnsi" w:hAnsi="Times New Roman"/>
          <w:sz w:val="28"/>
          <w:szCs w:val="28"/>
          <w:lang w:eastAsia="en-US"/>
        </w:rPr>
        <w:t>от 31</w:t>
      </w:r>
      <w:r w:rsidR="00795B1C">
        <w:rPr>
          <w:rFonts w:ascii="Times New Roman" w:eastAsiaTheme="minorHAnsi" w:hAnsi="Times New Roman"/>
          <w:sz w:val="28"/>
          <w:szCs w:val="28"/>
          <w:lang w:eastAsia="en-US"/>
        </w:rPr>
        <w:t>.07.</w:t>
      </w:r>
      <w:r w:rsidR="000D3C12" w:rsidRPr="00B868F4">
        <w:rPr>
          <w:rFonts w:ascii="Times New Roman" w:eastAsiaTheme="minorHAnsi" w:hAnsi="Times New Roman"/>
          <w:sz w:val="28"/>
          <w:szCs w:val="28"/>
          <w:lang w:eastAsia="en-US"/>
        </w:rPr>
        <w:t xml:space="preserve">2020 </w:t>
      </w:r>
      <w:r w:rsidR="00795B1C">
        <w:rPr>
          <w:rFonts w:ascii="Times New Roman" w:eastAsiaTheme="minorHAnsi" w:hAnsi="Times New Roman"/>
          <w:sz w:val="28"/>
          <w:szCs w:val="28"/>
          <w:lang w:eastAsia="en-US"/>
        </w:rPr>
        <w:t>№</w:t>
      </w:r>
      <w:r w:rsidR="000D3C12" w:rsidRPr="00B868F4">
        <w:rPr>
          <w:rFonts w:ascii="Times New Roman" w:eastAsiaTheme="minorHAnsi" w:hAnsi="Times New Roman"/>
          <w:sz w:val="28"/>
          <w:szCs w:val="28"/>
          <w:lang w:eastAsia="en-US"/>
        </w:rPr>
        <w:t xml:space="preserve"> 248-ФЗ "О государственном контроле (надзоре) и муниципальном контроле в Российской Федерации"</w:t>
      </w:r>
      <w:r w:rsidR="00255ABC" w:rsidRPr="00B868F4">
        <w:rPr>
          <w:rFonts w:ascii="Times New Roman" w:eastAsiaTheme="minorHAnsi" w:hAnsi="Times New Roman"/>
          <w:sz w:val="28"/>
          <w:szCs w:val="28"/>
          <w:lang w:eastAsia="en-US"/>
        </w:rPr>
        <w:t>.</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Правом на досудебное обжалование решений </w:t>
      </w:r>
      <w:r w:rsidR="000D3C1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действий (бездействия) </w:t>
      </w:r>
      <w:r w:rsidR="000D3C12" w:rsidRPr="00B868F4">
        <w:rPr>
          <w:rFonts w:ascii="Times New Roman" w:eastAsiaTheme="minorHAnsi" w:hAnsi="Times New Roman"/>
          <w:sz w:val="28"/>
          <w:szCs w:val="28"/>
          <w:lang w:eastAsia="en-US"/>
        </w:rPr>
        <w:t xml:space="preserve">ее должностных лиц </w:t>
      </w:r>
      <w:r w:rsidRPr="00B868F4">
        <w:rPr>
          <w:rFonts w:ascii="Times New Roman" w:eastAsiaTheme="minorHAnsi" w:hAnsi="Times New Roman"/>
          <w:sz w:val="28"/>
          <w:szCs w:val="28"/>
          <w:lang w:eastAsia="en-US"/>
        </w:rPr>
        <w:t xml:space="preserve">в рамках </w:t>
      </w:r>
      <w:r w:rsidR="000D3C12" w:rsidRPr="00B868F4">
        <w:rPr>
          <w:rFonts w:ascii="Times New Roman" w:eastAsiaTheme="minorHAnsi" w:hAnsi="Times New Roman"/>
          <w:sz w:val="28"/>
          <w:szCs w:val="28"/>
          <w:lang w:eastAsia="en-US"/>
        </w:rPr>
        <w:t xml:space="preserve">осуществления контрольных </w:t>
      </w:r>
      <w:r w:rsidRPr="00B868F4">
        <w:rPr>
          <w:rFonts w:ascii="Times New Roman" w:eastAsiaTheme="minorHAnsi" w:hAnsi="Times New Roman"/>
          <w:sz w:val="28"/>
          <w:szCs w:val="28"/>
          <w:lang w:eastAsia="en-US"/>
        </w:rPr>
        <w:t xml:space="preserve"> мероприятий обладает контролируемое лицо.</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.2. Жалоба подается контролируемым лицом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через информационную систему "Портал Воронежской области в сети Интернет"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.3. Подача в </w:t>
      </w:r>
      <w:r w:rsidR="000D3C12" w:rsidRPr="00B868F4">
        <w:rPr>
          <w:rFonts w:ascii="Times New Roman" w:eastAsiaTheme="minorHAnsi" w:hAnsi="Times New Roman"/>
          <w:sz w:val="28"/>
          <w:szCs w:val="28"/>
          <w:lang w:eastAsia="en-US"/>
        </w:rPr>
        <w:t>администрацию</w:t>
      </w:r>
      <w:r w:rsidR="00255ABC" w:rsidRPr="00B868F4">
        <w:rPr>
          <w:rFonts w:ascii="Times New Roman" w:eastAsiaTheme="minorHAnsi" w:hAnsi="Times New Roman"/>
          <w:sz w:val="28"/>
          <w:szCs w:val="28"/>
          <w:lang w:eastAsia="en-US"/>
        </w:rPr>
        <w:t xml:space="preserve">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.4. При подаче жалобы гражданином жалоба подписывается простой электронной подписью либо усиленной квалифицированной электронной подписью.</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8</w:t>
      </w:r>
      <w:r w:rsidR="00255ABC" w:rsidRPr="00B868F4">
        <w:rPr>
          <w:rFonts w:ascii="Times New Roman" w:eastAsiaTheme="minorHAnsi" w:hAnsi="Times New Roman"/>
          <w:sz w:val="28"/>
          <w:szCs w:val="28"/>
          <w:lang w:eastAsia="en-US"/>
        </w:rPr>
        <w:t xml:space="preserve">.5. Жалоба на действия (бездействие) </w:t>
      </w:r>
      <w:r w:rsidR="000D3C12" w:rsidRPr="00B868F4">
        <w:rPr>
          <w:rFonts w:ascii="Times New Roman" w:eastAsiaTheme="minorHAnsi" w:hAnsi="Times New Roman"/>
          <w:sz w:val="28"/>
          <w:szCs w:val="28"/>
          <w:lang w:eastAsia="en-US"/>
        </w:rPr>
        <w:t xml:space="preserve">должностных лиц администрации </w:t>
      </w:r>
      <w:r w:rsidR="00255ABC" w:rsidRPr="00B868F4">
        <w:rPr>
          <w:rFonts w:ascii="Times New Roman" w:eastAsiaTheme="minorHAnsi" w:hAnsi="Times New Roman"/>
          <w:sz w:val="28"/>
          <w:szCs w:val="28"/>
          <w:lang w:eastAsia="en-US"/>
        </w:rPr>
        <w:t xml:space="preserve"> рассматривается </w:t>
      </w:r>
      <w:r w:rsidR="000D3C12" w:rsidRPr="00B868F4">
        <w:rPr>
          <w:rFonts w:ascii="Times New Roman" w:eastAsiaTheme="minorHAnsi" w:hAnsi="Times New Roman"/>
          <w:sz w:val="28"/>
          <w:szCs w:val="28"/>
          <w:lang w:eastAsia="en-US"/>
        </w:rPr>
        <w:t xml:space="preserve">главой </w:t>
      </w:r>
      <w:r w:rsidR="00617E49">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xml:space="preserve">, а в его отсутствие - лицом, исполняющим </w:t>
      </w:r>
      <w:r w:rsidR="000D3C12" w:rsidRPr="00B868F4">
        <w:rPr>
          <w:rFonts w:ascii="Times New Roman" w:eastAsiaTheme="minorHAnsi" w:hAnsi="Times New Roman"/>
          <w:sz w:val="28"/>
          <w:szCs w:val="28"/>
          <w:lang w:eastAsia="en-US"/>
        </w:rPr>
        <w:t xml:space="preserve">его </w:t>
      </w:r>
      <w:r w:rsidR="00255ABC" w:rsidRPr="00B868F4">
        <w:rPr>
          <w:rFonts w:ascii="Times New Roman" w:eastAsiaTheme="minorHAnsi" w:hAnsi="Times New Roman"/>
          <w:sz w:val="28"/>
          <w:szCs w:val="28"/>
          <w:lang w:eastAsia="en-US"/>
        </w:rPr>
        <w:t xml:space="preserve">обязанности (далее </w:t>
      </w:r>
      <w:r w:rsidR="000D3C12" w:rsidRPr="00B868F4">
        <w:rPr>
          <w:rFonts w:ascii="Times New Roman" w:eastAsiaTheme="minorHAnsi" w:hAnsi="Times New Roman"/>
          <w:sz w:val="28"/>
          <w:szCs w:val="28"/>
          <w:lang w:eastAsia="en-US"/>
        </w:rPr>
        <w:t>–</w:t>
      </w:r>
      <w:r w:rsidR="00255ABC" w:rsidRPr="00B868F4">
        <w:rPr>
          <w:rFonts w:ascii="Times New Roman" w:eastAsiaTheme="minorHAnsi" w:hAnsi="Times New Roman"/>
          <w:sz w:val="28"/>
          <w:szCs w:val="28"/>
          <w:lang w:eastAsia="en-US"/>
        </w:rPr>
        <w:t xml:space="preserve"> </w:t>
      </w:r>
      <w:r w:rsidR="000D3C12" w:rsidRPr="00B868F4">
        <w:rPr>
          <w:rFonts w:ascii="Times New Roman" w:eastAsiaTheme="minorHAnsi" w:hAnsi="Times New Roman"/>
          <w:sz w:val="28"/>
          <w:szCs w:val="28"/>
          <w:lang w:eastAsia="en-US"/>
        </w:rPr>
        <w:t xml:space="preserve">глава </w:t>
      </w:r>
      <w:r w:rsidR="00230657">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w:t>
      </w:r>
    </w:p>
    <w:p w:rsidR="0097352C" w:rsidRPr="00B868F4" w:rsidRDefault="0097352C" w:rsidP="0097352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действия</w:t>
      </w:r>
      <w:r w:rsidRPr="00B868F4">
        <w:rPr>
          <w:rFonts w:ascii="Times New Roman" w:eastAsiaTheme="minorHAnsi" w:hAnsi="Times New Roman"/>
          <w:sz w:val="28"/>
          <w:szCs w:val="28"/>
          <w:lang w:eastAsia="en-US"/>
        </w:rPr>
        <w:t xml:space="preserve"> (бездействие) </w:t>
      </w:r>
      <w:r>
        <w:rPr>
          <w:rFonts w:ascii="Times New Roman" w:eastAsiaTheme="minorHAnsi" w:hAnsi="Times New Roman"/>
          <w:sz w:val="28"/>
          <w:szCs w:val="28"/>
          <w:lang w:eastAsia="en-US"/>
        </w:rPr>
        <w:t xml:space="preserve">и решения </w:t>
      </w:r>
      <w:r w:rsidRPr="00B868F4">
        <w:rPr>
          <w:rFonts w:ascii="Times New Roman" w:eastAsiaTheme="minorHAnsi" w:hAnsi="Times New Roman"/>
          <w:sz w:val="28"/>
          <w:szCs w:val="28"/>
          <w:lang w:eastAsia="en-US"/>
        </w:rPr>
        <w:t xml:space="preserve">главы </w:t>
      </w:r>
      <w:r w:rsidR="002F48C4">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xml:space="preserve"> рассматрива</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тся </w:t>
      </w:r>
      <w:r>
        <w:rPr>
          <w:rFonts w:ascii="Times New Roman" w:eastAsiaTheme="minorHAnsi" w:hAnsi="Times New Roman"/>
          <w:sz w:val="28"/>
          <w:szCs w:val="28"/>
          <w:lang w:eastAsia="en-US"/>
        </w:rPr>
        <w:t>в порядке, установленном п.4 части 2 статьи 40 Федерального закона № 248-ФЗ</w:t>
      </w:r>
      <w:r w:rsidRPr="00B868F4">
        <w:rPr>
          <w:rFonts w:ascii="Times New Roman" w:eastAsiaTheme="minorHAnsi" w:hAnsi="Times New Roman"/>
          <w:sz w:val="28"/>
          <w:szCs w:val="28"/>
          <w:lang w:eastAsia="en-US"/>
        </w:rPr>
        <w:t xml:space="preserve">. </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Контролируемые лица, права и законные интересы которых, по их мнению, были непосредственно нарушены в рамках осуществления </w:t>
      </w:r>
      <w:r w:rsidR="000D3C12" w:rsidRPr="00B868F4">
        <w:rPr>
          <w:rFonts w:ascii="Times New Roman" w:eastAsiaTheme="minorHAnsi" w:hAnsi="Times New Roman"/>
          <w:sz w:val="28"/>
          <w:szCs w:val="28"/>
          <w:lang w:eastAsia="en-US"/>
        </w:rPr>
        <w:t>муниципального земельного контроля</w:t>
      </w:r>
      <w:r w:rsidRPr="00B868F4">
        <w:rPr>
          <w:rFonts w:ascii="Times New Roman" w:eastAsiaTheme="minorHAnsi" w:hAnsi="Times New Roman"/>
          <w:sz w:val="28"/>
          <w:szCs w:val="28"/>
          <w:lang w:eastAsia="en-US"/>
        </w:rPr>
        <w:t>, имеют право на досудебное обжалование:</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решений о проведении </w:t>
      </w:r>
      <w:r w:rsidR="005E2597" w:rsidRPr="00B868F4">
        <w:rPr>
          <w:rFonts w:ascii="Times New Roman" w:eastAsiaTheme="minorHAnsi" w:hAnsi="Times New Roman"/>
          <w:sz w:val="28"/>
          <w:szCs w:val="28"/>
          <w:lang w:eastAsia="en-US"/>
        </w:rPr>
        <w:t>контрольных</w:t>
      </w:r>
      <w:r w:rsidRPr="00B868F4">
        <w:rPr>
          <w:rFonts w:ascii="Times New Roman" w:eastAsiaTheme="minorHAnsi" w:hAnsi="Times New Roman"/>
          <w:sz w:val="28"/>
          <w:szCs w:val="28"/>
          <w:lang w:eastAsia="en-US"/>
        </w:rPr>
        <w:t xml:space="preserve"> мероприятий</w:t>
      </w:r>
      <w:r w:rsidR="005E2597" w:rsidRPr="00B868F4">
        <w:rPr>
          <w:rFonts w:ascii="Times New Roman" w:eastAsiaTheme="minorHAnsi" w:hAnsi="Times New Roman"/>
          <w:sz w:val="28"/>
          <w:szCs w:val="28"/>
          <w:lang w:eastAsia="en-US"/>
        </w:rPr>
        <w:t xml:space="preserve"> и обязательных профилактических визитов</w:t>
      </w:r>
      <w:r w:rsidRPr="00B868F4">
        <w:rPr>
          <w:rFonts w:ascii="Times New Roman" w:eastAsiaTheme="minorHAnsi" w:hAnsi="Times New Roman"/>
          <w:sz w:val="28"/>
          <w:szCs w:val="28"/>
          <w:lang w:eastAsia="en-US"/>
        </w:rPr>
        <w:t>;</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актов </w:t>
      </w:r>
      <w:r w:rsidR="005E2597" w:rsidRPr="00B868F4">
        <w:rPr>
          <w:rFonts w:ascii="Times New Roman" w:eastAsiaTheme="minorHAnsi" w:hAnsi="Times New Roman"/>
          <w:sz w:val="28"/>
          <w:szCs w:val="28"/>
          <w:lang w:eastAsia="en-US"/>
        </w:rPr>
        <w:t>контрольных</w:t>
      </w:r>
      <w:r w:rsidRPr="00B868F4">
        <w:rPr>
          <w:rFonts w:ascii="Times New Roman" w:eastAsiaTheme="minorHAnsi" w:hAnsi="Times New Roman"/>
          <w:sz w:val="28"/>
          <w:szCs w:val="28"/>
          <w:lang w:eastAsia="en-US"/>
        </w:rPr>
        <w:t xml:space="preserve"> мероприятий</w:t>
      </w:r>
      <w:r w:rsidR="005E2597" w:rsidRPr="00B868F4">
        <w:rPr>
          <w:rFonts w:ascii="Times New Roman" w:eastAsiaTheme="minorHAnsi" w:hAnsi="Times New Roman"/>
          <w:sz w:val="28"/>
          <w:szCs w:val="28"/>
          <w:lang w:eastAsia="en-US"/>
        </w:rPr>
        <w:t xml:space="preserve"> и обязательных профилактических визитов</w:t>
      </w:r>
      <w:r w:rsidRPr="00B868F4">
        <w:rPr>
          <w:rFonts w:ascii="Times New Roman" w:eastAsiaTheme="minorHAnsi" w:hAnsi="Times New Roman"/>
          <w:sz w:val="28"/>
          <w:szCs w:val="28"/>
          <w:lang w:eastAsia="en-US"/>
        </w:rPr>
        <w:t>, предписаний об устранении выявленных нарушений;</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действий (бездействия) </w:t>
      </w:r>
      <w:r w:rsidR="005E2597" w:rsidRPr="00B868F4">
        <w:rPr>
          <w:rFonts w:ascii="Times New Roman" w:eastAsiaTheme="minorHAnsi" w:hAnsi="Times New Roman"/>
          <w:sz w:val="28"/>
          <w:szCs w:val="28"/>
          <w:lang w:eastAsia="en-US"/>
        </w:rPr>
        <w:t>должностных лиц администрации в рамках контрольных мероприятий и обязательных профилактических визитов;</w:t>
      </w:r>
    </w:p>
    <w:p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w:t>
      </w:r>
      <w:r w:rsidR="004A2E84" w:rsidRPr="00B868F4">
        <w:rPr>
          <w:rFonts w:ascii="Times New Roman" w:eastAsiaTheme="minorHAnsi" w:hAnsi="Times New Roman"/>
          <w:sz w:val="28"/>
          <w:szCs w:val="28"/>
          <w:lang w:eastAsia="en-US"/>
        </w:rPr>
        <w:t xml:space="preserve">иных решений, принимаемых администрацией по итогам профилактических и (или) контрольных мероприятий, предусмотренных Федеральным законом от 31 июля 2020 года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.6. Жалоба на решение </w:t>
      </w:r>
      <w:r w:rsidR="004A2E84" w:rsidRPr="00B868F4">
        <w:rPr>
          <w:rFonts w:ascii="Times New Roman" w:eastAsiaTheme="minorHAnsi" w:hAnsi="Times New Roman"/>
          <w:sz w:val="28"/>
          <w:szCs w:val="28"/>
          <w:lang w:eastAsia="en-US"/>
        </w:rPr>
        <w:t xml:space="preserve">администрации, </w:t>
      </w:r>
      <w:r w:rsidR="00255ABC" w:rsidRPr="00B868F4">
        <w:rPr>
          <w:rFonts w:ascii="Times New Roman" w:eastAsiaTheme="minorHAnsi" w:hAnsi="Times New Roman"/>
          <w:sz w:val="28"/>
          <w:szCs w:val="28"/>
          <w:lang w:eastAsia="en-US"/>
        </w:rPr>
        <w:t xml:space="preserve">действия (бездействие) </w:t>
      </w:r>
      <w:r w:rsidR="004A2E84" w:rsidRPr="00B868F4">
        <w:rPr>
          <w:rFonts w:ascii="Times New Roman" w:eastAsiaTheme="minorHAnsi" w:hAnsi="Times New Roman"/>
          <w:sz w:val="28"/>
          <w:szCs w:val="28"/>
          <w:lang w:eastAsia="en-US"/>
        </w:rPr>
        <w:t>ее должностных лиц</w:t>
      </w:r>
      <w:r w:rsidR="00255ABC" w:rsidRPr="00B868F4">
        <w:rPr>
          <w:rFonts w:ascii="Times New Roman" w:eastAsiaTheme="minorHAnsi" w:hAnsi="Times New Roman"/>
          <w:sz w:val="28"/>
          <w:szCs w:val="28"/>
          <w:lang w:eastAsia="en-US"/>
        </w:rPr>
        <w:t xml:space="preserve"> может быть подана в течение тридцати календарных дней со дня, когда контролируемое лицо узнало или должно было узнать о нарушении своих прав.</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на предписание </w:t>
      </w:r>
      <w:r w:rsidR="004A2E84"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может быть подана в течение десяти рабочих дней с момента получения контролируемым лицом предписания.</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4A2E84" w:rsidRPr="00B868F4">
        <w:rPr>
          <w:rFonts w:ascii="Times New Roman" w:eastAsiaTheme="minorHAnsi" w:hAnsi="Times New Roman"/>
          <w:sz w:val="28"/>
          <w:szCs w:val="28"/>
          <w:lang w:eastAsia="en-US"/>
        </w:rPr>
        <w:t xml:space="preserve">главой </w:t>
      </w:r>
      <w:r w:rsidR="0049171B">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.7. Жалоба может содержать ходатайство о приостановлении исполнения обжалуемого решения </w:t>
      </w:r>
      <w:r w:rsidR="00895B5C">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w:t>
      </w:r>
    </w:p>
    <w:p w:rsidR="00255ABC"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Глава </w:t>
      </w:r>
      <w:r w:rsidR="00895B5C">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xml:space="preserve"> в срок не позднее двух рабочих дней со дня регистрации жалобы принимает решение:</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 о приостановлении исполнения обжалуемого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 об отказе в приостановлении исполнения обжалуемого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.8. </w:t>
      </w:r>
      <w:r w:rsidR="00895B5C">
        <w:rPr>
          <w:rFonts w:ascii="Times New Roman" w:eastAsiaTheme="minorHAnsi" w:hAnsi="Times New Roman"/>
          <w:sz w:val="28"/>
          <w:szCs w:val="28"/>
          <w:lang w:eastAsia="en-US"/>
        </w:rPr>
        <w:t>Глава района</w:t>
      </w:r>
      <w:r w:rsidR="002F5AE9" w:rsidRPr="00B868F4">
        <w:rPr>
          <w:rFonts w:ascii="Times New Roman" w:eastAsiaTheme="minorHAnsi" w:hAnsi="Times New Roman"/>
          <w:sz w:val="28"/>
          <w:szCs w:val="28"/>
          <w:lang w:eastAsia="en-US"/>
        </w:rPr>
        <w:t xml:space="preserve"> </w:t>
      </w:r>
      <w:r w:rsidR="00255ABC" w:rsidRPr="00B868F4">
        <w:rPr>
          <w:rFonts w:ascii="Times New Roman" w:eastAsiaTheme="minorHAnsi" w:hAnsi="Times New Roman"/>
          <w:sz w:val="28"/>
          <w:szCs w:val="28"/>
          <w:lang w:eastAsia="en-US"/>
        </w:rPr>
        <w:t>принимает решение об отказе в рассмотрении жалобы в течение пяти рабочих дней со дня получения жалобы, если:</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47" w:history="1">
        <w:r w:rsidRPr="00B868F4">
          <w:rPr>
            <w:rFonts w:ascii="Times New Roman" w:eastAsiaTheme="minorHAnsi" w:hAnsi="Times New Roman"/>
            <w:sz w:val="28"/>
            <w:szCs w:val="28"/>
            <w:lang w:eastAsia="en-US"/>
          </w:rPr>
          <w:t>частями 5</w:t>
        </w:r>
      </w:hyperlink>
      <w:r w:rsidRPr="00B868F4">
        <w:rPr>
          <w:rFonts w:ascii="Times New Roman" w:eastAsiaTheme="minorHAnsi" w:hAnsi="Times New Roman"/>
          <w:sz w:val="28"/>
          <w:szCs w:val="28"/>
          <w:lang w:eastAsia="en-US"/>
        </w:rPr>
        <w:t xml:space="preserve"> и </w:t>
      </w:r>
      <w:hyperlink r:id="rId48" w:history="1">
        <w:r w:rsidRPr="00B868F4">
          <w:rPr>
            <w:rFonts w:ascii="Times New Roman" w:eastAsiaTheme="minorHAnsi" w:hAnsi="Times New Roman"/>
            <w:sz w:val="28"/>
            <w:szCs w:val="28"/>
            <w:lang w:eastAsia="en-US"/>
          </w:rPr>
          <w:t>6 статьи 40</w:t>
        </w:r>
      </w:hyperlink>
      <w:r w:rsidRPr="00B868F4">
        <w:rPr>
          <w:rFonts w:ascii="Times New Roman" w:eastAsiaTheme="minorHAnsi" w:hAnsi="Times New Roman"/>
          <w:sz w:val="28"/>
          <w:szCs w:val="28"/>
          <w:lang w:eastAsia="en-US"/>
        </w:rPr>
        <w:t xml:space="preserve"> Федерального закона </w:t>
      </w:r>
      <w:r w:rsidR="002F5AE9"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248-ФЗ, и не содержит ходатайства о восстановлении пропущенного срока на подачу жалобы;</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имеется решение суда по вопросам, поставленным в жалобе;</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5) ранее в </w:t>
      </w:r>
      <w:r w:rsidR="009B5AA0">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была подана другая жалоба от того же контролируемого лица по тем же основаниям;</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proofErr w:type="gramStart"/>
      <w:r w:rsidR="00B868F4">
        <w:rPr>
          <w:rFonts w:ascii="Times New Roman" w:eastAsiaTheme="minorHAnsi" w:hAnsi="Times New Roman"/>
          <w:sz w:val="28"/>
          <w:szCs w:val="28"/>
          <w:lang w:eastAsia="en-US"/>
        </w:rPr>
        <w:t>администрации</w:t>
      </w:r>
      <w:proofErr w:type="gramEnd"/>
      <w:r w:rsidRPr="00B868F4">
        <w:rPr>
          <w:rFonts w:ascii="Times New Roman" w:eastAsiaTheme="minorHAnsi" w:hAnsi="Times New Roman"/>
          <w:sz w:val="28"/>
          <w:szCs w:val="28"/>
          <w:lang w:eastAsia="en-US"/>
        </w:rPr>
        <w:t xml:space="preserve"> а также членов их семей;</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8) жалоба подана в ненадлежащий уполномоченный орган;</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9) законодательством Российской Федерации предусмотрен только судебный порядок обжалования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.9. </w:t>
      </w:r>
      <w:r w:rsidR="00B868F4">
        <w:rPr>
          <w:rFonts w:ascii="Times New Roman" w:eastAsiaTheme="minorHAnsi" w:hAnsi="Times New Roman"/>
          <w:sz w:val="28"/>
          <w:szCs w:val="28"/>
          <w:lang w:eastAsia="en-US"/>
        </w:rPr>
        <w:t>Администрация</w:t>
      </w:r>
      <w:r w:rsidR="00255ABC" w:rsidRPr="00B868F4">
        <w:rPr>
          <w:rFonts w:ascii="Times New Roman" w:eastAsiaTheme="minorHAnsi" w:hAnsi="Times New Roman"/>
          <w:sz w:val="28"/>
          <w:szCs w:val="28"/>
          <w:lang w:eastAsia="en-US"/>
        </w:rPr>
        <w:t xml:space="preserve"> при рассмотрении жалобы использует подсистему досудебного обжалования контрольной </w:t>
      </w:r>
      <w:r w:rsidR="000F2AD6">
        <w:rPr>
          <w:rFonts w:ascii="Times New Roman" w:eastAsiaTheme="minorHAnsi" w:hAnsi="Times New Roman"/>
          <w:sz w:val="28"/>
          <w:szCs w:val="28"/>
          <w:lang w:eastAsia="en-US"/>
        </w:rPr>
        <w:t xml:space="preserve">(надзорной) </w:t>
      </w:r>
      <w:r w:rsidR="00255ABC" w:rsidRPr="00B868F4">
        <w:rPr>
          <w:rFonts w:ascii="Times New Roman" w:eastAsiaTheme="minorHAnsi" w:hAnsi="Times New Roman"/>
          <w:sz w:val="28"/>
          <w:szCs w:val="28"/>
          <w:lang w:eastAsia="en-US"/>
        </w:rPr>
        <w:t>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w:t>
      </w:r>
      <w:r w:rsidR="00B868F4">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в соответствии с законодательством о защите государственной и иной охраняемой законом тайны.</w:t>
      </w:r>
    </w:p>
    <w:p w:rsidR="00255ABC" w:rsidRPr="00B868F4" w:rsidRDefault="00B868F4"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Администрация </w:t>
      </w:r>
      <w:r w:rsidR="00255ABC" w:rsidRPr="00B868F4">
        <w:rPr>
          <w:rFonts w:ascii="Times New Roman" w:eastAsiaTheme="minorHAnsi" w:hAnsi="Times New Roman"/>
          <w:sz w:val="28"/>
          <w:szCs w:val="28"/>
          <w:lang w:eastAsia="en-US"/>
        </w:rPr>
        <w:t xml:space="preserve">должна обеспечить передачу в подсистему досудебного обжалования контрольной </w:t>
      </w:r>
      <w:r w:rsidR="000F2AD6">
        <w:rPr>
          <w:rFonts w:ascii="Times New Roman" w:eastAsiaTheme="minorHAnsi" w:hAnsi="Times New Roman"/>
          <w:sz w:val="28"/>
          <w:szCs w:val="28"/>
          <w:lang w:eastAsia="en-US"/>
        </w:rPr>
        <w:t xml:space="preserve">(надзорной) </w:t>
      </w:r>
      <w:r w:rsidR="00255ABC" w:rsidRPr="00B868F4">
        <w:rPr>
          <w:rFonts w:ascii="Times New Roman" w:eastAsiaTheme="minorHAnsi" w:hAnsi="Times New Roman"/>
          <w:sz w:val="28"/>
          <w:szCs w:val="28"/>
          <w:lang w:eastAsia="en-US"/>
        </w:rPr>
        <w:t>деятельности сведений о ходе рассмотрения жалоб.</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подлежит рассмотрению </w:t>
      </w:r>
      <w:r w:rsidR="002F5AE9" w:rsidRPr="00B868F4">
        <w:rPr>
          <w:rFonts w:ascii="Times New Roman" w:eastAsiaTheme="minorHAnsi" w:hAnsi="Times New Roman"/>
          <w:sz w:val="28"/>
          <w:szCs w:val="28"/>
          <w:lang w:eastAsia="en-US"/>
        </w:rPr>
        <w:t>администрацией в</w:t>
      </w:r>
      <w:r w:rsidRPr="00B868F4">
        <w:rPr>
          <w:rFonts w:ascii="Times New Roman" w:eastAsiaTheme="minorHAnsi" w:hAnsi="Times New Roman"/>
          <w:sz w:val="28"/>
          <w:szCs w:val="28"/>
          <w:lang w:eastAsia="en-US"/>
        </w:rPr>
        <w:t xml:space="preserve"> течение </w:t>
      </w:r>
      <w:r w:rsidR="002F5AE9" w:rsidRPr="00B868F4">
        <w:rPr>
          <w:rFonts w:ascii="Times New Roman" w:eastAsiaTheme="minorHAnsi" w:hAnsi="Times New Roman"/>
          <w:sz w:val="28"/>
          <w:szCs w:val="28"/>
          <w:lang w:eastAsia="en-US"/>
        </w:rPr>
        <w:t xml:space="preserve">пятнадцати </w:t>
      </w:r>
      <w:r w:rsidRPr="00B868F4">
        <w:rPr>
          <w:rFonts w:ascii="Times New Roman" w:eastAsiaTheme="minorHAnsi" w:hAnsi="Times New Roman"/>
          <w:sz w:val="28"/>
          <w:szCs w:val="28"/>
          <w:lang w:eastAsia="en-US"/>
        </w:rPr>
        <w:t>рабочих дней со дня ее регистрации</w:t>
      </w:r>
      <w:r w:rsidR="002F5AE9" w:rsidRPr="00B868F4">
        <w:rPr>
          <w:rFonts w:ascii="Times New Roman" w:eastAsiaTheme="minorHAnsi" w:hAnsi="Times New Roman"/>
          <w:sz w:val="28"/>
          <w:szCs w:val="28"/>
          <w:lang w:eastAsia="en-US"/>
        </w:rPr>
        <w:t xml:space="preserve"> в подсистеме досудебного обжалования</w:t>
      </w:r>
      <w:r w:rsidRPr="00B868F4">
        <w:rPr>
          <w:rFonts w:ascii="Times New Roman" w:eastAsiaTheme="minorHAnsi" w:hAnsi="Times New Roman"/>
          <w:sz w:val="28"/>
          <w:szCs w:val="28"/>
          <w:lang w:eastAsia="en-US"/>
        </w:rPr>
        <w:t>.</w:t>
      </w:r>
    </w:p>
    <w:p w:rsidR="002F5AE9"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контролируемого лица </w:t>
      </w:r>
      <w:proofErr w:type="gramStart"/>
      <w:r w:rsidRPr="00B868F4">
        <w:rPr>
          <w:rFonts w:ascii="Times New Roman" w:eastAsiaTheme="minorHAnsi" w:hAnsi="Times New Roman"/>
          <w:sz w:val="28"/>
          <w:szCs w:val="28"/>
          <w:lang w:eastAsia="en-US"/>
        </w:rPr>
        <w:t>на</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решений</w:t>
      </w:r>
      <w:proofErr w:type="gramEnd"/>
      <w:r w:rsidRPr="00B868F4">
        <w:rPr>
          <w:rFonts w:ascii="Times New Roman" w:eastAsiaTheme="minorHAnsi" w:hAnsi="Times New Roman"/>
          <w:sz w:val="28"/>
          <w:szCs w:val="28"/>
          <w:lang w:eastAsia="en-US"/>
        </w:rPr>
        <w:t xml:space="preserve"> об отнесении объектов контроля к соответствующей категории риска рассматривается в срок не более пяти рабочих дней. </w:t>
      </w:r>
    </w:p>
    <w:p w:rsidR="00255ABC"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Администрация </w:t>
      </w:r>
      <w:r w:rsidR="00255ABC" w:rsidRPr="00B868F4">
        <w:rPr>
          <w:rFonts w:ascii="Times New Roman" w:eastAsiaTheme="minorHAnsi" w:hAnsi="Times New Roman"/>
          <w:sz w:val="28"/>
          <w:szCs w:val="28"/>
          <w:lang w:eastAsia="en-US"/>
        </w:rPr>
        <w:t>вправе запросить у контролируемого лица, подавшего жалобу, дополнительную информацию и документы, относящиеся к предмету жалобы.</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Контролируемое лицо вправе представить указанные информацию и документы в течение пяти рабочих дней с момента направления запроса.</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F207C1" w:rsidRPr="00B868F4" w:rsidRDefault="00F207C1" w:rsidP="00F207C1">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Неполучение от контролируемого лица дополнительной информ</w:t>
      </w:r>
      <w:r>
        <w:rPr>
          <w:rFonts w:ascii="Times New Roman" w:eastAsiaTheme="minorHAnsi" w:hAnsi="Times New Roman"/>
          <w:sz w:val="28"/>
          <w:szCs w:val="28"/>
          <w:lang w:eastAsia="en-US"/>
        </w:rPr>
        <w:t>ации и документов, относящихся к</w:t>
      </w:r>
      <w:r w:rsidRPr="00B868F4">
        <w:rPr>
          <w:rFonts w:ascii="Times New Roman" w:eastAsiaTheme="minorHAnsi" w:hAnsi="Times New Roman"/>
          <w:sz w:val="28"/>
          <w:szCs w:val="28"/>
          <w:lang w:eastAsia="en-US"/>
        </w:rPr>
        <w:t xml:space="preserve"> предмету жалобы, не являются основанием для отказа в рассмотрени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жалобы.</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Обязанность доказывания законности и обоснованности принятого решения и (или) совершенного действия (бездействия) возлагается на </w:t>
      </w:r>
      <w:r w:rsidR="002F5AE9" w:rsidRPr="00B868F4">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и ее должностных лиц.</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.10. По итогам рассмотрения жалобы </w:t>
      </w:r>
      <w:r w:rsidR="002F5AE9" w:rsidRPr="00B868F4">
        <w:rPr>
          <w:rFonts w:ascii="Times New Roman" w:eastAsiaTheme="minorHAnsi" w:hAnsi="Times New Roman"/>
          <w:sz w:val="28"/>
          <w:szCs w:val="28"/>
          <w:lang w:eastAsia="en-US"/>
        </w:rPr>
        <w:t xml:space="preserve">глава </w:t>
      </w:r>
      <w:r w:rsidR="00435229">
        <w:rPr>
          <w:rFonts w:ascii="Times New Roman" w:eastAsiaTheme="minorHAnsi" w:hAnsi="Times New Roman"/>
          <w:sz w:val="28"/>
          <w:szCs w:val="28"/>
          <w:lang w:eastAsia="en-US"/>
        </w:rPr>
        <w:t>района</w:t>
      </w:r>
      <w:r w:rsidR="002F5AE9" w:rsidRPr="00B868F4">
        <w:rPr>
          <w:rFonts w:ascii="Times New Roman" w:eastAsiaTheme="minorHAnsi" w:hAnsi="Times New Roman"/>
          <w:sz w:val="28"/>
          <w:szCs w:val="28"/>
          <w:lang w:eastAsia="en-US"/>
        </w:rPr>
        <w:t xml:space="preserve"> </w:t>
      </w:r>
      <w:r w:rsidR="00255ABC" w:rsidRPr="00B868F4">
        <w:rPr>
          <w:rFonts w:ascii="Times New Roman" w:eastAsiaTheme="minorHAnsi" w:hAnsi="Times New Roman"/>
          <w:sz w:val="28"/>
          <w:szCs w:val="28"/>
          <w:lang w:eastAsia="en-US"/>
        </w:rPr>
        <w:t>принимает одно из следующих решений:</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оставляет жалобу без удовлетворения;</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отменяет решение </w:t>
      </w:r>
      <w:r w:rsidR="002F5AE9"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полностью или частично;</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отменяет решение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полностью и принимает новое решение;</w:t>
      </w:r>
    </w:p>
    <w:p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признает действия (бездействие) должностных лиц </w:t>
      </w:r>
      <w:r w:rsidR="002F5AE9"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незаконными и выносит решение по существу, в том числе об осуществлении при необходимости определенных действий.</w:t>
      </w:r>
    </w:p>
    <w:p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.11. Решение </w:t>
      </w:r>
      <w:r w:rsidR="002F5AE9" w:rsidRPr="00B868F4">
        <w:rPr>
          <w:rFonts w:ascii="Times New Roman" w:eastAsiaTheme="minorHAnsi" w:hAnsi="Times New Roman"/>
          <w:sz w:val="28"/>
          <w:szCs w:val="28"/>
          <w:lang w:eastAsia="en-US"/>
        </w:rPr>
        <w:t xml:space="preserve">главы </w:t>
      </w:r>
      <w:r w:rsidR="00435229">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rsidR="00255ABC" w:rsidRPr="00B868F4" w:rsidRDefault="00255ABC" w:rsidP="00B868F4">
      <w:pPr>
        <w:pStyle w:val="ConsPlusNormal"/>
        <w:suppressAutoHyphens w:val="0"/>
        <w:ind w:firstLine="567"/>
        <w:jc w:val="both"/>
        <w:rPr>
          <w:rFonts w:ascii="Times New Roman" w:hAnsi="Times New Roman" w:cs="Times New Roman"/>
          <w:sz w:val="28"/>
          <w:szCs w:val="28"/>
        </w:rPr>
      </w:pPr>
    </w:p>
    <w:p w:rsidR="00255ABC" w:rsidRPr="001A1B75" w:rsidRDefault="00B14157" w:rsidP="0084486F">
      <w:pPr>
        <w:pStyle w:val="ConsPlusNormal"/>
        <w:numPr>
          <w:ilvl w:val="0"/>
          <w:numId w:val="7"/>
        </w:numPr>
        <w:suppressAutoHyphens w:val="0"/>
        <w:jc w:val="center"/>
        <w:rPr>
          <w:rFonts w:ascii="Times New Roman" w:hAnsi="Times New Roman" w:cs="Times New Roman"/>
          <w:b/>
          <w:bCs/>
          <w:sz w:val="28"/>
          <w:szCs w:val="28"/>
        </w:rPr>
      </w:pPr>
      <w:r w:rsidRPr="001A1B75">
        <w:rPr>
          <w:rFonts w:ascii="Times New Roman" w:hAnsi="Times New Roman" w:cs="Times New Roman"/>
          <w:b/>
          <w:bCs/>
          <w:sz w:val="28"/>
          <w:szCs w:val="28"/>
        </w:rPr>
        <w:t>Оценка результативности и эффективности осуществления муниципального земельного контроля</w:t>
      </w:r>
      <w:r w:rsidR="00435229">
        <w:rPr>
          <w:rFonts w:ascii="Times New Roman" w:hAnsi="Times New Roman" w:cs="Times New Roman"/>
          <w:b/>
          <w:bCs/>
          <w:sz w:val="28"/>
          <w:szCs w:val="28"/>
        </w:rPr>
        <w:t>.</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3F2308" w:rsidRDefault="0084486F" w:rsidP="0084486F">
      <w:pPr>
        <w:pStyle w:val="ConsPlusNormal"/>
        <w:numPr>
          <w:ilvl w:val="0"/>
          <w:numId w:val="7"/>
        </w:numPr>
        <w:suppressAutoHyphens w:val="0"/>
        <w:jc w:val="center"/>
        <w:rPr>
          <w:rFonts w:ascii="Times New Roman" w:hAnsi="Times New Roman" w:cs="Times New Roman"/>
          <w:b/>
          <w:sz w:val="28"/>
          <w:szCs w:val="28"/>
        </w:rPr>
      </w:pPr>
      <w:r w:rsidRPr="003F2308">
        <w:rPr>
          <w:rFonts w:ascii="Times New Roman" w:hAnsi="Times New Roman" w:cs="Times New Roman"/>
          <w:b/>
          <w:sz w:val="28"/>
          <w:szCs w:val="28"/>
        </w:rPr>
        <w:t xml:space="preserve"> </w:t>
      </w:r>
      <w:r w:rsidR="00B14157" w:rsidRPr="003F2308">
        <w:rPr>
          <w:rFonts w:ascii="Times New Roman" w:hAnsi="Times New Roman" w:cs="Times New Roman"/>
          <w:b/>
          <w:sz w:val="28"/>
          <w:szCs w:val="28"/>
        </w:rPr>
        <w:t>Заключительные положения</w:t>
      </w:r>
      <w:r w:rsidR="00435229" w:rsidRPr="003F2308">
        <w:rPr>
          <w:rFonts w:ascii="Times New Roman" w:hAnsi="Times New Roman" w:cs="Times New Roman"/>
          <w:b/>
          <w:sz w:val="28"/>
          <w:szCs w:val="28"/>
        </w:rPr>
        <w:t>.</w:t>
      </w:r>
    </w:p>
    <w:p w:rsidR="00B14157" w:rsidRPr="003F2308" w:rsidRDefault="00B14157" w:rsidP="00B868F4">
      <w:pPr>
        <w:pStyle w:val="ConsPlusNormal"/>
        <w:suppressAutoHyphens w:val="0"/>
        <w:ind w:firstLine="0"/>
        <w:rPr>
          <w:rFonts w:ascii="Times New Roman" w:hAnsi="Times New Roman" w:cs="Times New Roman"/>
          <w:b/>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lastRenderedPageBreak/>
        <w:t xml:space="preserve">10.1. </w:t>
      </w:r>
      <w:r w:rsidR="0099362B" w:rsidRPr="00872AF5">
        <w:rPr>
          <w:rFonts w:ascii="Times New Roman" w:hAnsi="Times New Roman"/>
          <w:sz w:val="28"/>
          <w:szCs w:val="28"/>
        </w:rPr>
        <w:t>Муниципальный земельный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6" w:name="Par0"/>
      <w:bookmarkEnd w:id="6"/>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9"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3F539A" w:rsidRDefault="009D3EFE" w:rsidP="003F539A">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земельного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r w:rsidR="003F539A">
        <w:rPr>
          <w:rFonts w:ascii="Times New Roman" w:eastAsiaTheme="minorHAnsi" w:hAnsi="Times New Roman"/>
          <w:sz w:val="28"/>
          <w:szCs w:val="28"/>
          <w:lang w:eastAsia="en-US"/>
        </w:rPr>
        <w:br w:type="page"/>
      </w:r>
      <w:proofErr w:type="gramEnd"/>
    </w:p>
    <w:p w:rsidR="003F539A" w:rsidRPr="00872AF5" w:rsidRDefault="003F539A" w:rsidP="00872AF5">
      <w:pPr>
        <w:autoSpaceDE w:val="0"/>
        <w:autoSpaceDN w:val="0"/>
        <w:adjustRightInd w:val="0"/>
        <w:rPr>
          <w:rFonts w:ascii="Times New Roman" w:eastAsiaTheme="minorHAnsi" w:hAnsi="Times New Roman"/>
          <w:sz w:val="28"/>
          <w:szCs w:val="28"/>
          <w:lang w:eastAsia="en-US"/>
        </w:rPr>
      </w:pPr>
    </w:p>
    <w:p w:rsidR="00F22715"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№1</w:t>
      </w:r>
    </w:p>
    <w:p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 xml:space="preserve">от </w:t>
      </w:r>
      <w:r w:rsidR="00E64B55">
        <w:rPr>
          <w:rFonts w:ascii="Times New Roman" w:hAnsi="Times New Roman"/>
          <w:sz w:val="28"/>
          <w:szCs w:val="28"/>
        </w:rPr>
        <w:t>27.03.2025г. №324</w:t>
      </w:r>
    </w:p>
    <w:p w:rsidR="003F2308" w:rsidRDefault="003F2308" w:rsidP="00F22715">
      <w:pPr>
        <w:pStyle w:val="ConsPlusNormal"/>
        <w:suppressAutoHyphens w:val="0"/>
        <w:ind w:firstLine="709"/>
        <w:jc w:val="right"/>
        <w:rPr>
          <w:rFonts w:ascii="Times New Roman" w:hAnsi="Times New Roman" w:cs="Times New Roman"/>
          <w:sz w:val="28"/>
          <w:szCs w:val="28"/>
        </w:rPr>
      </w:pPr>
    </w:p>
    <w:p w:rsidR="00EF1F63" w:rsidRPr="003F2308" w:rsidRDefault="00EF1F63" w:rsidP="00F22715">
      <w:pPr>
        <w:pStyle w:val="ConsPlusNormal"/>
        <w:suppressAutoHyphens w:val="0"/>
        <w:ind w:firstLine="709"/>
        <w:jc w:val="right"/>
        <w:rPr>
          <w:rFonts w:ascii="Times New Roman" w:hAnsi="Times New Roman" w:cs="Times New Roman"/>
          <w:sz w:val="28"/>
          <w:szCs w:val="28"/>
        </w:rPr>
      </w:pPr>
    </w:p>
    <w:p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p>
    <w:p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1A1B75">
        <w:rPr>
          <w:rFonts w:ascii="Times New Roman" w:hAnsi="Times New Roman" w:cs="Times New Roman"/>
          <w:sz w:val="28"/>
          <w:szCs w:val="28"/>
        </w:rPr>
        <w:t>Кантемировского муниципального</w:t>
      </w:r>
      <w:r w:rsidR="00EF1F63" w:rsidRPr="00EF1F63">
        <w:rPr>
          <w:rFonts w:ascii="Times New Roman" w:hAnsi="Times New Roman" w:cs="Times New Roman"/>
          <w:sz w:val="28"/>
          <w:szCs w:val="28"/>
        </w:rPr>
        <w:t xml:space="preserve"> </w:t>
      </w:r>
      <w:r w:rsidR="001A1B75">
        <w:rPr>
          <w:rFonts w:ascii="Times New Roman" w:hAnsi="Times New Roman" w:cs="Times New Roman"/>
          <w:sz w:val="28"/>
          <w:szCs w:val="28"/>
        </w:rPr>
        <w:t xml:space="preserve">района Воронежской области </w:t>
      </w:r>
      <w:r w:rsidRPr="00B868F4">
        <w:rPr>
          <w:rFonts w:ascii="Times New Roman" w:hAnsi="Times New Roman" w:cs="Times New Roman"/>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153824" w:rsidP="00153824">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устранения нарушений из числа выявленных нарушений земельного законодательства</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обоснованных жалоб на действия (бездействие) органа муниципального земельного контроля 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 xml:space="preserve">от </w:t>
      </w:r>
      <w:r w:rsidR="00E64B55">
        <w:rPr>
          <w:rFonts w:ascii="Times New Roman" w:hAnsi="Times New Roman"/>
          <w:sz w:val="28"/>
          <w:szCs w:val="28"/>
        </w:rPr>
        <w:t>27.03.2025г.</w:t>
      </w:r>
      <w:r w:rsidRPr="00B868F4">
        <w:rPr>
          <w:rFonts w:ascii="Times New Roman" w:hAnsi="Times New Roman"/>
          <w:sz w:val="28"/>
          <w:szCs w:val="28"/>
        </w:rPr>
        <w:t xml:space="preserve"> №</w:t>
      </w:r>
      <w:r w:rsidR="00E64B55">
        <w:rPr>
          <w:rFonts w:ascii="Times New Roman" w:hAnsi="Times New Roman"/>
          <w:sz w:val="28"/>
          <w:szCs w:val="28"/>
        </w:rPr>
        <w:t>324</w:t>
      </w:r>
    </w:p>
    <w:p w:rsidR="00F22715" w:rsidRDefault="00F22715" w:rsidP="00F22715">
      <w:pPr>
        <w:pStyle w:val="ConsPlusNormal"/>
        <w:suppressAutoHyphens w:val="0"/>
        <w:ind w:firstLine="709"/>
        <w:jc w:val="right"/>
        <w:rPr>
          <w:rFonts w:ascii="Times New Roman" w:hAnsi="Times New Roman" w:cs="Times New Roman"/>
          <w:sz w:val="28"/>
          <w:szCs w:val="28"/>
        </w:rPr>
      </w:pPr>
    </w:p>
    <w:p w:rsidR="00EF1F63" w:rsidRPr="009155E9" w:rsidRDefault="00EF1F63" w:rsidP="00F22715">
      <w:pPr>
        <w:pStyle w:val="ConsPlusNormal"/>
        <w:suppressAutoHyphens w:val="0"/>
        <w:ind w:firstLine="709"/>
        <w:jc w:val="right"/>
        <w:rPr>
          <w:rFonts w:ascii="Times New Roman" w:hAnsi="Times New Roman" w:cs="Times New Roman"/>
          <w:sz w:val="28"/>
          <w:szCs w:val="28"/>
        </w:rPr>
      </w:pPr>
    </w:p>
    <w:p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p>
    <w:p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1A1B75">
        <w:rPr>
          <w:rFonts w:ascii="Times New Roman" w:hAnsi="Times New Roman" w:cs="Times New Roman"/>
          <w:sz w:val="28"/>
          <w:szCs w:val="28"/>
        </w:rPr>
        <w:t>Кантемировского</w:t>
      </w:r>
      <w:r w:rsidR="00EF1F63" w:rsidRPr="00EF1F63">
        <w:rPr>
          <w:rFonts w:ascii="Times New Roman" w:hAnsi="Times New Roman" w:cs="Times New Roman"/>
          <w:sz w:val="28"/>
          <w:szCs w:val="28"/>
        </w:rPr>
        <w:t xml:space="preserve"> </w:t>
      </w:r>
      <w:r w:rsidR="001A1B75">
        <w:rPr>
          <w:rFonts w:ascii="Times New Roman" w:hAnsi="Times New Roman" w:cs="Times New Roman"/>
          <w:sz w:val="28"/>
          <w:szCs w:val="28"/>
        </w:rPr>
        <w:t>муниципального района</w:t>
      </w:r>
      <w:r w:rsidR="00EF1F63" w:rsidRPr="00EF1F63">
        <w:rPr>
          <w:rFonts w:ascii="Times New Roman" w:hAnsi="Times New Roman" w:cs="Times New Roman"/>
          <w:sz w:val="28"/>
          <w:szCs w:val="28"/>
        </w:rPr>
        <w:t xml:space="preserve"> </w:t>
      </w: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rsidR="00153824" w:rsidRPr="00B868F4" w:rsidRDefault="00153824"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11</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53824">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EF1F63" w:rsidRDefault="00EF1F63">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F22715" w:rsidRPr="00B868F4" w:rsidRDefault="00F22715" w:rsidP="00F22715">
      <w:pPr>
        <w:rPr>
          <w:rFonts w:ascii="Times New Roman" w:hAnsi="Times New Roman"/>
          <w:sz w:val="28"/>
          <w:szCs w:val="28"/>
        </w:rPr>
      </w:pPr>
    </w:p>
    <w:p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№3</w:t>
      </w:r>
    </w:p>
    <w:p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 xml:space="preserve">от </w:t>
      </w:r>
      <w:r w:rsidR="00E64B55">
        <w:rPr>
          <w:rFonts w:ascii="Times New Roman" w:hAnsi="Times New Roman"/>
          <w:sz w:val="28"/>
          <w:szCs w:val="28"/>
        </w:rPr>
        <w:t>27.03.2025г.</w:t>
      </w:r>
      <w:r w:rsidRPr="00B868F4">
        <w:rPr>
          <w:rFonts w:ascii="Times New Roman" w:hAnsi="Times New Roman"/>
          <w:sz w:val="28"/>
          <w:szCs w:val="28"/>
        </w:rPr>
        <w:t xml:space="preserve"> №</w:t>
      </w:r>
      <w:r w:rsidR="00E64B55">
        <w:rPr>
          <w:rFonts w:ascii="Times New Roman" w:hAnsi="Times New Roman"/>
          <w:sz w:val="28"/>
          <w:szCs w:val="28"/>
        </w:rPr>
        <w:t>324</w:t>
      </w:r>
    </w:p>
    <w:p w:rsidR="00EF1F63" w:rsidRPr="009155E9" w:rsidRDefault="00EF1F63" w:rsidP="00F22715">
      <w:pPr>
        <w:pStyle w:val="ConsPlusNormal"/>
        <w:suppressAutoHyphens w:val="0"/>
        <w:ind w:firstLine="709"/>
        <w:jc w:val="right"/>
        <w:rPr>
          <w:rFonts w:ascii="Times New Roman" w:hAnsi="Times New Roman" w:cs="Times New Roman"/>
          <w:sz w:val="28"/>
          <w:szCs w:val="28"/>
        </w:rPr>
      </w:pPr>
    </w:p>
    <w:p w:rsidR="00EF1F63" w:rsidRPr="00EF1F63"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w:t>
      </w:r>
    </w:p>
    <w:p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отнесения объектов</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F22715" w:rsidRPr="00F22715" w:rsidRDefault="00F22715" w:rsidP="00F22715">
            <w:pPr>
              <w:autoSpaceDE w:val="0"/>
              <w:autoSpaceDN w:val="0"/>
              <w:adjustRightInd w:val="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 xml:space="preserve">а)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 xml:space="preserve">б)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F22715" w:rsidRPr="00F22715" w:rsidRDefault="00F22715" w:rsidP="00F22715">
            <w:pPr>
              <w:autoSpaceDE w:val="0"/>
              <w:autoSpaceDN w:val="0"/>
              <w:adjustRightInd w:val="0"/>
              <w:ind w:firstLine="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все иные земельные участки, не отнесенные к категориям среднего или умеренного риска</w:t>
            </w:r>
          </w:p>
        </w:tc>
      </w:tr>
    </w:tbl>
    <w:p w:rsidR="003F2308" w:rsidRDefault="003F2308">
      <w:pPr>
        <w:spacing w:after="160" w:line="259" w:lineRule="auto"/>
        <w:ind w:firstLine="0"/>
        <w:jc w:val="left"/>
        <w:rPr>
          <w:rFonts w:ascii="Times New Roman" w:hAnsi="Times New Roman"/>
        </w:rPr>
      </w:pPr>
      <w:r>
        <w:rPr>
          <w:rFonts w:ascii="Times New Roman" w:hAnsi="Times New Roman"/>
        </w:rPr>
        <w:br w:type="page"/>
      </w:r>
    </w:p>
    <w:p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 xml:space="preserve">от </w:t>
      </w:r>
      <w:r w:rsidR="00E64B55">
        <w:rPr>
          <w:rFonts w:ascii="Times New Roman" w:hAnsi="Times New Roman"/>
          <w:sz w:val="28"/>
          <w:szCs w:val="28"/>
        </w:rPr>
        <w:t>27.03.2025г.</w:t>
      </w:r>
      <w:r w:rsidRPr="00B868F4">
        <w:rPr>
          <w:rFonts w:ascii="Times New Roman" w:hAnsi="Times New Roman"/>
          <w:sz w:val="28"/>
          <w:szCs w:val="28"/>
        </w:rPr>
        <w:t xml:space="preserve"> №</w:t>
      </w:r>
      <w:r w:rsidR="00E64B55">
        <w:rPr>
          <w:rFonts w:ascii="Times New Roman" w:hAnsi="Times New Roman"/>
          <w:sz w:val="28"/>
          <w:szCs w:val="28"/>
        </w:rPr>
        <w:t>324</w:t>
      </w:r>
      <w:r w:rsidR="007A176C">
        <w:rPr>
          <w:rFonts w:ascii="Times New Roman" w:hAnsi="Times New Roman"/>
          <w:sz w:val="28"/>
          <w:szCs w:val="28"/>
        </w:rPr>
        <w:t xml:space="preserve">  </w:t>
      </w:r>
    </w:p>
    <w:p w:rsidR="00C466CD" w:rsidRPr="009155E9" w:rsidRDefault="00C466CD" w:rsidP="006D5AF2">
      <w:pPr>
        <w:pStyle w:val="a5"/>
        <w:spacing w:after="0" w:line="240" w:lineRule="auto"/>
        <w:ind w:left="360" w:firstLine="0"/>
        <w:jc w:val="right"/>
        <w:rPr>
          <w:rFonts w:ascii="Times New Roman" w:hAnsi="Times New Roman"/>
          <w:sz w:val="28"/>
          <w:szCs w:val="28"/>
        </w:rPr>
      </w:pPr>
    </w:p>
    <w:p w:rsidR="006D5AF2" w:rsidRDefault="00F22715" w:rsidP="00C466CD">
      <w:pPr>
        <w:pStyle w:val="a5"/>
        <w:spacing w:after="0" w:line="240" w:lineRule="auto"/>
        <w:ind w:left="36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F22715" w:rsidRPr="00B868F4" w:rsidRDefault="00F22715" w:rsidP="00C466CD">
      <w:pPr>
        <w:pStyle w:val="a5"/>
        <w:spacing w:after="0" w:line="240" w:lineRule="auto"/>
        <w:ind w:left="360" w:firstLine="0"/>
        <w:jc w:val="center"/>
        <w:rPr>
          <w:rFonts w:ascii="Times New Roman" w:hAnsi="Times New Roman"/>
          <w:sz w:val="28"/>
          <w:szCs w:val="28"/>
        </w:rPr>
      </w:pPr>
      <w:r w:rsidRPr="00B868F4">
        <w:rPr>
          <w:rFonts w:ascii="Times New Roman" w:eastAsiaTheme="minorHAnsi" w:hAnsi="Times New Roman"/>
          <w:sz w:val="28"/>
          <w:szCs w:val="28"/>
          <w:lang w:eastAsia="en-US"/>
        </w:rPr>
        <w:t>нарушения обязательных требований,</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при осуществлении муниципального земельного контроля</w:t>
      </w:r>
    </w:p>
    <w:p w:rsidR="00F22715" w:rsidRDefault="00F22715" w:rsidP="006D5AF2">
      <w:pPr>
        <w:pStyle w:val="ConsPlusNormal"/>
        <w:suppressAutoHyphens w:val="0"/>
        <w:ind w:firstLine="709"/>
        <w:jc w:val="right"/>
        <w:rPr>
          <w:rFonts w:ascii="Times New Roman" w:hAnsi="Times New Roman" w:cs="Times New Roman"/>
          <w:sz w:val="28"/>
          <w:szCs w:val="28"/>
        </w:rPr>
      </w:pPr>
    </w:p>
    <w:p w:rsidR="0099362B" w:rsidRPr="00B868F4" w:rsidRDefault="0099362B" w:rsidP="006D5AF2">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Наличие на земельном участке специализированной техники, используемой для снятия и (или) перемещения плодородного слоя почвы.</w:t>
      </w:r>
    </w:p>
    <w:sectPr w:rsidR="0099362B" w:rsidRPr="00B868F4" w:rsidSect="00E64B55">
      <w:headerReference w:type="default" r:id="rId50"/>
      <w:pgSz w:w="11906" w:h="16838" w:code="9"/>
      <w:pgMar w:top="1701"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175" w:rsidRDefault="00337175" w:rsidP="00D42074">
      <w:r>
        <w:separator/>
      </w:r>
    </w:p>
  </w:endnote>
  <w:endnote w:type="continuationSeparator" w:id="0">
    <w:p w:rsidR="00337175" w:rsidRDefault="00337175"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175" w:rsidRDefault="00337175" w:rsidP="00D42074">
      <w:r>
        <w:separator/>
      </w:r>
    </w:p>
  </w:footnote>
  <w:footnote w:type="continuationSeparator" w:id="0">
    <w:p w:rsidR="00337175" w:rsidRDefault="00337175"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7A176C" w:rsidRDefault="007A176C">
        <w:pPr>
          <w:pStyle w:val="a7"/>
          <w:jc w:val="center"/>
        </w:pPr>
        <w:r>
          <w:fldChar w:fldCharType="begin"/>
        </w:r>
        <w:r>
          <w:instrText>PAGE   \* MERGEFORMAT</w:instrText>
        </w:r>
        <w:r>
          <w:fldChar w:fldCharType="separate"/>
        </w:r>
        <w:r w:rsidR="00445D29">
          <w:rPr>
            <w:noProof/>
          </w:rPr>
          <w:t>14</w:t>
        </w:r>
        <w:r>
          <w:fldChar w:fldCharType="end"/>
        </w:r>
      </w:p>
    </w:sdtContent>
  </w:sdt>
  <w:p w:rsidR="007A176C" w:rsidRDefault="007A17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3BDF"/>
    <w:rsid w:val="00007626"/>
    <w:rsid w:val="000267E6"/>
    <w:rsid w:val="00072A58"/>
    <w:rsid w:val="00087E2E"/>
    <w:rsid w:val="000A3BDF"/>
    <w:rsid w:val="000B2AE8"/>
    <w:rsid w:val="000B6031"/>
    <w:rsid w:val="000D3C12"/>
    <w:rsid w:val="000D6106"/>
    <w:rsid w:val="000F2AD6"/>
    <w:rsid w:val="001053BF"/>
    <w:rsid w:val="0010779A"/>
    <w:rsid w:val="001116DD"/>
    <w:rsid w:val="00136948"/>
    <w:rsid w:val="00153824"/>
    <w:rsid w:val="00193FAB"/>
    <w:rsid w:val="001A1B75"/>
    <w:rsid w:val="001F4849"/>
    <w:rsid w:val="002101B7"/>
    <w:rsid w:val="00214A20"/>
    <w:rsid w:val="00230657"/>
    <w:rsid w:val="002342FE"/>
    <w:rsid w:val="00243B62"/>
    <w:rsid w:val="0025113F"/>
    <w:rsid w:val="00251483"/>
    <w:rsid w:val="00255ABC"/>
    <w:rsid w:val="00255F78"/>
    <w:rsid w:val="002671B4"/>
    <w:rsid w:val="00294DA5"/>
    <w:rsid w:val="002D3C35"/>
    <w:rsid w:val="002F48C4"/>
    <w:rsid w:val="002F5AE9"/>
    <w:rsid w:val="002F6B5F"/>
    <w:rsid w:val="00305EE6"/>
    <w:rsid w:val="00307499"/>
    <w:rsid w:val="0031672E"/>
    <w:rsid w:val="00337175"/>
    <w:rsid w:val="003474E8"/>
    <w:rsid w:val="00381459"/>
    <w:rsid w:val="003970AA"/>
    <w:rsid w:val="003B07C6"/>
    <w:rsid w:val="003B5B73"/>
    <w:rsid w:val="003C535F"/>
    <w:rsid w:val="003C5D5B"/>
    <w:rsid w:val="003D0D1D"/>
    <w:rsid w:val="003D496C"/>
    <w:rsid w:val="003D6F73"/>
    <w:rsid w:val="003F2308"/>
    <w:rsid w:val="003F539A"/>
    <w:rsid w:val="0042171C"/>
    <w:rsid w:val="00435229"/>
    <w:rsid w:val="00443D34"/>
    <w:rsid w:val="00445D29"/>
    <w:rsid w:val="0049171B"/>
    <w:rsid w:val="00496038"/>
    <w:rsid w:val="004A2E84"/>
    <w:rsid w:val="004B0C4F"/>
    <w:rsid w:val="004C0AD8"/>
    <w:rsid w:val="004C2E2C"/>
    <w:rsid w:val="004C5115"/>
    <w:rsid w:val="004D7E0A"/>
    <w:rsid w:val="004D7E63"/>
    <w:rsid w:val="004F6BE8"/>
    <w:rsid w:val="005445BD"/>
    <w:rsid w:val="0055497A"/>
    <w:rsid w:val="005A1E05"/>
    <w:rsid w:val="005E20EC"/>
    <w:rsid w:val="005E2597"/>
    <w:rsid w:val="005F7250"/>
    <w:rsid w:val="00617E49"/>
    <w:rsid w:val="006269D2"/>
    <w:rsid w:val="00627041"/>
    <w:rsid w:val="00644008"/>
    <w:rsid w:val="00666433"/>
    <w:rsid w:val="00670855"/>
    <w:rsid w:val="00691B8A"/>
    <w:rsid w:val="006D5AF2"/>
    <w:rsid w:val="007415AD"/>
    <w:rsid w:val="00753A78"/>
    <w:rsid w:val="007631DC"/>
    <w:rsid w:val="00795B1C"/>
    <w:rsid w:val="007A134E"/>
    <w:rsid w:val="007A176C"/>
    <w:rsid w:val="007A56A1"/>
    <w:rsid w:val="007E1E0C"/>
    <w:rsid w:val="00817FEC"/>
    <w:rsid w:val="00823D0E"/>
    <w:rsid w:val="00826D28"/>
    <w:rsid w:val="00830935"/>
    <w:rsid w:val="00831DE6"/>
    <w:rsid w:val="0084486F"/>
    <w:rsid w:val="008528A2"/>
    <w:rsid w:val="00872AF5"/>
    <w:rsid w:val="00882507"/>
    <w:rsid w:val="00883275"/>
    <w:rsid w:val="00895B5C"/>
    <w:rsid w:val="008A0A82"/>
    <w:rsid w:val="008A3A72"/>
    <w:rsid w:val="008B519A"/>
    <w:rsid w:val="008D6F12"/>
    <w:rsid w:val="008F4A43"/>
    <w:rsid w:val="009064AF"/>
    <w:rsid w:val="009155E9"/>
    <w:rsid w:val="00927C40"/>
    <w:rsid w:val="009449FF"/>
    <w:rsid w:val="00970DA3"/>
    <w:rsid w:val="0097352C"/>
    <w:rsid w:val="00975326"/>
    <w:rsid w:val="009827AC"/>
    <w:rsid w:val="00992FD6"/>
    <w:rsid w:val="0099362B"/>
    <w:rsid w:val="009950F6"/>
    <w:rsid w:val="009B5AA0"/>
    <w:rsid w:val="009D3EFE"/>
    <w:rsid w:val="009E21A7"/>
    <w:rsid w:val="00A374E6"/>
    <w:rsid w:val="00A579C1"/>
    <w:rsid w:val="00A6349F"/>
    <w:rsid w:val="00A638AC"/>
    <w:rsid w:val="00A67AEB"/>
    <w:rsid w:val="00A84188"/>
    <w:rsid w:val="00A90F6E"/>
    <w:rsid w:val="00A97186"/>
    <w:rsid w:val="00AA0AF1"/>
    <w:rsid w:val="00AA0F7C"/>
    <w:rsid w:val="00AA5106"/>
    <w:rsid w:val="00AF09B1"/>
    <w:rsid w:val="00AF38CF"/>
    <w:rsid w:val="00AF5CBF"/>
    <w:rsid w:val="00B14157"/>
    <w:rsid w:val="00B3526F"/>
    <w:rsid w:val="00B36191"/>
    <w:rsid w:val="00B71E62"/>
    <w:rsid w:val="00B72090"/>
    <w:rsid w:val="00B868F4"/>
    <w:rsid w:val="00B87086"/>
    <w:rsid w:val="00BD1EF6"/>
    <w:rsid w:val="00BD7DA6"/>
    <w:rsid w:val="00BE291D"/>
    <w:rsid w:val="00C052AF"/>
    <w:rsid w:val="00C466CD"/>
    <w:rsid w:val="00C9180D"/>
    <w:rsid w:val="00CA7BEA"/>
    <w:rsid w:val="00CC1D01"/>
    <w:rsid w:val="00CF3871"/>
    <w:rsid w:val="00D005BA"/>
    <w:rsid w:val="00D03CF5"/>
    <w:rsid w:val="00D051D1"/>
    <w:rsid w:val="00D06968"/>
    <w:rsid w:val="00D2413D"/>
    <w:rsid w:val="00D42074"/>
    <w:rsid w:val="00DA7200"/>
    <w:rsid w:val="00DC58E8"/>
    <w:rsid w:val="00DD03AB"/>
    <w:rsid w:val="00DD76A1"/>
    <w:rsid w:val="00DE43DA"/>
    <w:rsid w:val="00DF0DA3"/>
    <w:rsid w:val="00DF0E0A"/>
    <w:rsid w:val="00E107CD"/>
    <w:rsid w:val="00E54306"/>
    <w:rsid w:val="00E64B55"/>
    <w:rsid w:val="00E74AA8"/>
    <w:rsid w:val="00E86D1A"/>
    <w:rsid w:val="00EA5679"/>
    <w:rsid w:val="00EE61B6"/>
    <w:rsid w:val="00EF1F63"/>
    <w:rsid w:val="00F13F80"/>
    <w:rsid w:val="00F207C1"/>
    <w:rsid w:val="00F22715"/>
    <w:rsid w:val="00F26B3B"/>
    <w:rsid w:val="00F270C1"/>
    <w:rsid w:val="00F40853"/>
    <w:rsid w:val="00F53DB8"/>
    <w:rsid w:val="00F5773E"/>
    <w:rsid w:val="00F716CB"/>
    <w:rsid w:val="00F76651"/>
    <w:rsid w:val="00FB26E5"/>
    <w:rsid w:val="00FD19E6"/>
    <w:rsid w:val="00FE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8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https://login.consultant.ru/link/?req=doc&amp;base=LAW&amp;n=495001&amp;dst=101415"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0637" TargetMode="External"/><Relationship Id="rId42" Type="http://schemas.openxmlformats.org/officeDocument/2006/relationships/hyperlink" Target="https://login.consultant.ru/link/?req=doc&amp;base=LAW&amp;n=495184" TargetMode="External"/><Relationship Id="rId47" Type="http://schemas.openxmlformats.org/officeDocument/2006/relationships/hyperlink" Target="https://login.consultant.ru/link/?req=doc&amp;base=LAW&amp;n=495001&amp;dst=100440"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185"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410" TargetMode="External"/><Relationship Id="rId38" Type="http://schemas.openxmlformats.org/officeDocument/2006/relationships/hyperlink" Target="https://login.consultant.ru/link/?req=doc&amp;base=LAW&amp;n=495001&amp;dst=9" TargetMode="External"/><Relationship Id="rId46" Type="http://schemas.openxmlformats.org/officeDocument/2006/relationships/hyperlink" Target="https://login.consultant.ru/link/?req=doc&amp;base=LAW&amp;n=495001&amp;dst=100422"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0" Type="http://schemas.openxmlformats.org/officeDocument/2006/relationships/hyperlink" Target="https://login.consultant.ru/link/?req=doc&amp;base=LAW&amp;n=495001&amp;dst=100733"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805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0866" TargetMode="External"/><Relationship Id="rId37" Type="http://schemas.openxmlformats.org/officeDocument/2006/relationships/hyperlink" Target="https://login.consultant.ru/link/?req=doc&amp;base=LAW&amp;n=495001&amp;dst=101187" TargetMode="External"/><Relationship Id="rId40" Type="http://schemas.openxmlformats.org/officeDocument/2006/relationships/hyperlink" Target="https://login.consultant.ru/link/?req=doc&amp;base=LAW&amp;n=495001&amp;dst=101038" TargetMode="External"/><Relationship Id="rId45" Type="http://schemas.openxmlformats.org/officeDocument/2006/relationships/hyperlink" Target="https://login.consultant.ru/link/?req=doc&amp;base=LAW&amp;n=480520" TargetMode="External"/><Relationship Id="rId5" Type="http://schemas.openxmlformats.org/officeDocument/2006/relationships/settings" Target="settings.xml"/><Relationship Id="rId15" Type="http://schemas.openxmlformats.org/officeDocument/2006/relationships/hyperlink" Target="https://login.consultant.ru/link/?req=doc&amp;base=LAW&amp;n=454103"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747" TargetMode="External"/><Relationship Id="rId36" Type="http://schemas.openxmlformats.org/officeDocument/2006/relationships/hyperlink" Target="https://login.consultant.ru/link/?req=doc&amp;base=LAW&amp;n=495001&amp;dst=101175" TargetMode="External"/><Relationship Id="rId49" Type="http://schemas.openxmlformats.org/officeDocument/2006/relationships/hyperlink" Target="https://login.consultant.ru/link/?req=doc&amp;base=LAW&amp;n=495001&amp;dst=100225"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1416"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eq=doc&amp;base=LAW&amp;n=495001"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95001&amp;dst=101131"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2" TargetMode="External"/><Relationship Id="rId43" Type="http://schemas.openxmlformats.org/officeDocument/2006/relationships/hyperlink" Target="https://login.consultant.ru/link/?req=doc&amp;base=LAW&amp;n=487135" TargetMode="External"/><Relationship Id="rId48" Type="http://schemas.openxmlformats.org/officeDocument/2006/relationships/hyperlink" Target="https://login.consultant.ru/link/?req=doc&amp;base=LAW&amp;n=495001&amp;dst=100441"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3C8C4-C8E2-4FCE-B012-EC01B1A3C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32</Pages>
  <Words>11208</Words>
  <Characters>63891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РЕТ</cp:lastModifiedBy>
  <cp:revision>103</cp:revision>
  <cp:lastPrinted>2025-03-27T11:50:00Z</cp:lastPrinted>
  <dcterms:created xsi:type="dcterms:W3CDTF">2025-01-21T14:20:00Z</dcterms:created>
  <dcterms:modified xsi:type="dcterms:W3CDTF">2025-04-03T05:55:00Z</dcterms:modified>
</cp:coreProperties>
</file>