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D0" w:rsidRPr="00397E96" w:rsidRDefault="006424D0" w:rsidP="009C1A06">
      <w:pPr>
        <w:jc w:val="center"/>
        <w:rPr>
          <w:b/>
          <w:szCs w:val="28"/>
        </w:rPr>
      </w:pPr>
      <w:r w:rsidRPr="00397E96">
        <w:rPr>
          <w:b/>
          <w:szCs w:val="28"/>
        </w:rPr>
        <w:t>Пояснительная записка к о</w:t>
      </w:r>
      <w:r w:rsidR="0060687C" w:rsidRPr="00397E96">
        <w:rPr>
          <w:b/>
          <w:szCs w:val="28"/>
        </w:rPr>
        <w:t>тчет</w:t>
      </w:r>
      <w:r w:rsidRPr="00397E96">
        <w:rPr>
          <w:b/>
          <w:szCs w:val="28"/>
        </w:rPr>
        <w:t>у</w:t>
      </w:r>
      <w:r w:rsidR="0060687C" w:rsidRPr="00397E96">
        <w:rPr>
          <w:b/>
          <w:szCs w:val="28"/>
        </w:rPr>
        <w:t xml:space="preserve"> </w:t>
      </w:r>
      <w:r w:rsidRPr="00397E96">
        <w:rPr>
          <w:b/>
          <w:szCs w:val="28"/>
        </w:rPr>
        <w:t xml:space="preserve">о ходе реализации </w:t>
      </w:r>
    </w:p>
    <w:p w:rsidR="0030751F" w:rsidRPr="00397E96" w:rsidRDefault="0030751F" w:rsidP="009C1A06">
      <w:pPr>
        <w:pStyle w:val="a6"/>
        <w:tabs>
          <w:tab w:val="left" w:pos="0"/>
        </w:tabs>
        <w:suppressAutoHyphens w:val="0"/>
        <w:autoSpaceDE/>
        <w:ind w:left="709"/>
        <w:contextualSpacing/>
        <w:jc w:val="center"/>
        <w:rPr>
          <w:b/>
          <w:sz w:val="28"/>
          <w:szCs w:val="28"/>
        </w:rPr>
      </w:pPr>
      <w:r w:rsidRPr="00397E96">
        <w:rPr>
          <w:b/>
          <w:sz w:val="28"/>
          <w:szCs w:val="28"/>
        </w:rPr>
        <w:t>муниципальной</w:t>
      </w:r>
      <w:r w:rsidR="0060687C" w:rsidRPr="00397E96">
        <w:rPr>
          <w:b/>
          <w:sz w:val="28"/>
          <w:szCs w:val="28"/>
        </w:rPr>
        <w:t xml:space="preserve"> программ</w:t>
      </w:r>
      <w:r w:rsidRPr="00397E96">
        <w:rPr>
          <w:b/>
          <w:sz w:val="28"/>
          <w:szCs w:val="28"/>
        </w:rPr>
        <w:t>ы</w:t>
      </w:r>
      <w:r w:rsidR="006424D0" w:rsidRPr="00397E96">
        <w:rPr>
          <w:b/>
          <w:sz w:val="28"/>
          <w:szCs w:val="28"/>
        </w:rPr>
        <w:t xml:space="preserve"> </w:t>
      </w:r>
    </w:p>
    <w:p w:rsidR="00D64E00" w:rsidRPr="00397E96" w:rsidRDefault="00D64E00" w:rsidP="009C1A06">
      <w:pPr>
        <w:pStyle w:val="a6"/>
        <w:tabs>
          <w:tab w:val="left" w:pos="0"/>
        </w:tabs>
        <w:suppressAutoHyphens w:val="0"/>
        <w:autoSpaceDE/>
        <w:ind w:left="709"/>
        <w:contextualSpacing/>
        <w:jc w:val="both"/>
        <w:rPr>
          <w:b/>
          <w:sz w:val="28"/>
          <w:szCs w:val="28"/>
        </w:rPr>
      </w:pPr>
      <w:r w:rsidRPr="00397E96">
        <w:rPr>
          <w:b/>
          <w:color w:val="000000"/>
          <w:sz w:val="28"/>
          <w:szCs w:val="28"/>
          <w:lang w:eastAsia="ru-RU"/>
        </w:rPr>
        <w:t>«Развитие культуры Кантемировского муниципального района»</w:t>
      </w:r>
    </w:p>
    <w:p w:rsidR="0060687C" w:rsidRPr="00397E96" w:rsidRDefault="006424D0" w:rsidP="009C1A06">
      <w:pPr>
        <w:jc w:val="center"/>
        <w:rPr>
          <w:szCs w:val="28"/>
        </w:rPr>
      </w:pPr>
      <w:r w:rsidRPr="00397E96">
        <w:rPr>
          <w:b/>
          <w:szCs w:val="28"/>
        </w:rPr>
        <w:t xml:space="preserve">за </w:t>
      </w:r>
      <w:r w:rsidR="00EC7D67">
        <w:rPr>
          <w:b/>
          <w:szCs w:val="28"/>
        </w:rPr>
        <w:t xml:space="preserve"> 2024</w:t>
      </w:r>
      <w:r w:rsidR="00862A98" w:rsidRPr="00397E96">
        <w:rPr>
          <w:b/>
          <w:szCs w:val="28"/>
        </w:rPr>
        <w:t xml:space="preserve"> </w:t>
      </w:r>
      <w:r w:rsidR="0060687C" w:rsidRPr="00397E96">
        <w:rPr>
          <w:b/>
          <w:szCs w:val="28"/>
        </w:rPr>
        <w:t>год</w:t>
      </w:r>
    </w:p>
    <w:p w:rsidR="00F11B91" w:rsidRPr="00397E96" w:rsidRDefault="00F11B91" w:rsidP="009C1A06">
      <w:pPr>
        <w:jc w:val="both"/>
        <w:rPr>
          <w:szCs w:val="28"/>
        </w:rPr>
      </w:pPr>
      <w:r w:rsidRPr="00397E96">
        <w:rPr>
          <w:b/>
          <w:szCs w:val="28"/>
        </w:rPr>
        <w:t>Основными целями реализации программы  являются</w:t>
      </w:r>
      <w:r w:rsidRPr="00397E96">
        <w:rPr>
          <w:szCs w:val="28"/>
        </w:rPr>
        <w:t>:</w:t>
      </w:r>
    </w:p>
    <w:p w:rsidR="00F11B91" w:rsidRPr="00897960" w:rsidRDefault="00F11B91" w:rsidP="00897960">
      <w:pPr>
        <w:numPr>
          <w:ilvl w:val="0"/>
          <w:numId w:val="11"/>
        </w:numPr>
        <w:suppressAutoHyphens/>
        <w:spacing w:line="360" w:lineRule="auto"/>
        <w:jc w:val="both"/>
        <w:rPr>
          <w:szCs w:val="28"/>
        </w:rPr>
      </w:pPr>
      <w:r w:rsidRPr="00897960">
        <w:rPr>
          <w:szCs w:val="28"/>
        </w:rPr>
        <w:t>Создание условий для сохранения и развития  сферы культуры.</w:t>
      </w:r>
    </w:p>
    <w:p w:rsidR="00F11B91" w:rsidRPr="00897960" w:rsidRDefault="00F11B91" w:rsidP="00897960">
      <w:pPr>
        <w:numPr>
          <w:ilvl w:val="0"/>
          <w:numId w:val="11"/>
        </w:numPr>
        <w:suppressAutoHyphens/>
        <w:spacing w:line="360" w:lineRule="auto"/>
        <w:ind w:left="0" w:firstLine="360"/>
        <w:jc w:val="both"/>
        <w:rPr>
          <w:szCs w:val="28"/>
        </w:rPr>
      </w:pPr>
      <w:r w:rsidRPr="00897960">
        <w:rPr>
          <w:szCs w:val="28"/>
        </w:rPr>
        <w:t>Обеспечение развития творчества населения, инноваций в отрасли культуры.</w:t>
      </w:r>
    </w:p>
    <w:p w:rsidR="00F11B91" w:rsidRPr="00897960" w:rsidRDefault="00F11B91" w:rsidP="00897960">
      <w:pPr>
        <w:numPr>
          <w:ilvl w:val="0"/>
          <w:numId w:val="11"/>
        </w:numPr>
        <w:suppressAutoHyphens/>
        <w:spacing w:line="360" w:lineRule="auto"/>
        <w:ind w:left="0" w:firstLine="360"/>
        <w:jc w:val="both"/>
        <w:rPr>
          <w:szCs w:val="28"/>
        </w:rPr>
      </w:pPr>
      <w:r w:rsidRPr="00897960">
        <w:rPr>
          <w:szCs w:val="28"/>
        </w:rPr>
        <w:t>Сохранение культурного наследия через эффективное  использование  культурного потенциала Кантемировского муниципального района.</w:t>
      </w:r>
    </w:p>
    <w:p w:rsidR="00F11B91" w:rsidRPr="00897960" w:rsidRDefault="00F11B91" w:rsidP="00897960">
      <w:pPr>
        <w:pStyle w:val="a6"/>
        <w:tabs>
          <w:tab w:val="left" w:pos="0"/>
        </w:tabs>
        <w:suppressAutoHyphens w:val="0"/>
        <w:autoSpaceDE/>
        <w:spacing w:line="360" w:lineRule="auto"/>
        <w:ind w:left="0" w:firstLine="709"/>
        <w:contextualSpacing/>
        <w:jc w:val="both"/>
        <w:rPr>
          <w:sz w:val="28"/>
          <w:szCs w:val="28"/>
        </w:rPr>
      </w:pPr>
      <w:r w:rsidRPr="00897960">
        <w:rPr>
          <w:sz w:val="28"/>
          <w:szCs w:val="28"/>
        </w:rPr>
        <w:t>Данной программой  предусмотрена реализация девяти подпрограмм:</w:t>
      </w:r>
    </w:p>
    <w:p w:rsidR="00F11B91" w:rsidRPr="00897960" w:rsidRDefault="00F11B91" w:rsidP="00897960">
      <w:pPr>
        <w:spacing w:line="360" w:lineRule="auto"/>
        <w:jc w:val="both"/>
        <w:rPr>
          <w:color w:val="000000"/>
          <w:szCs w:val="28"/>
        </w:rPr>
      </w:pPr>
      <w:r w:rsidRPr="00897960">
        <w:rPr>
          <w:color w:val="000000"/>
          <w:szCs w:val="28"/>
        </w:rPr>
        <w:t>1. Обеспечение устойчивого социально-творческого развития отрасли культура.</w:t>
      </w:r>
    </w:p>
    <w:p w:rsidR="00F11B91" w:rsidRPr="00897960" w:rsidRDefault="00F11B91" w:rsidP="00897960">
      <w:pPr>
        <w:spacing w:line="360" w:lineRule="auto"/>
        <w:jc w:val="both"/>
        <w:rPr>
          <w:color w:val="000000"/>
          <w:szCs w:val="28"/>
        </w:rPr>
      </w:pPr>
      <w:r w:rsidRPr="00897960">
        <w:rPr>
          <w:color w:val="000000"/>
          <w:szCs w:val="28"/>
        </w:rPr>
        <w:t>2. Совершенствование музейных процессов. Обеспечение свободного доступа к музейным фондам и культурным ценностям.</w:t>
      </w:r>
    </w:p>
    <w:p w:rsidR="00F11B91" w:rsidRPr="00897960" w:rsidRDefault="00F11B91" w:rsidP="00897960">
      <w:pPr>
        <w:pStyle w:val="a4"/>
        <w:spacing w:before="0" w:beforeAutospacing="0" w:after="0" w:afterAutospacing="0" w:line="360" w:lineRule="auto"/>
        <w:jc w:val="both"/>
        <w:rPr>
          <w:color w:val="000000"/>
          <w:sz w:val="28"/>
          <w:szCs w:val="28"/>
          <w:lang w:eastAsia="ar-SA"/>
        </w:rPr>
      </w:pPr>
      <w:r w:rsidRPr="00897960">
        <w:rPr>
          <w:color w:val="000000"/>
          <w:sz w:val="28"/>
          <w:szCs w:val="28"/>
        </w:rPr>
        <w:t>3.</w:t>
      </w:r>
      <w:r w:rsidRPr="00897960">
        <w:rPr>
          <w:color w:val="000000"/>
          <w:sz w:val="28"/>
          <w:szCs w:val="28"/>
          <w:lang w:eastAsia="ar-SA"/>
        </w:rPr>
        <w:t xml:space="preserve"> Создание условий для обеспечения населения района услугами по организации досуга учреждениями культуры клубного типа, поддержка декоративно-прикладного искусства и народных художественных промыслов.</w:t>
      </w:r>
    </w:p>
    <w:p w:rsidR="00F11B91" w:rsidRPr="00897960" w:rsidRDefault="00F11B91" w:rsidP="00897960">
      <w:pPr>
        <w:spacing w:line="360" w:lineRule="auto"/>
        <w:jc w:val="both"/>
        <w:rPr>
          <w:bCs/>
          <w:color w:val="000000"/>
          <w:szCs w:val="28"/>
        </w:rPr>
      </w:pPr>
      <w:r w:rsidRPr="00897960">
        <w:rPr>
          <w:color w:val="000000"/>
          <w:szCs w:val="28"/>
        </w:rPr>
        <w:t>4.</w:t>
      </w:r>
      <w:r w:rsidRPr="00897960">
        <w:rPr>
          <w:bCs/>
          <w:color w:val="000000"/>
          <w:szCs w:val="28"/>
        </w:rPr>
        <w:t xml:space="preserve"> Создание условий для организации библиотечного обслуживания населения межпоселенческими библиотеками, комплектование и обеспечение сохранности библиотечных фондов.</w:t>
      </w:r>
    </w:p>
    <w:p w:rsidR="00F11B91" w:rsidRPr="00897960" w:rsidRDefault="00F11B91" w:rsidP="00897960">
      <w:pPr>
        <w:spacing w:line="360" w:lineRule="auto"/>
        <w:jc w:val="both"/>
        <w:rPr>
          <w:color w:val="000000"/>
          <w:szCs w:val="28"/>
        </w:rPr>
      </w:pPr>
      <w:r w:rsidRPr="00897960">
        <w:rPr>
          <w:bCs/>
          <w:color w:val="000000"/>
          <w:szCs w:val="28"/>
        </w:rPr>
        <w:t xml:space="preserve">5. </w:t>
      </w:r>
      <w:r w:rsidRPr="00897960">
        <w:rPr>
          <w:color w:val="000000"/>
          <w:szCs w:val="28"/>
        </w:rPr>
        <w:t xml:space="preserve"> Создание  условий для  получения художественного образования детей в сфере культуры. Поддержка молодых дарований.</w:t>
      </w:r>
    </w:p>
    <w:p w:rsidR="00F11B91" w:rsidRPr="00B40D37" w:rsidRDefault="00F11B91" w:rsidP="00897960">
      <w:pPr>
        <w:spacing w:line="360" w:lineRule="auto"/>
        <w:jc w:val="both"/>
        <w:rPr>
          <w:color w:val="000000"/>
          <w:szCs w:val="28"/>
        </w:rPr>
      </w:pPr>
      <w:r w:rsidRPr="00897960">
        <w:rPr>
          <w:color w:val="000000"/>
          <w:szCs w:val="28"/>
        </w:rPr>
        <w:t xml:space="preserve">6. Развитие кинообслуживания населения Кантемировского  муниципального </w:t>
      </w:r>
      <w:r w:rsidRPr="00B40D37">
        <w:rPr>
          <w:color w:val="000000"/>
          <w:szCs w:val="28"/>
        </w:rPr>
        <w:t>района и модернизация системы киносети</w:t>
      </w:r>
      <w:r w:rsidR="002B5B1E" w:rsidRPr="00B40D37">
        <w:rPr>
          <w:color w:val="000000"/>
          <w:szCs w:val="28"/>
        </w:rPr>
        <w:t>.</w:t>
      </w:r>
    </w:p>
    <w:p w:rsidR="00F11B91" w:rsidRPr="00897960" w:rsidRDefault="00F11B91" w:rsidP="00897960">
      <w:pPr>
        <w:spacing w:line="360" w:lineRule="auto"/>
        <w:jc w:val="both"/>
        <w:rPr>
          <w:color w:val="000000"/>
          <w:szCs w:val="28"/>
        </w:rPr>
      </w:pPr>
      <w:r w:rsidRPr="00897960">
        <w:rPr>
          <w:color w:val="000000"/>
          <w:szCs w:val="28"/>
        </w:rPr>
        <w:t>8. Развитие сельского туризма на территории Кантемировского муниципального района.</w:t>
      </w:r>
    </w:p>
    <w:p w:rsidR="00F11B91" w:rsidRPr="00897960" w:rsidRDefault="00F11B91" w:rsidP="00897960">
      <w:pPr>
        <w:spacing w:line="360" w:lineRule="auto"/>
        <w:jc w:val="both"/>
        <w:rPr>
          <w:color w:val="000000"/>
          <w:szCs w:val="28"/>
        </w:rPr>
      </w:pPr>
      <w:r w:rsidRPr="00897960">
        <w:rPr>
          <w:color w:val="000000"/>
          <w:szCs w:val="28"/>
        </w:rPr>
        <w:t xml:space="preserve">9. Поддержка сельских учреждений культуры. </w:t>
      </w:r>
    </w:p>
    <w:p w:rsidR="00F11B91" w:rsidRPr="00EC7D67" w:rsidRDefault="00F11B91" w:rsidP="00897960">
      <w:pPr>
        <w:spacing w:line="360" w:lineRule="auto"/>
        <w:ind w:firstLine="567"/>
        <w:jc w:val="both"/>
        <w:rPr>
          <w:szCs w:val="28"/>
        </w:rPr>
      </w:pPr>
      <w:r w:rsidRPr="00EC7D67">
        <w:rPr>
          <w:szCs w:val="28"/>
        </w:rPr>
        <w:t>Постановлением администрации Кантемировского муниципа</w:t>
      </w:r>
      <w:r w:rsidR="00EC7D67" w:rsidRPr="00EC7D67">
        <w:rPr>
          <w:szCs w:val="28"/>
        </w:rPr>
        <w:t>льного района от 28 декабря 2024</w:t>
      </w:r>
      <w:r w:rsidRPr="00EC7D67">
        <w:rPr>
          <w:szCs w:val="28"/>
        </w:rPr>
        <w:t xml:space="preserve"> года № </w:t>
      </w:r>
      <w:r w:rsidR="00EC7D67" w:rsidRPr="00EC7D67">
        <w:rPr>
          <w:szCs w:val="28"/>
        </w:rPr>
        <w:t>647</w:t>
      </w:r>
      <w:r w:rsidRPr="00EC7D67">
        <w:rPr>
          <w:szCs w:val="28"/>
        </w:rPr>
        <w:t xml:space="preserve"> «О внесении изменений в постановление администрации Кантемировского муниципального района от 16 января 2014 года № 23</w:t>
      </w:r>
      <w:r w:rsidR="00813319" w:rsidRPr="00EC7D67">
        <w:rPr>
          <w:szCs w:val="28"/>
        </w:rPr>
        <w:t xml:space="preserve"> </w:t>
      </w:r>
      <w:r w:rsidRPr="00EC7D67">
        <w:rPr>
          <w:szCs w:val="28"/>
        </w:rPr>
        <w:t xml:space="preserve">внесены изменения в муниципальную программу.  </w:t>
      </w:r>
    </w:p>
    <w:p w:rsidR="007552B4" w:rsidRPr="00EC7D67" w:rsidRDefault="007552B4" w:rsidP="00897960">
      <w:pPr>
        <w:pStyle w:val="a6"/>
        <w:tabs>
          <w:tab w:val="left" w:pos="0"/>
        </w:tabs>
        <w:suppressAutoHyphens w:val="0"/>
        <w:autoSpaceDE/>
        <w:autoSpaceDN w:val="0"/>
        <w:spacing w:line="360" w:lineRule="auto"/>
        <w:ind w:left="0" w:firstLine="709"/>
        <w:contextualSpacing/>
        <w:jc w:val="both"/>
        <w:rPr>
          <w:color w:val="000000"/>
          <w:sz w:val="28"/>
          <w:szCs w:val="28"/>
          <w:lang w:eastAsia="ru-RU"/>
        </w:rPr>
      </w:pPr>
      <w:r w:rsidRPr="00EC7D67">
        <w:rPr>
          <w:color w:val="000000"/>
          <w:sz w:val="28"/>
          <w:szCs w:val="28"/>
          <w:lang w:eastAsia="ru-RU"/>
        </w:rPr>
        <w:lastRenderedPageBreak/>
        <w:t>Плановое финансирован</w:t>
      </w:r>
      <w:r w:rsidR="00AB4F4D" w:rsidRPr="00EC7D67">
        <w:rPr>
          <w:color w:val="000000"/>
          <w:sz w:val="28"/>
          <w:szCs w:val="28"/>
          <w:lang w:eastAsia="ru-RU"/>
        </w:rPr>
        <w:t>ие мероприятий про</w:t>
      </w:r>
      <w:r w:rsidR="00EC7D67" w:rsidRPr="00EC7D67">
        <w:rPr>
          <w:color w:val="000000"/>
          <w:sz w:val="28"/>
          <w:szCs w:val="28"/>
          <w:lang w:eastAsia="ru-RU"/>
        </w:rPr>
        <w:t>граммы на 2024</w:t>
      </w:r>
      <w:r w:rsidRPr="00EC7D67">
        <w:rPr>
          <w:color w:val="000000"/>
          <w:sz w:val="28"/>
          <w:szCs w:val="28"/>
          <w:lang w:eastAsia="ru-RU"/>
        </w:rPr>
        <w:t xml:space="preserve"> год за счет всех источников финансирования  </w:t>
      </w:r>
      <w:r w:rsidR="00840A29" w:rsidRPr="00EC7D67">
        <w:rPr>
          <w:color w:val="000000"/>
          <w:sz w:val="28"/>
          <w:szCs w:val="28"/>
          <w:lang w:eastAsia="ru-RU"/>
        </w:rPr>
        <w:t xml:space="preserve">составляло </w:t>
      </w:r>
      <w:r w:rsidR="00EC7D67" w:rsidRPr="00EC7D67">
        <w:rPr>
          <w:color w:val="000000"/>
          <w:sz w:val="28"/>
          <w:szCs w:val="28"/>
          <w:lang w:eastAsia="ru-RU"/>
        </w:rPr>
        <w:t>121 440,93</w:t>
      </w:r>
      <w:r w:rsidR="00840A29" w:rsidRPr="00EC7D67">
        <w:rPr>
          <w:color w:val="000000"/>
          <w:sz w:val="28"/>
          <w:szCs w:val="28"/>
          <w:lang w:eastAsia="ru-RU"/>
        </w:rPr>
        <w:t xml:space="preserve"> тыс. рублей.</w:t>
      </w:r>
      <w:r w:rsidRPr="00EC7D67">
        <w:rPr>
          <w:color w:val="000000"/>
          <w:sz w:val="28"/>
          <w:szCs w:val="28"/>
          <w:lang w:eastAsia="ru-RU"/>
        </w:rPr>
        <w:t xml:space="preserve"> </w:t>
      </w:r>
      <w:r w:rsidR="00E91243" w:rsidRPr="00EC7D67">
        <w:rPr>
          <w:color w:val="000000"/>
          <w:sz w:val="28"/>
          <w:szCs w:val="28"/>
          <w:lang w:eastAsia="ru-RU"/>
        </w:rPr>
        <w:t>Фактически исполнено</w:t>
      </w:r>
      <w:r w:rsidR="00840A29" w:rsidRPr="00EC7D67">
        <w:rPr>
          <w:color w:val="000000"/>
          <w:sz w:val="28"/>
          <w:szCs w:val="28"/>
          <w:lang w:eastAsia="ru-RU"/>
        </w:rPr>
        <w:t xml:space="preserve"> на</w:t>
      </w:r>
      <w:r w:rsidR="00E91243" w:rsidRPr="00EC7D67">
        <w:rPr>
          <w:color w:val="000000"/>
          <w:sz w:val="28"/>
          <w:szCs w:val="28"/>
          <w:lang w:eastAsia="ru-RU"/>
        </w:rPr>
        <w:t xml:space="preserve"> </w:t>
      </w:r>
      <w:r w:rsidR="00EC7D67" w:rsidRPr="00EC7D67">
        <w:rPr>
          <w:sz w:val="28"/>
          <w:szCs w:val="28"/>
          <w:lang w:eastAsia="ru-RU"/>
        </w:rPr>
        <w:t>120 814,75</w:t>
      </w:r>
      <w:r w:rsidR="00E91243" w:rsidRPr="00EC7D67">
        <w:rPr>
          <w:sz w:val="28"/>
          <w:szCs w:val="28"/>
          <w:lang w:eastAsia="ru-RU"/>
        </w:rPr>
        <w:t xml:space="preserve"> тыс.</w:t>
      </w:r>
      <w:r w:rsidR="00E91243" w:rsidRPr="00EC7D67">
        <w:rPr>
          <w:color w:val="000000"/>
          <w:sz w:val="28"/>
          <w:szCs w:val="28"/>
          <w:lang w:eastAsia="ru-RU"/>
        </w:rPr>
        <w:t xml:space="preserve"> руб. (</w:t>
      </w:r>
      <w:r w:rsidR="00EC7D67" w:rsidRPr="00EC7D67">
        <w:rPr>
          <w:color w:val="000000"/>
          <w:sz w:val="28"/>
          <w:szCs w:val="28"/>
          <w:lang w:eastAsia="ru-RU"/>
        </w:rPr>
        <w:t>99,48</w:t>
      </w:r>
      <w:r w:rsidR="002B5656" w:rsidRPr="00EC7D67">
        <w:rPr>
          <w:color w:val="000000"/>
          <w:sz w:val="28"/>
          <w:szCs w:val="28"/>
          <w:lang w:eastAsia="ru-RU"/>
        </w:rPr>
        <w:t xml:space="preserve"> </w:t>
      </w:r>
      <w:r w:rsidR="00E91243" w:rsidRPr="00EC7D67">
        <w:rPr>
          <w:color w:val="000000"/>
          <w:sz w:val="28"/>
          <w:szCs w:val="28"/>
          <w:lang w:eastAsia="ru-RU"/>
        </w:rPr>
        <w:t>% от плана), в том числе:</w:t>
      </w:r>
      <w:r w:rsidRPr="00EC7D67">
        <w:rPr>
          <w:color w:val="000000"/>
          <w:sz w:val="28"/>
          <w:szCs w:val="28"/>
          <w:lang w:eastAsia="ru-RU"/>
        </w:rPr>
        <w:t xml:space="preserve"> </w:t>
      </w:r>
    </w:p>
    <w:p w:rsidR="007552B4" w:rsidRPr="00EC7D67" w:rsidRDefault="00EC7D67" w:rsidP="00897960">
      <w:pPr>
        <w:pStyle w:val="a6"/>
        <w:tabs>
          <w:tab w:val="left" w:pos="0"/>
        </w:tabs>
        <w:suppressAutoHyphens w:val="0"/>
        <w:autoSpaceDE/>
        <w:autoSpaceDN w:val="0"/>
        <w:spacing w:line="360" w:lineRule="auto"/>
        <w:ind w:left="0" w:firstLine="709"/>
        <w:contextualSpacing/>
        <w:jc w:val="both"/>
        <w:rPr>
          <w:sz w:val="28"/>
          <w:szCs w:val="28"/>
          <w:lang w:eastAsia="ru-RU"/>
        </w:rPr>
      </w:pPr>
      <w:r w:rsidRPr="00EC7D67">
        <w:rPr>
          <w:sz w:val="28"/>
          <w:szCs w:val="28"/>
          <w:lang w:eastAsia="ru-RU"/>
        </w:rPr>
        <w:t>- 152,95</w:t>
      </w:r>
      <w:r w:rsidR="007552B4" w:rsidRPr="00EC7D67">
        <w:rPr>
          <w:sz w:val="28"/>
          <w:szCs w:val="28"/>
          <w:lang w:eastAsia="ru-RU"/>
        </w:rPr>
        <w:t xml:space="preserve">  тыс. рублей – средства федерального бюджета;  </w:t>
      </w:r>
    </w:p>
    <w:p w:rsidR="007552B4" w:rsidRPr="00EC7D67" w:rsidRDefault="007552B4" w:rsidP="00897960">
      <w:pPr>
        <w:pStyle w:val="a6"/>
        <w:tabs>
          <w:tab w:val="left" w:pos="0"/>
        </w:tabs>
        <w:suppressAutoHyphens w:val="0"/>
        <w:autoSpaceDE/>
        <w:autoSpaceDN w:val="0"/>
        <w:spacing w:line="360" w:lineRule="auto"/>
        <w:ind w:left="0" w:firstLine="709"/>
        <w:contextualSpacing/>
        <w:jc w:val="both"/>
        <w:rPr>
          <w:sz w:val="28"/>
          <w:szCs w:val="28"/>
          <w:lang w:eastAsia="ru-RU"/>
        </w:rPr>
      </w:pPr>
      <w:r w:rsidRPr="00EC7D67">
        <w:rPr>
          <w:sz w:val="28"/>
          <w:szCs w:val="28"/>
          <w:lang w:eastAsia="ru-RU"/>
        </w:rPr>
        <w:t xml:space="preserve">- </w:t>
      </w:r>
      <w:r w:rsidR="00EC7D67" w:rsidRPr="00EC7D67">
        <w:rPr>
          <w:sz w:val="28"/>
          <w:szCs w:val="28"/>
          <w:lang w:eastAsia="ru-RU"/>
        </w:rPr>
        <w:t>40 817,78</w:t>
      </w:r>
      <w:r w:rsidRPr="00EC7D67">
        <w:rPr>
          <w:sz w:val="28"/>
          <w:szCs w:val="28"/>
          <w:lang w:eastAsia="ru-RU"/>
        </w:rPr>
        <w:t xml:space="preserve"> тыс. рублей – средства областного бюджета, </w:t>
      </w:r>
    </w:p>
    <w:p w:rsidR="007552B4" w:rsidRPr="00EC7D67" w:rsidRDefault="007552B4" w:rsidP="00897960">
      <w:pPr>
        <w:pStyle w:val="a6"/>
        <w:tabs>
          <w:tab w:val="left" w:pos="0"/>
        </w:tabs>
        <w:suppressAutoHyphens w:val="0"/>
        <w:autoSpaceDE/>
        <w:autoSpaceDN w:val="0"/>
        <w:spacing w:line="360" w:lineRule="auto"/>
        <w:ind w:left="0" w:firstLine="709"/>
        <w:contextualSpacing/>
        <w:jc w:val="both"/>
        <w:rPr>
          <w:sz w:val="28"/>
          <w:szCs w:val="28"/>
          <w:lang w:eastAsia="ru-RU"/>
        </w:rPr>
      </w:pPr>
      <w:r w:rsidRPr="00EC7D67">
        <w:rPr>
          <w:sz w:val="28"/>
          <w:szCs w:val="28"/>
          <w:lang w:eastAsia="ru-RU"/>
        </w:rPr>
        <w:t xml:space="preserve">- </w:t>
      </w:r>
      <w:r w:rsidR="00EC7D67" w:rsidRPr="00EC7D67">
        <w:rPr>
          <w:sz w:val="28"/>
          <w:szCs w:val="28"/>
          <w:lang w:eastAsia="ru-RU"/>
        </w:rPr>
        <w:t>76 967,08</w:t>
      </w:r>
      <w:r w:rsidRPr="00EC7D67">
        <w:rPr>
          <w:sz w:val="28"/>
          <w:szCs w:val="28"/>
          <w:lang w:eastAsia="ru-RU"/>
        </w:rPr>
        <w:t xml:space="preserve"> тыс. рублей – средства местного бюджета. </w:t>
      </w:r>
    </w:p>
    <w:p w:rsidR="00813377" w:rsidRPr="008D00D6" w:rsidRDefault="00EC7D67" w:rsidP="00897960">
      <w:pPr>
        <w:pStyle w:val="a6"/>
        <w:tabs>
          <w:tab w:val="left" w:pos="0"/>
        </w:tabs>
        <w:suppressAutoHyphens w:val="0"/>
        <w:autoSpaceDE/>
        <w:autoSpaceDN w:val="0"/>
        <w:spacing w:line="360" w:lineRule="auto"/>
        <w:ind w:left="0" w:firstLine="709"/>
        <w:contextualSpacing/>
        <w:jc w:val="both"/>
        <w:rPr>
          <w:sz w:val="28"/>
          <w:szCs w:val="28"/>
          <w:lang w:eastAsia="ru-RU"/>
        </w:rPr>
      </w:pPr>
      <w:r w:rsidRPr="00EC7D67">
        <w:rPr>
          <w:sz w:val="28"/>
          <w:szCs w:val="28"/>
          <w:lang w:eastAsia="ru-RU"/>
        </w:rPr>
        <w:t>- 2 8</w:t>
      </w:r>
      <w:r w:rsidR="00642F80">
        <w:rPr>
          <w:sz w:val="28"/>
          <w:szCs w:val="28"/>
          <w:lang w:eastAsia="ru-RU"/>
        </w:rPr>
        <w:t>76</w:t>
      </w:r>
      <w:r w:rsidRPr="00EC7D67">
        <w:rPr>
          <w:sz w:val="28"/>
          <w:szCs w:val="28"/>
          <w:lang w:eastAsia="ru-RU"/>
        </w:rPr>
        <w:t>,94</w:t>
      </w:r>
      <w:r w:rsidR="00813377" w:rsidRPr="00EC7D67">
        <w:rPr>
          <w:sz w:val="28"/>
          <w:szCs w:val="28"/>
          <w:lang w:eastAsia="ru-RU"/>
        </w:rPr>
        <w:t xml:space="preserve"> тыс. рублей – внебюджетные источники.</w:t>
      </w:r>
    </w:p>
    <w:p w:rsidR="00682F39" w:rsidRPr="00462777" w:rsidRDefault="00682F39" w:rsidP="00682F39">
      <w:pPr>
        <w:shd w:val="clear" w:color="auto" w:fill="FFFFFF"/>
        <w:spacing w:line="276" w:lineRule="auto"/>
        <w:ind w:firstLine="708"/>
        <w:rPr>
          <w:b/>
          <w:color w:val="000000"/>
          <w:szCs w:val="28"/>
        </w:rPr>
      </w:pPr>
      <w:r w:rsidRPr="00462777">
        <w:rPr>
          <w:szCs w:val="28"/>
        </w:rPr>
        <w:t xml:space="preserve">В настоящее время в районе - 35 Домов культуры и клубов, 34 библиотеки, детская школа искусств, районный краеведческий музей и кинотеатр. </w:t>
      </w:r>
    </w:p>
    <w:p w:rsidR="00682F39" w:rsidRPr="00462777" w:rsidRDefault="00682F39" w:rsidP="00682F39">
      <w:pPr>
        <w:shd w:val="clear" w:color="auto" w:fill="FFFFFF"/>
        <w:spacing w:line="276" w:lineRule="auto"/>
        <w:ind w:firstLine="708"/>
        <w:rPr>
          <w:color w:val="000000"/>
          <w:szCs w:val="28"/>
          <w:shd w:val="clear" w:color="auto" w:fill="FFFFFF"/>
        </w:rPr>
      </w:pPr>
      <w:r w:rsidRPr="00462777">
        <w:rPr>
          <w:szCs w:val="28"/>
        </w:rPr>
        <w:t xml:space="preserve">За 2024 было проведено </w:t>
      </w:r>
      <w:r w:rsidRPr="00462777">
        <w:rPr>
          <w:b/>
          <w:szCs w:val="28"/>
        </w:rPr>
        <w:t xml:space="preserve">5 тысяч 432 </w:t>
      </w:r>
      <w:r w:rsidRPr="00462777">
        <w:rPr>
          <w:szCs w:val="28"/>
        </w:rPr>
        <w:t xml:space="preserve">мероприятия различных форм, которые посетили </w:t>
      </w:r>
      <w:r w:rsidRPr="00462777">
        <w:rPr>
          <w:b/>
          <w:szCs w:val="28"/>
        </w:rPr>
        <w:t>365 тысяч 150 человек</w:t>
      </w:r>
      <w:r w:rsidRPr="00462777">
        <w:rPr>
          <w:szCs w:val="28"/>
        </w:rPr>
        <w:t>. Доходы отрасли</w:t>
      </w:r>
      <w:r w:rsidRPr="00462777">
        <w:rPr>
          <w:color w:val="000000"/>
          <w:szCs w:val="28"/>
          <w:shd w:val="clear" w:color="auto" w:fill="FFFFFF"/>
        </w:rPr>
        <w:t xml:space="preserve"> от платных услуг составили </w:t>
      </w:r>
      <w:r w:rsidRPr="00462777">
        <w:rPr>
          <w:b/>
          <w:color w:val="000000"/>
          <w:szCs w:val="28"/>
          <w:shd w:val="clear" w:color="auto" w:fill="FFFFFF"/>
        </w:rPr>
        <w:t>2 млн. 710 тыс. рублей.</w:t>
      </w:r>
      <w:r w:rsidRPr="00462777">
        <w:rPr>
          <w:color w:val="000000"/>
          <w:szCs w:val="28"/>
          <w:shd w:val="clear" w:color="auto" w:fill="FFFFFF"/>
        </w:rPr>
        <w:t xml:space="preserve"> </w:t>
      </w:r>
    </w:p>
    <w:p w:rsidR="00682F39" w:rsidRPr="00462777" w:rsidRDefault="00682F39" w:rsidP="00682F39">
      <w:pPr>
        <w:shd w:val="clear" w:color="auto" w:fill="FFFFFF"/>
        <w:spacing w:line="276" w:lineRule="auto"/>
        <w:ind w:firstLine="708"/>
        <w:rPr>
          <w:color w:val="000000"/>
          <w:szCs w:val="28"/>
          <w:shd w:val="clear" w:color="auto" w:fill="FFFFFF"/>
        </w:rPr>
      </w:pPr>
      <w:r w:rsidRPr="00462777">
        <w:rPr>
          <w:color w:val="000000"/>
          <w:szCs w:val="28"/>
        </w:rPr>
        <w:t>Объем новых поступлений в библиотечный фонд района составил 2896 экземпляров</w:t>
      </w:r>
      <w:r w:rsidRPr="00462777">
        <w:rPr>
          <w:szCs w:val="28"/>
        </w:rPr>
        <w:t xml:space="preserve">. Общая посещаемость библиотек -11,4%, читаемость 37,9 %. В отчетном году были проведены 1 тысяча 607 мероприятий, что на 12,8% выше, чем в 2023 году. </w:t>
      </w:r>
    </w:p>
    <w:p w:rsidR="00682F39" w:rsidRPr="00462777" w:rsidRDefault="00682F39" w:rsidP="00682F39">
      <w:pPr>
        <w:shd w:val="clear" w:color="auto" w:fill="FFFFFF"/>
        <w:spacing w:line="276" w:lineRule="auto"/>
        <w:ind w:firstLine="708"/>
        <w:rPr>
          <w:szCs w:val="28"/>
        </w:rPr>
      </w:pPr>
      <w:r w:rsidRPr="00462777">
        <w:rPr>
          <w:szCs w:val="28"/>
        </w:rPr>
        <w:t xml:space="preserve">Районный краеведческий музей и картинную галерею М.М. Гоптарева посетили за год </w:t>
      </w:r>
      <w:r w:rsidRPr="00462777">
        <w:rPr>
          <w:b/>
          <w:szCs w:val="28"/>
        </w:rPr>
        <w:t>14 тысяч человек.</w:t>
      </w:r>
      <w:r w:rsidRPr="00462777">
        <w:rPr>
          <w:szCs w:val="28"/>
        </w:rPr>
        <w:t xml:space="preserve">  Музей бесплатно обслуживает все категории граждан. </w:t>
      </w:r>
    </w:p>
    <w:p w:rsidR="00682F39" w:rsidRPr="00462777" w:rsidRDefault="00682F39" w:rsidP="00682F39">
      <w:pPr>
        <w:spacing w:line="276" w:lineRule="auto"/>
        <w:ind w:firstLine="284"/>
        <w:rPr>
          <w:b/>
          <w:bCs/>
          <w:szCs w:val="28"/>
        </w:rPr>
      </w:pPr>
      <w:r w:rsidRPr="00462777">
        <w:rPr>
          <w:bCs/>
          <w:szCs w:val="28"/>
        </w:rPr>
        <w:t xml:space="preserve">В  2024 году в кинотеатре «Октябрь» на коммерческой основе было проведено </w:t>
      </w:r>
      <w:r w:rsidRPr="00462777">
        <w:rPr>
          <w:b/>
          <w:bCs/>
          <w:szCs w:val="28"/>
        </w:rPr>
        <w:t>1 тысяча 34</w:t>
      </w:r>
      <w:r w:rsidRPr="00462777">
        <w:rPr>
          <w:bCs/>
          <w:szCs w:val="28"/>
        </w:rPr>
        <w:t xml:space="preserve"> сеанса, которые посетили </w:t>
      </w:r>
      <w:r w:rsidRPr="00462777">
        <w:rPr>
          <w:b/>
          <w:bCs/>
          <w:szCs w:val="28"/>
        </w:rPr>
        <w:t>7 тысяч 428 человек.</w:t>
      </w:r>
      <w:r w:rsidRPr="00462777">
        <w:rPr>
          <w:bCs/>
          <w:szCs w:val="28"/>
        </w:rPr>
        <w:t xml:space="preserve"> Валовый сбор по коммерческому прокату составил </w:t>
      </w:r>
      <w:r w:rsidRPr="00462777">
        <w:rPr>
          <w:b/>
          <w:bCs/>
          <w:szCs w:val="28"/>
        </w:rPr>
        <w:t xml:space="preserve">1 млн. 474 тыс. рублей. </w:t>
      </w:r>
    </w:p>
    <w:p w:rsidR="00682F39" w:rsidRPr="00462777" w:rsidRDefault="00682F39" w:rsidP="00682F39">
      <w:pPr>
        <w:spacing w:line="276" w:lineRule="auto"/>
        <w:ind w:firstLine="708"/>
        <w:rPr>
          <w:bCs/>
          <w:szCs w:val="28"/>
        </w:rPr>
      </w:pPr>
      <w:r w:rsidRPr="00462777">
        <w:rPr>
          <w:bCs/>
          <w:szCs w:val="28"/>
        </w:rPr>
        <w:t xml:space="preserve">Кинотеатр «Октябрь», Районный дом культуры и библиотеки района продолжают активную работу в рамках реализации государственной программы популяризации культурных мероприятий среди молодежи «Пушкинская карта»: в 2024 году было проведено 30 мероприятий и показано 47 фильмов, на которых было реализовано 1 тысяча 518 билетов. </w:t>
      </w:r>
    </w:p>
    <w:p w:rsidR="00682F39" w:rsidRPr="00462777" w:rsidRDefault="00682F39" w:rsidP="00682F39">
      <w:pPr>
        <w:spacing w:line="276" w:lineRule="auto"/>
        <w:ind w:firstLine="709"/>
        <w:rPr>
          <w:szCs w:val="28"/>
        </w:rPr>
      </w:pPr>
      <w:r w:rsidRPr="00462777">
        <w:rPr>
          <w:szCs w:val="28"/>
        </w:rPr>
        <w:t xml:space="preserve">В детской школе искусств обучается 285 учеников на восьми отделениях, что составляет 10,2% охвата детей образовательными услугами в сфере культуры.  В отчётном году было привлечено </w:t>
      </w:r>
      <w:r w:rsidRPr="00462777">
        <w:rPr>
          <w:b/>
          <w:szCs w:val="28"/>
        </w:rPr>
        <w:t>81,8 тыс. рублей</w:t>
      </w:r>
      <w:r w:rsidRPr="00462777">
        <w:rPr>
          <w:szCs w:val="28"/>
        </w:rPr>
        <w:t xml:space="preserve"> спонсорских средств, которые были потрачены на косметический ремонт школы, организационные взносы для участия в конкурсах, программное обеспечение для официального сайта школы и печатную продукцию.  </w:t>
      </w:r>
    </w:p>
    <w:p w:rsidR="00682F39" w:rsidRPr="00462777" w:rsidRDefault="00682F39" w:rsidP="00682F39">
      <w:pPr>
        <w:spacing w:line="276" w:lineRule="auto"/>
        <w:ind w:firstLine="709"/>
        <w:rPr>
          <w:b/>
          <w:szCs w:val="28"/>
        </w:rPr>
      </w:pPr>
      <w:r w:rsidRPr="00462777">
        <w:rPr>
          <w:szCs w:val="28"/>
        </w:rPr>
        <w:t xml:space="preserve">Завершен капитальный ремонт здания и обустройство территории Митрофановского ЦКД </w:t>
      </w:r>
      <w:r w:rsidRPr="00462777">
        <w:rPr>
          <w:b/>
          <w:szCs w:val="28"/>
        </w:rPr>
        <w:t xml:space="preserve">на сумму 41 млн. 548 тыс. рублей. </w:t>
      </w:r>
    </w:p>
    <w:p w:rsidR="00682F39" w:rsidRPr="00462777" w:rsidRDefault="00682F39" w:rsidP="00682F39">
      <w:pPr>
        <w:spacing w:line="276" w:lineRule="auto"/>
        <w:ind w:firstLine="709"/>
        <w:rPr>
          <w:b/>
          <w:szCs w:val="28"/>
        </w:rPr>
      </w:pPr>
    </w:p>
    <w:p w:rsidR="00F11B91" w:rsidRPr="00897960" w:rsidRDefault="00682F39" w:rsidP="00B40D37">
      <w:pPr>
        <w:pStyle w:val="a6"/>
        <w:tabs>
          <w:tab w:val="left" w:pos="0"/>
        </w:tabs>
        <w:suppressAutoHyphens w:val="0"/>
        <w:autoSpaceDE/>
        <w:spacing w:line="360" w:lineRule="auto"/>
        <w:ind w:left="0"/>
        <w:contextualSpacing/>
        <w:jc w:val="both"/>
        <w:rPr>
          <w:sz w:val="28"/>
          <w:szCs w:val="28"/>
          <w:lang w:eastAsia="ru-RU"/>
        </w:rPr>
      </w:pPr>
      <w:r>
        <w:rPr>
          <w:sz w:val="28"/>
          <w:szCs w:val="28"/>
          <w:lang w:eastAsia="ru-RU"/>
        </w:rPr>
        <w:lastRenderedPageBreak/>
        <w:tab/>
      </w:r>
      <w:r w:rsidR="00F11B91" w:rsidRPr="00897960">
        <w:rPr>
          <w:sz w:val="28"/>
          <w:szCs w:val="28"/>
          <w:lang w:eastAsia="ru-RU"/>
        </w:rPr>
        <w:t>Показатели достижения целей программы выполнены. Анализ эффективности реализации программы показывает, что цель программы выполняется. Реализуемая программа эффективна.</w:t>
      </w:r>
    </w:p>
    <w:sectPr w:rsidR="00F11B91" w:rsidRPr="00897960" w:rsidSect="0028799B">
      <w:footerReference w:type="default" r:id="rId8"/>
      <w:pgSz w:w="11905" w:h="16838"/>
      <w:pgMar w:top="851" w:right="851" w:bottom="851" w:left="1134"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5E7" w:rsidRDefault="009045E7">
      <w:r>
        <w:separator/>
      </w:r>
    </w:p>
  </w:endnote>
  <w:endnote w:type="continuationSeparator" w:id="0">
    <w:p w:rsidR="009045E7" w:rsidRDefault="00904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8111"/>
      <w:docPartObj>
        <w:docPartGallery w:val="Page Numbers (Bottom of Page)"/>
        <w:docPartUnique/>
      </w:docPartObj>
    </w:sdtPr>
    <w:sdtContent>
      <w:p w:rsidR="00D37022" w:rsidRDefault="00EA35ED">
        <w:pPr>
          <w:pStyle w:val="af1"/>
          <w:jc w:val="center"/>
        </w:pPr>
        <w:r>
          <w:fldChar w:fldCharType="begin"/>
        </w:r>
        <w:r w:rsidR="000B070D">
          <w:instrText xml:space="preserve"> PAGE   \* MERGEFORMAT </w:instrText>
        </w:r>
        <w:r>
          <w:fldChar w:fldCharType="separate"/>
        </w:r>
        <w:r w:rsidR="001D69E8">
          <w:rPr>
            <w:noProof/>
          </w:rPr>
          <w:t>3</w:t>
        </w:r>
        <w:r>
          <w:rPr>
            <w:noProof/>
          </w:rPr>
          <w:fldChar w:fldCharType="end"/>
        </w:r>
      </w:p>
    </w:sdtContent>
  </w:sdt>
  <w:p w:rsidR="00D37022" w:rsidRDefault="00D3702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5E7" w:rsidRDefault="009045E7">
      <w:r>
        <w:separator/>
      </w:r>
    </w:p>
  </w:footnote>
  <w:footnote w:type="continuationSeparator" w:id="0">
    <w:p w:rsidR="009045E7" w:rsidRDefault="00904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8990866"/>
    <w:multiLevelType w:val="hybridMultilevel"/>
    <w:tmpl w:val="77D008F4"/>
    <w:lvl w:ilvl="0" w:tplc="DC1CA1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B36E2"/>
    <w:multiLevelType w:val="hybridMultilevel"/>
    <w:tmpl w:val="AF2CB0BC"/>
    <w:lvl w:ilvl="0" w:tplc="CAB4059C">
      <w:start w:val="1"/>
      <w:numFmt w:val="decimal"/>
      <w:lvlText w:val="%1."/>
      <w:lvlJc w:val="left"/>
      <w:pPr>
        <w:ind w:left="1219" w:hanging="360"/>
      </w:pPr>
      <w:rPr>
        <w:rFonts w:cs="Arial" w:hint="default"/>
        <w:b w:val="0"/>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3">
    <w:nsid w:val="0F7114AB"/>
    <w:multiLevelType w:val="hybridMultilevel"/>
    <w:tmpl w:val="8048E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048B4"/>
    <w:multiLevelType w:val="hybridMultilevel"/>
    <w:tmpl w:val="AE66FDD6"/>
    <w:lvl w:ilvl="0" w:tplc="B68CD0E6">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3E6B3A"/>
    <w:multiLevelType w:val="hybridMultilevel"/>
    <w:tmpl w:val="AF6E849E"/>
    <w:lvl w:ilvl="0" w:tplc="663C65C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9A4DCE"/>
    <w:multiLevelType w:val="multilevel"/>
    <w:tmpl w:val="1624B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C6002D"/>
    <w:multiLevelType w:val="hybridMultilevel"/>
    <w:tmpl w:val="35F44470"/>
    <w:lvl w:ilvl="0" w:tplc="3CEA6AA8">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8D3B46"/>
    <w:multiLevelType w:val="hybridMultilevel"/>
    <w:tmpl w:val="62329FA2"/>
    <w:lvl w:ilvl="0" w:tplc="BC28C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A2C2095"/>
    <w:multiLevelType w:val="hybridMultilevel"/>
    <w:tmpl w:val="C388D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0150EE"/>
    <w:multiLevelType w:val="hybridMultilevel"/>
    <w:tmpl w:val="6F22E482"/>
    <w:lvl w:ilvl="0" w:tplc="9752AC9C">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1">
    <w:nsid w:val="2C41776B"/>
    <w:multiLevelType w:val="multilevel"/>
    <w:tmpl w:val="77B610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83D3B8A"/>
    <w:multiLevelType w:val="hybridMultilevel"/>
    <w:tmpl w:val="9EA48EB6"/>
    <w:lvl w:ilvl="0" w:tplc="B51C7A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47131A"/>
    <w:multiLevelType w:val="hybridMultilevel"/>
    <w:tmpl w:val="21C84588"/>
    <w:lvl w:ilvl="0" w:tplc="D7FED0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2960DA"/>
    <w:multiLevelType w:val="hybridMultilevel"/>
    <w:tmpl w:val="BDAE3F58"/>
    <w:lvl w:ilvl="0" w:tplc="4036C0B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D251A5"/>
    <w:multiLevelType w:val="hybridMultilevel"/>
    <w:tmpl w:val="F9889CE0"/>
    <w:lvl w:ilvl="0" w:tplc="D7FED08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F96E20"/>
    <w:multiLevelType w:val="hybridMultilevel"/>
    <w:tmpl w:val="D2D49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6131E4"/>
    <w:multiLevelType w:val="hybridMultilevel"/>
    <w:tmpl w:val="4B72CB72"/>
    <w:lvl w:ilvl="0" w:tplc="1B7CD4C0">
      <w:start w:val="1"/>
      <w:numFmt w:val="decimal"/>
      <w:lvlText w:val="%1."/>
      <w:lvlJc w:val="left"/>
      <w:pPr>
        <w:ind w:left="720" w:hanging="360"/>
      </w:pPr>
      <w:rPr>
        <w:rFonts w:cs="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5A6EE3"/>
    <w:multiLevelType w:val="hybridMultilevel"/>
    <w:tmpl w:val="6F22E482"/>
    <w:lvl w:ilvl="0" w:tplc="9752AC9C">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9">
    <w:nsid w:val="685C4FF9"/>
    <w:multiLevelType w:val="hybridMultilevel"/>
    <w:tmpl w:val="1D78DC2E"/>
    <w:lvl w:ilvl="0" w:tplc="4B50AD62">
      <w:start w:val="1"/>
      <w:numFmt w:val="decimal"/>
      <w:lvlText w:val="%1."/>
      <w:lvlJc w:val="left"/>
      <w:pPr>
        <w:ind w:left="1219" w:hanging="360"/>
      </w:pPr>
      <w:rPr>
        <w:rFonts w:cs="Arial" w:hint="default"/>
        <w:b w:val="0"/>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20">
    <w:nsid w:val="69622B69"/>
    <w:multiLevelType w:val="hybridMultilevel"/>
    <w:tmpl w:val="9DFAEF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7B3F59"/>
    <w:multiLevelType w:val="hybridMultilevel"/>
    <w:tmpl w:val="3BBC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4F5124"/>
    <w:multiLevelType w:val="hybridMultilevel"/>
    <w:tmpl w:val="F5962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4"/>
  </w:num>
  <w:num w:numId="4">
    <w:abstractNumId w:val="3"/>
  </w:num>
  <w:num w:numId="5">
    <w:abstractNumId w:val="20"/>
  </w:num>
  <w:num w:numId="6">
    <w:abstractNumId w:val="18"/>
  </w:num>
  <w:num w:numId="7">
    <w:abstractNumId w:val="10"/>
  </w:num>
  <w:num w:numId="8">
    <w:abstractNumId w:val="11"/>
  </w:num>
  <w:num w:numId="9">
    <w:abstractNumId w:val="0"/>
  </w:num>
  <w:num w:numId="10">
    <w:abstractNumId w:val="1"/>
  </w:num>
  <w:num w:numId="11">
    <w:abstractNumId w:val="21"/>
  </w:num>
  <w:num w:numId="12">
    <w:abstractNumId w:val="6"/>
  </w:num>
  <w:num w:numId="13">
    <w:abstractNumId w:val="15"/>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
  </w:num>
  <w:num w:numId="19">
    <w:abstractNumId w:val="5"/>
  </w:num>
  <w:num w:numId="20">
    <w:abstractNumId w:val="4"/>
  </w:num>
  <w:num w:numId="21">
    <w:abstractNumId w:val="12"/>
  </w:num>
  <w:num w:numId="22">
    <w:abstractNumId w:val="17"/>
  </w:num>
  <w:num w:numId="23">
    <w:abstractNumId w:val="2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A534A"/>
    <w:rsid w:val="00010D83"/>
    <w:rsid w:val="0001115D"/>
    <w:rsid w:val="000114E8"/>
    <w:rsid w:val="000138BC"/>
    <w:rsid w:val="0001448A"/>
    <w:rsid w:val="00014DA5"/>
    <w:rsid w:val="00015F68"/>
    <w:rsid w:val="000171E9"/>
    <w:rsid w:val="000236DF"/>
    <w:rsid w:val="000237C0"/>
    <w:rsid w:val="00026D3E"/>
    <w:rsid w:val="000339FA"/>
    <w:rsid w:val="00042F0D"/>
    <w:rsid w:val="0004627B"/>
    <w:rsid w:val="000554F4"/>
    <w:rsid w:val="000631E9"/>
    <w:rsid w:val="00066340"/>
    <w:rsid w:val="00070EF0"/>
    <w:rsid w:val="00071B76"/>
    <w:rsid w:val="00073A40"/>
    <w:rsid w:val="00075361"/>
    <w:rsid w:val="00075C1A"/>
    <w:rsid w:val="00085B12"/>
    <w:rsid w:val="00093E46"/>
    <w:rsid w:val="000971A7"/>
    <w:rsid w:val="00097DD7"/>
    <w:rsid w:val="000A196A"/>
    <w:rsid w:val="000B070D"/>
    <w:rsid w:val="000B2ABC"/>
    <w:rsid w:val="000C00F6"/>
    <w:rsid w:val="000C084A"/>
    <w:rsid w:val="000E04D3"/>
    <w:rsid w:val="000F6763"/>
    <w:rsid w:val="0010531E"/>
    <w:rsid w:val="00112641"/>
    <w:rsid w:val="00112E24"/>
    <w:rsid w:val="00114A3C"/>
    <w:rsid w:val="001202E8"/>
    <w:rsid w:val="00120E14"/>
    <w:rsid w:val="00121249"/>
    <w:rsid w:val="0012247B"/>
    <w:rsid w:val="00124736"/>
    <w:rsid w:val="00127D7C"/>
    <w:rsid w:val="00130461"/>
    <w:rsid w:val="001410F7"/>
    <w:rsid w:val="001425BF"/>
    <w:rsid w:val="00142D65"/>
    <w:rsid w:val="00143663"/>
    <w:rsid w:val="00145784"/>
    <w:rsid w:val="00153805"/>
    <w:rsid w:val="0015388A"/>
    <w:rsid w:val="00157849"/>
    <w:rsid w:val="00161C0C"/>
    <w:rsid w:val="001627CD"/>
    <w:rsid w:val="00164CDF"/>
    <w:rsid w:val="0016704E"/>
    <w:rsid w:val="001773A3"/>
    <w:rsid w:val="00184692"/>
    <w:rsid w:val="00185561"/>
    <w:rsid w:val="00185D4B"/>
    <w:rsid w:val="00186E50"/>
    <w:rsid w:val="00191BEB"/>
    <w:rsid w:val="00194B3D"/>
    <w:rsid w:val="00197DAB"/>
    <w:rsid w:val="001A0A2C"/>
    <w:rsid w:val="001A75B3"/>
    <w:rsid w:val="001B1A98"/>
    <w:rsid w:val="001B2543"/>
    <w:rsid w:val="001B425F"/>
    <w:rsid w:val="001B4302"/>
    <w:rsid w:val="001B49A1"/>
    <w:rsid w:val="001C1083"/>
    <w:rsid w:val="001C268A"/>
    <w:rsid w:val="001C41FE"/>
    <w:rsid w:val="001C63C4"/>
    <w:rsid w:val="001C6C86"/>
    <w:rsid w:val="001C7991"/>
    <w:rsid w:val="001D06E2"/>
    <w:rsid w:val="001D651D"/>
    <w:rsid w:val="001D69E8"/>
    <w:rsid w:val="001E02EA"/>
    <w:rsid w:val="001E11AD"/>
    <w:rsid w:val="001E5579"/>
    <w:rsid w:val="001F0AE6"/>
    <w:rsid w:val="001F2992"/>
    <w:rsid w:val="001F2C9D"/>
    <w:rsid w:val="001F37FF"/>
    <w:rsid w:val="001F5316"/>
    <w:rsid w:val="001F7C78"/>
    <w:rsid w:val="00232585"/>
    <w:rsid w:val="00235E60"/>
    <w:rsid w:val="00242D87"/>
    <w:rsid w:val="00243614"/>
    <w:rsid w:val="00247FCF"/>
    <w:rsid w:val="00257773"/>
    <w:rsid w:val="00261C74"/>
    <w:rsid w:val="0026391F"/>
    <w:rsid w:val="00266BA9"/>
    <w:rsid w:val="00272F36"/>
    <w:rsid w:val="00282AA7"/>
    <w:rsid w:val="0028799B"/>
    <w:rsid w:val="002A0D48"/>
    <w:rsid w:val="002B0438"/>
    <w:rsid w:val="002B5656"/>
    <w:rsid w:val="002B5B1E"/>
    <w:rsid w:val="002C41FF"/>
    <w:rsid w:val="002D2470"/>
    <w:rsid w:val="002D6723"/>
    <w:rsid w:val="002E101A"/>
    <w:rsid w:val="002E1272"/>
    <w:rsid w:val="002E2805"/>
    <w:rsid w:val="002F001F"/>
    <w:rsid w:val="002F1B3E"/>
    <w:rsid w:val="002F576E"/>
    <w:rsid w:val="0030751F"/>
    <w:rsid w:val="00310AE4"/>
    <w:rsid w:val="00313229"/>
    <w:rsid w:val="00315C77"/>
    <w:rsid w:val="003160C1"/>
    <w:rsid w:val="003221BE"/>
    <w:rsid w:val="0032316F"/>
    <w:rsid w:val="003305E7"/>
    <w:rsid w:val="00342DB7"/>
    <w:rsid w:val="00344E94"/>
    <w:rsid w:val="003513DB"/>
    <w:rsid w:val="00355C46"/>
    <w:rsid w:val="0035636F"/>
    <w:rsid w:val="00356E1D"/>
    <w:rsid w:val="0035723C"/>
    <w:rsid w:val="00363CD8"/>
    <w:rsid w:val="00364400"/>
    <w:rsid w:val="003656C1"/>
    <w:rsid w:val="0036640D"/>
    <w:rsid w:val="00367B03"/>
    <w:rsid w:val="003713DD"/>
    <w:rsid w:val="0037476B"/>
    <w:rsid w:val="00375C44"/>
    <w:rsid w:val="00376E2F"/>
    <w:rsid w:val="00381616"/>
    <w:rsid w:val="0038460B"/>
    <w:rsid w:val="0038639C"/>
    <w:rsid w:val="00390A39"/>
    <w:rsid w:val="0039507C"/>
    <w:rsid w:val="003977CF"/>
    <w:rsid w:val="00397E96"/>
    <w:rsid w:val="003A4E33"/>
    <w:rsid w:val="003A7E0B"/>
    <w:rsid w:val="003B503A"/>
    <w:rsid w:val="003C3B08"/>
    <w:rsid w:val="003C4A00"/>
    <w:rsid w:val="003C5181"/>
    <w:rsid w:val="003C712E"/>
    <w:rsid w:val="003D1BE9"/>
    <w:rsid w:val="003D69AE"/>
    <w:rsid w:val="003D7070"/>
    <w:rsid w:val="003E5D2A"/>
    <w:rsid w:val="003E61F6"/>
    <w:rsid w:val="003F27FD"/>
    <w:rsid w:val="00403FD1"/>
    <w:rsid w:val="00410BD0"/>
    <w:rsid w:val="00412C14"/>
    <w:rsid w:val="0041504A"/>
    <w:rsid w:val="00416031"/>
    <w:rsid w:val="0042640E"/>
    <w:rsid w:val="00426660"/>
    <w:rsid w:val="00430ADF"/>
    <w:rsid w:val="00451588"/>
    <w:rsid w:val="004541B1"/>
    <w:rsid w:val="0045594B"/>
    <w:rsid w:val="00462777"/>
    <w:rsid w:val="004628C3"/>
    <w:rsid w:val="00470C36"/>
    <w:rsid w:val="00472F4D"/>
    <w:rsid w:val="00473288"/>
    <w:rsid w:val="00473F58"/>
    <w:rsid w:val="00477160"/>
    <w:rsid w:val="00477BED"/>
    <w:rsid w:val="004808C3"/>
    <w:rsid w:val="00481019"/>
    <w:rsid w:val="00482E19"/>
    <w:rsid w:val="00487FE2"/>
    <w:rsid w:val="00496AED"/>
    <w:rsid w:val="00497D16"/>
    <w:rsid w:val="004A2A3A"/>
    <w:rsid w:val="004A3879"/>
    <w:rsid w:val="004A4F97"/>
    <w:rsid w:val="004A522C"/>
    <w:rsid w:val="004B23EE"/>
    <w:rsid w:val="004C5D69"/>
    <w:rsid w:val="004C7C04"/>
    <w:rsid w:val="004E2DC7"/>
    <w:rsid w:val="004E591A"/>
    <w:rsid w:val="004F74DE"/>
    <w:rsid w:val="00503204"/>
    <w:rsid w:val="00512274"/>
    <w:rsid w:val="005144E7"/>
    <w:rsid w:val="00514DCC"/>
    <w:rsid w:val="005300C6"/>
    <w:rsid w:val="005345D4"/>
    <w:rsid w:val="00541A4B"/>
    <w:rsid w:val="00555D3C"/>
    <w:rsid w:val="005641F8"/>
    <w:rsid w:val="005652DA"/>
    <w:rsid w:val="00575217"/>
    <w:rsid w:val="00587F0D"/>
    <w:rsid w:val="00590908"/>
    <w:rsid w:val="00594F94"/>
    <w:rsid w:val="00595C67"/>
    <w:rsid w:val="00595DDC"/>
    <w:rsid w:val="005B62CD"/>
    <w:rsid w:val="005B71BC"/>
    <w:rsid w:val="005B75C4"/>
    <w:rsid w:val="005B7B33"/>
    <w:rsid w:val="005C0D11"/>
    <w:rsid w:val="005C3830"/>
    <w:rsid w:val="005C490D"/>
    <w:rsid w:val="005D2BE9"/>
    <w:rsid w:val="005D68E3"/>
    <w:rsid w:val="005E46F1"/>
    <w:rsid w:val="005E7F00"/>
    <w:rsid w:val="005F4CED"/>
    <w:rsid w:val="005F74CE"/>
    <w:rsid w:val="00603CB7"/>
    <w:rsid w:val="006054C9"/>
    <w:rsid w:val="0060687C"/>
    <w:rsid w:val="0060744B"/>
    <w:rsid w:val="00612CAF"/>
    <w:rsid w:val="00613A48"/>
    <w:rsid w:val="0062203D"/>
    <w:rsid w:val="00623A61"/>
    <w:rsid w:val="0063048B"/>
    <w:rsid w:val="00634362"/>
    <w:rsid w:val="00637337"/>
    <w:rsid w:val="00641832"/>
    <w:rsid w:val="006424D0"/>
    <w:rsid w:val="00642F80"/>
    <w:rsid w:val="006535E1"/>
    <w:rsid w:val="006536EB"/>
    <w:rsid w:val="00653BDA"/>
    <w:rsid w:val="0065770D"/>
    <w:rsid w:val="00666420"/>
    <w:rsid w:val="006665DF"/>
    <w:rsid w:val="00670C9E"/>
    <w:rsid w:val="00671DAD"/>
    <w:rsid w:val="006720FB"/>
    <w:rsid w:val="00672BA6"/>
    <w:rsid w:val="006754BF"/>
    <w:rsid w:val="00682F39"/>
    <w:rsid w:val="0068340E"/>
    <w:rsid w:val="00686C52"/>
    <w:rsid w:val="006906D7"/>
    <w:rsid w:val="006932A5"/>
    <w:rsid w:val="00695B7D"/>
    <w:rsid w:val="006B07E4"/>
    <w:rsid w:val="006B3CE1"/>
    <w:rsid w:val="006D096B"/>
    <w:rsid w:val="006D27AC"/>
    <w:rsid w:val="006D7A02"/>
    <w:rsid w:val="006E0CFD"/>
    <w:rsid w:val="006F51F1"/>
    <w:rsid w:val="006F724E"/>
    <w:rsid w:val="0070091A"/>
    <w:rsid w:val="00701C57"/>
    <w:rsid w:val="007074D0"/>
    <w:rsid w:val="00707FEF"/>
    <w:rsid w:val="00710681"/>
    <w:rsid w:val="0071632D"/>
    <w:rsid w:val="00717DE7"/>
    <w:rsid w:val="007226D5"/>
    <w:rsid w:val="007254DE"/>
    <w:rsid w:val="00736E3A"/>
    <w:rsid w:val="0074273A"/>
    <w:rsid w:val="00751BA6"/>
    <w:rsid w:val="00752068"/>
    <w:rsid w:val="00752587"/>
    <w:rsid w:val="0075366A"/>
    <w:rsid w:val="007552B4"/>
    <w:rsid w:val="00756FED"/>
    <w:rsid w:val="00757577"/>
    <w:rsid w:val="007607DB"/>
    <w:rsid w:val="00763AF8"/>
    <w:rsid w:val="00770C0C"/>
    <w:rsid w:val="00783606"/>
    <w:rsid w:val="00785477"/>
    <w:rsid w:val="00786510"/>
    <w:rsid w:val="00791B16"/>
    <w:rsid w:val="00793A0B"/>
    <w:rsid w:val="00794FDA"/>
    <w:rsid w:val="0079758C"/>
    <w:rsid w:val="007A23E4"/>
    <w:rsid w:val="007B4242"/>
    <w:rsid w:val="007C5664"/>
    <w:rsid w:val="007D18CC"/>
    <w:rsid w:val="007D2787"/>
    <w:rsid w:val="007E7BEF"/>
    <w:rsid w:val="007F439D"/>
    <w:rsid w:val="007F4AD6"/>
    <w:rsid w:val="00800151"/>
    <w:rsid w:val="00804146"/>
    <w:rsid w:val="00812D52"/>
    <w:rsid w:val="00813319"/>
    <w:rsid w:val="00813377"/>
    <w:rsid w:val="00814A26"/>
    <w:rsid w:val="00816E77"/>
    <w:rsid w:val="00821168"/>
    <w:rsid w:val="00830D2F"/>
    <w:rsid w:val="00834536"/>
    <w:rsid w:val="0083660A"/>
    <w:rsid w:val="008375D4"/>
    <w:rsid w:val="00840A29"/>
    <w:rsid w:val="00841B7F"/>
    <w:rsid w:val="008608E8"/>
    <w:rsid w:val="0086143E"/>
    <w:rsid w:val="00862A68"/>
    <w:rsid w:val="00862A98"/>
    <w:rsid w:val="00865A8D"/>
    <w:rsid w:val="00866DF7"/>
    <w:rsid w:val="00873235"/>
    <w:rsid w:val="00880C6B"/>
    <w:rsid w:val="0088340E"/>
    <w:rsid w:val="0088534D"/>
    <w:rsid w:val="008865A4"/>
    <w:rsid w:val="00891BC2"/>
    <w:rsid w:val="00897960"/>
    <w:rsid w:val="008A0417"/>
    <w:rsid w:val="008A2715"/>
    <w:rsid w:val="008A534A"/>
    <w:rsid w:val="008A60BE"/>
    <w:rsid w:val="008C08F1"/>
    <w:rsid w:val="008C255B"/>
    <w:rsid w:val="008C5EA0"/>
    <w:rsid w:val="008C642A"/>
    <w:rsid w:val="008D00D6"/>
    <w:rsid w:val="008D25FE"/>
    <w:rsid w:val="008D77D9"/>
    <w:rsid w:val="008E04E1"/>
    <w:rsid w:val="008E240E"/>
    <w:rsid w:val="008E54A9"/>
    <w:rsid w:val="008F3943"/>
    <w:rsid w:val="008F3F5D"/>
    <w:rsid w:val="009045E7"/>
    <w:rsid w:val="00907AC6"/>
    <w:rsid w:val="00913747"/>
    <w:rsid w:val="00913864"/>
    <w:rsid w:val="00916FD0"/>
    <w:rsid w:val="00917951"/>
    <w:rsid w:val="009262CE"/>
    <w:rsid w:val="009270CB"/>
    <w:rsid w:val="00931489"/>
    <w:rsid w:val="009316A3"/>
    <w:rsid w:val="00933C61"/>
    <w:rsid w:val="00933E48"/>
    <w:rsid w:val="009342BE"/>
    <w:rsid w:val="009516EF"/>
    <w:rsid w:val="00955F94"/>
    <w:rsid w:val="00956D46"/>
    <w:rsid w:val="00957D21"/>
    <w:rsid w:val="00960958"/>
    <w:rsid w:val="00961834"/>
    <w:rsid w:val="009638FF"/>
    <w:rsid w:val="00963E03"/>
    <w:rsid w:val="009722D2"/>
    <w:rsid w:val="00977859"/>
    <w:rsid w:val="0098127C"/>
    <w:rsid w:val="00991006"/>
    <w:rsid w:val="009A5101"/>
    <w:rsid w:val="009A7519"/>
    <w:rsid w:val="009B49E9"/>
    <w:rsid w:val="009B7FBE"/>
    <w:rsid w:val="009C17AC"/>
    <w:rsid w:val="009C1A06"/>
    <w:rsid w:val="009D0FBB"/>
    <w:rsid w:val="009E2585"/>
    <w:rsid w:val="009E5230"/>
    <w:rsid w:val="009E5911"/>
    <w:rsid w:val="009E6606"/>
    <w:rsid w:val="009E7E1B"/>
    <w:rsid w:val="009F3519"/>
    <w:rsid w:val="009F3675"/>
    <w:rsid w:val="00A038DC"/>
    <w:rsid w:val="00A119AE"/>
    <w:rsid w:val="00A1348C"/>
    <w:rsid w:val="00A164A5"/>
    <w:rsid w:val="00A201A6"/>
    <w:rsid w:val="00A2415A"/>
    <w:rsid w:val="00A3036B"/>
    <w:rsid w:val="00A428FC"/>
    <w:rsid w:val="00A47157"/>
    <w:rsid w:val="00A5104C"/>
    <w:rsid w:val="00A567AA"/>
    <w:rsid w:val="00A74091"/>
    <w:rsid w:val="00A83A84"/>
    <w:rsid w:val="00A879EC"/>
    <w:rsid w:val="00A90B3A"/>
    <w:rsid w:val="00A943F9"/>
    <w:rsid w:val="00AA0BCF"/>
    <w:rsid w:val="00AB1ABD"/>
    <w:rsid w:val="00AB4996"/>
    <w:rsid w:val="00AB4F4D"/>
    <w:rsid w:val="00AC192B"/>
    <w:rsid w:val="00AD2A46"/>
    <w:rsid w:val="00AD5409"/>
    <w:rsid w:val="00AD6C8C"/>
    <w:rsid w:val="00AE22B3"/>
    <w:rsid w:val="00AE654B"/>
    <w:rsid w:val="00AF035B"/>
    <w:rsid w:val="00AF10A3"/>
    <w:rsid w:val="00AF4085"/>
    <w:rsid w:val="00AF5E18"/>
    <w:rsid w:val="00AF5FD7"/>
    <w:rsid w:val="00B05867"/>
    <w:rsid w:val="00B1332A"/>
    <w:rsid w:val="00B14613"/>
    <w:rsid w:val="00B248CA"/>
    <w:rsid w:val="00B262B7"/>
    <w:rsid w:val="00B31491"/>
    <w:rsid w:val="00B31BB6"/>
    <w:rsid w:val="00B40D37"/>
    <w:rsid w:val="00B43F1D"/>
    <w:rsid w:val="00B44858"/>
    <w:rsid w:val="00B52359"/>
    <w:rsid w:val="00B563BC"/>
    <w:rsid w:val="00B56596"/>
    <w:rsid w:val="00B572E2"/>
    <w:rsid w:val="00B66EBD"/>
    <w:rsid w:val="00B715C8"/>
    <w:rsid w:val="00B72E87"/>
    <w:rsid w:val="00B737A9"/>
    <w:rsid w:val="00B754B5"/>
    <w:rsid w:val="00B801F2"/>
    <w:rsid w:val="00B8078F"/>
    <w:rsid w:val="00B822DE"/>
    <w:rsid w:val="00B84657"/>
    <w:rsid w:val="00B874F4"/>
    <w:rsid w:val="00B91C21"/>
    <w:rsid w:val="00B96A8B"/>
    <w:rsid w:val="00BA02D9"/>
    <w:rsid w:val="00BA1E1F"/>
    <w:rsid w:val="00BA41BD"/>
    <w:rsid w:val="00BB26C8"/>
    <w:rsid w:val="00BB2AF8"/>
    <w:rsid w:val="00BB4049"/>
    <w:rsid w:val="00BB4968"/>
    <w:rsid w:val="00BC23F0"/>
    <w:rsid w:val="00BC4B0F"/>
    <w:rsid w:val="00BC6580"/>
    <w:rsid w:val="00BD720B"/>
    <w:rsid w:val="00BE0B80"/>
    <w:rsid w:val="00BE33FF"/>
    <w:rsid w:val="00BF59B9"/>
    <w:rsid w:val="00C0094B"/>
    <w:rsid w:val="00C01275"/>
    <w:rsid w:val="00C02A2D"/>
    <w:rsid w:val="00C0770D"/>
    <w:rsid w:val="00C10321"/>
    <w:rsid w:val="00C105A9"/>
    <w:rsid w:val="00C133FA"/>
    <w:rsid w:val="00C13705"/>
    <w:rsid w:val="00C2130B"/>
    <w:rsid w:val="00C22C42"/>
    <w:rsid w:val="00C364D5"/>
    <w:rsid w:val="00C448E1"/>
    <w:rsid w:val="00C46415"/>
    <w:rsid w:val="00C500C2"/>
    <w:rsid w:val="00C53C21"/>
    <w:rsid w:val="00C62165"/>
    <w:rsid w:val="00C65294"/>
    <w:rsid w:val="00C67DFA"/>
    <w:rsid w:val="00C71513"/>
    <w:rsid w:val="00C75074"/>
    <w:rsid w:val="00C90D32"/>
    <w:rsid w:val="00CA314F"/>
    <w:rsid w:val="00CB029D"/>
    <w:rsid w:val="00CB1B43"/>
    <w:rsid w:val="00CB4430"/>
    <w:rsid w:val="00CB4FC3"/>
    <w:rsid w:val="00CC0090"/>
    <w:rsid w:val="00CC238F"/>
    <w:rsid w:val="00CC37CD"/>
    <w:rsid w:val="00CC59D1"/>
    <w:rsid w:val="00CD34F9"/>
    <w:rsid w:val="00CE10E9"/>
    <w:rsid w:val="00CE1943"/>
    <w:rsid w:val="00CE39BD"/>
    <w:rsid w:val="00CE4E2F"/>
    <w:rsid w:val="00CF131B"/>
    <w:rsid w:val="00CF352B"/>
    <w:rsid w:val="00D021D2"/>
    <w:rsid w:val="00D02E50"/>
    <w:rsid w:val="00D202DE"/>
    <w:rsid w:val="00D20DF9"/>
    <w:rsid w:val="00D23779"/>
    <w:rsid w:val="00D35F81"/>
    <w:rsid w:val="00D37022"/>
    <w:rsid w:val="00D44737"/>
    <w:rsid w:val="00D45C0E"/>
    <w:rsid w:val="00D46D31"/>
    <w:rsid w:val="00D541D6"/>
    <w:rsid w:val="00D54779"/>
    <w:rsid w:val="00D56648"/>
    <w:rsid w:val="00D5747A"/>
    <w:rsid w:val="00D62B38"/>
    <w:rsid w:val="00D64E00"/>
    <w:rsid w:val="00D7271C"/>
    <w:rsid w:val="00D72EF0"/>
    <w:rsid w:val="00D77198"/>
    <w:rsid w:val="00D809AD"/>
    <w:rsid w:val="00D85DAD"/>
    <w:rsid w:val="00D90DC5"/>
    <w:rsid w:val="00DA04F1"/>
    <w:rsid w:val="00DA0756"/>
    <w:rsid w:val="00DA308E"/>
    <w:rsid w:val="00DA53AE"/>
    <w:rsid w:val="00DA5691"/>
    <w:rsid w:val="00DA79B0"/>
    <w:rsid w:val="00DB1CF8"/>
    <w:rsid w:val="00DB4E88"/>
    <w:rsid w:val="00DB5198"/>
    <w:rsid w:val="00DB753F"/>
    <w:rsid w:val="00DB7F16"/>
    <w:rsid w:val="00DC1AAB"/>
    <w:rsid w:val="00DC45CF"/>
    <w:rsid w:val="00DC4F88"/>
    <w:rsid w:val="00DC7BAF"/>
    <w:rsid w:val="00DD3E32"/>
    <w:rsid w:val="00DD6A9C"/>
    <w:rsid w:val="00DF4FFF"/>
    <w:rsid w:val="00DF559F"/>
    <w:rsid w:val="00E05232"/>
    <w:rsid w:val="00E103B9"/>
    <w:rsid w:val="00E12C68"/>
    <w:rsid w:val="00E22823"/>
    <w:rsid w:val="00E26194"/>
    <w:rsid w:val="00E27BA6"/>
    <w:rsid w:val="00E332EE"/>
    <w:rsid w:val="00E3500C"/>
    <w:rsid w:val="00E35BC8"/>
    <w:rsid w:val="00E3722B"/>
    <w:rsid w:val="00E37FAA"/>
    <w:rsid w:val="00E43AE2"/>
    <w:rsid w:val="00E46677"/>
    <w:rsid w:val="00E539C6"/>
    <w:rsid w:val="00E53BF4"/>
    <w:rsid w:val="00E54373"/>
    <w:rsid w:val="00E5439C"/>
    <w:rsid w:val="00E562EB"/>
    <w:rsid w:val="00E639CB"/>
    <w:rsid w:val="00E67E15"/>
    <w:rsid w:val="00E740AE"/>
    <w:rsid w:val="00E74F8B"/>
    <w:rsid w:val="00E774FD"/>
    <w:rsid w:val="00E910F0"/>
    <w:rsid w:val="00E91243"/>
    <w:rsid w:val="00E92934"/>
    <w:rsid w:val="00E94F26"/>
    <w:rsid w:val="00E95CBF"/>
    <w:rsid w:val="00E96FB7"/>
    <w:rsid w:val="00EA17C2"/>
    <w:rsid w:val="00EA35ED"/>
    <w:rsid w:val="00EA40C6"/>
    <w:rsid w:val="00EA5F8A"/>
    <w:rsid w:val="00EA7423"/>
    <w:rsid w:val="00EB0249"/>
    <w:rsid w:val="00EB1938"/>
    <w:rsid w:val="00EB24EB"/>
    <w:rsid w:val="00EB528B"/>
    <w:rsid w:val="00EC47DA"/>
    <w:rsid w:val="00EC7D67"/>
    <w:rsid w:val="00ED29B6"/>
    <w:rsid w:val="00EE284F"/>
    <w:rsid w:val="00EE4A34"/>
    <w:rsid w:val="00EE5720"/>
    <w:rsid w:val="00EE5D3D"/>
    <w:rsid w:val="00EF034F"/>
    <w:rsid w:val="00EF073C"/>
    <w:rsid w:val="00EF748A"/>
    <w:rsid w:val="00F11B91"/>
    <w:rsid w:val="00F2017A"/>
    <w:rsid w:val="00F2648F"/>
    <w:rsid w:val="00F3073C"/>
    <w:rsid w:val="00F309F6"/>
    <w:rsid w:val="00F31C48"/>
    <w:rsid w:val="00F437CC"/>
    <w:rsid w:val="00F441E7"/>
    <w:rsid w:val="00F44BC0"/>
    <w:rsid w:val="00F466AB"/>
    <w:rsid w:val="00F54B11"/>
    <w:rsid w:val="00F57A1B"/>
    <w:rsid w:val="00F60743"/>
    <w:rsid w:val="00F633F2"/>
    <w:rsid w:val="00F65F0F"/>
    <w:rsid w:val="00F67642"/>
    <w:rsid w:val="00F67C34"/>
    <w:rsid w:val="00F75FFF"/>
    <w:rsid w:val="00F81F75"/>
    <w:rsid w:val="00F84149"/>
    <w:rsid w:val="00F84E6C"/>
    <w:rsid w:val="00F9201C"/>
    <w:rsid w:val="00FA3367"/>
    <w:rsid w:val="00FA6224"/>
    <w:rsid w:val="00FA7A99"/>
    <w:rsid w:val="00FB34DE"/>
    <w:rsid w:val="00FB562D"/>
    <w:rsid w:val="00FD1BAA"/>
    <w:rsid w:val="00FD46C1"/>
    <w:rsid w:val="00FE056E"/>
    <w:rsid w:val="00FE5CB1"/>
    <w:rsid w:val="00FF6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4A"/>
    <w:rPr>
      <w:sz w:val="28"/>
      <w:szCs w:val="22"/>
      <w:lang w:eastAsia="en-US"/>
    </w:rPr>
  </w:style>
  <w:style w:type="paragraph" w:styleId="1">
    <w:name w:val="heading 1"/>
    <w:basedOn w:val="a"/>
    <w:next w:val="a"/>
    <w:link w:val="10"/>
    <w:qFormat/>
    <w:rsid w:val="00F57A1B"/>
    <w:pPr>
      <w:keepNext/>
      <w:outlineLvl w:val="0"/>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A534A"/>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A534A"/>
    <w:pPr>
      <w:widowControl w:val="0"/>
      <w:autoSpaceDE w:val="0"/>
      <w:autoSpaceDN w:val="0"/>
      <w:adjustRightInd w:val="0"/>
    </w:pPr>
    <w:rPr>
      <w:rFonts w:eastAsia="Times New Roman"/>
      <w:sz w:val="28"/>
      <w:szCs w:val="28"/>
    </w:rPr>
  </w:style>
  <w:style w:type="paragraph" w:customStyle="1" w:styleId="a3">
    <w:name w:val="Содержимое таблицы"/>
    <w:basedOn w:val="a"/>
    <w:rsid w:val="0039507C"/>
    <w:pPr>
      <w:widowControl w:val="0"/>
      <w:suppressLineNumbers/>
      <w:suppressAutoHyphens/>
    </w:pPr>
    <w:rPr>
      <w:rFonts w:ascii="Arial" w:eastAsia="Lucida Sans Unicode" w:hAnsi="Arial" w:cs="Calibri"/>
      <w:kern w:val="2"/>
      <w:sz w:val="20"/>
      <w:szCs w:val="24"/>
      <w:lang w:eastAsia="ar-SA"/>
    </w:rPr>
  </w:style>
  <w:style w:type="paragraph" w:customStyle="1" w:styleId="ConsPlusNormal">
    <w:name w:val="ConsPlusNormal"/>
    <w:rsid w:val="00B715C8"/>
    <w:pPr>
      <w:autoSpaceDE w:val="0"/>
      <w:autoSpaceDN w:val="0"/>
      <w:adjustRightInd w:val="0"/>
    </w:pPr>
    <w:rPr>
      <w:rFonts w:ascii="Arial" w:eastAsia="Times New Roman" w:hAnsi="Arial" w:cs="Arial"/>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B14613"/>
    <w:pPr>
      <w:spacing w:before="100" w:beforeAutospacing="1" w:after="100" w:afterAutospacing="1"/>
    </w:pPr>
    <w:rPr>
      <w:rFonts w:eastAsia="Times New Roman"/>
      <w:sz w:val="24"/>
      <w:szCs w:val="24"/>
      <w:lang w:eastAsia="ru-RU"/>
    </w:rPr>
  </w:style>
  <w:style w:type="paragraph" w:customStyle="1" w:styleId="a5">
    <w:name w:val="Стиль"/>
    <w:rsid w:val="00916FD0"/>
    <w:pPr>
      <w:widowControl w:val="0"/>
      <w:autoSpaceDE w:val="0"/>
      <w:autoSpaceDN w:val="0"/>
      <w:adjustRightInd w:val="0"/>
    </w:pPr>
    <w:rPr>
      <w:rFonts w:eastAsia="Times New Roman"/>
      <w:sz w:val="24"/>
      <w:szCs w:val="24"/>
    </w:rPr>
  </w:style>
  <w:style w:type="paragraph" w:styleId="a6">
    <w:name w:val="List Paragraph"/>
    <w:aliases w:val="ПАРАГРАФ"/>
    <w:basedOn w:val="a"/>
    <w:link w:val="a7"/>
    <w:uiPriority w:val="34"/>
    <w:qFormat/>
    <w:rsid w:val="0060687C"/>
    <w:pPr>
      <w:suppressAutoHyphens/>
      <w:autoSpaceDE w:val="0"/>
      <w:ind w:left="720"/>
    </w:pPr>
    <w:rPr>
      <w:rFonts w:eastAsia="Times New Roman"/>
      <w:sz w:val="24"/>
      <w:szCs w:val="24"/>
      <w:lang w:eastAsia="ar-SA"/>
    </w:rPr>
  </w:style>
  <w:style w:type="character" w:customStyle="1" w:styleId="a8">
    <w:name w:val="Основной текст_"/>
    <w:link w:val="2"/>
    <w:rsid w:val="003C3B08"/>
    <w:rPr>
      <w:spacing w:val="8"/>
      <w:sz w:val="19"/>
      <w:szCs w:val="19"/>
      <w:shd w:val="clear" w:color="auto" w:fill="FFFFFF"/>
    </w:rPr>
  </w:style>
  <w:style w:type="paragraph" w:customStyle="1" w:styleId="2">
    <w:name w:val="Основной текст2"/>
    <w:basedOn w:val="a"/>
    <w:link w:val="a8"/>
    <w:rsid w:val="003C3B08"/>
    <w:pPr>
      <w:widowControl w:val="0"/>
      <w:shd w:val="clear" w:color="auto" w:fill="FFFFFF"/>
      <w:spacing w:before="180" w:line="264" w:lineRule="exact"/>
      <w:ind w:firstLine="660"/>
      <w:jc w:val="both"/>
    </w:pPr>
    <w:rPr>
      <w:spacing w:val="8"/>
      <w:sz w:val="19"/>
      <w:szCs w:val="19"/>
      <w:lang w:eastAsia="ru-RU"/>
    </w:rPr>
  </w:style>
  <w:style w:type="character" w:customStyle="1" w:styleId="11">
    <w:name w:val="Основной текст1"/>
    <w:rsid w:val="003C3B08"/>
    <w:rPr>
      <w:rFonts w:ascii="Times New Roman" w:eastAsia="Times New Roman" w:hAnsi="Times New Roman" w:cs="Times New Roman"/>
      <w:color w:val="000000"/>
      <w:spacing w:val="8"/>
      <w:w w:val="100"/>
      <w:position w:val="0"/>
      <w:sz w:val="19"/>
      <w:szCs w:val="19"/>
      <w:shd w:val="clear" w:color="auto" w:fill="FFFFFF"/>
      <w:lang w:val="ru-RU"/>
    </w:rPr>
  </w:style>
  <w:style w:type="paragraph" w:styleId="a9">
    <w:name w:val="Body Text"/>
    <w:basedOn w:val="a"/>
    <w:link w:val="aa"/>
    <w:rsid w:val="00A1348C"/>
    <w:pPr>
      <w:widowControl w:val="0"/>
      <w:suppressAutoHyphens/>
      <w:spacing w:after="120"/>
    </w:pPr>
    <w:rPr>
      <w:rFonts w:eastAsia="Lucida Sans Unicode"/>
      <w:kern w:val="1"/>
      <w:sz w:val="24"/>
      <w:szCs w:val="24"/>
    </w:rPr>
  </w:style>
  <w:style w:type="character" w:customStyle="1" w:styleId="aa">
    <w:name w:val="Основной текст Знак"/>
    <w:basedOn w:val="a0"/>
    <w:link w:val="a9"/>
    <w:rsid w:val="00A1348C"/>
    <w:rPr>
      <w:rFonts w:eastAsia="Lucida Sans Unicode"/>
      <w:kern w:val="1"/>
      <w:sz w:val="24"/>
      <w:szCs w:val="24"/>
    </w:rPr>
  </w:style>
  <w:style w:type="character" w:customStyle="1" w:styleId="a7">
    <w:name w:val="Абзац списка Знак"/>
    <w:aliases w:val="ПАРАГРАФ Знак"/>
    <w:link w:val="a6"/>
    <w:uiPriority w:val="34"/>
    <w:rsid w:val="00070EF0"/>
    <w:rPr>
      <w:rFonts w:eastAsia="Times New Roman"/>
      <w:sz w:val="24"/>
      <w:szCs w:val="24"/>
      <w:lang w:eastAsia="ar-SA"/>
    </w:rPr>
  </w:style>
  <w:style w:type="paragraph" w:styleId="ab">
    <w:name w:val="No Spacing"/>
    <w:link w:val="ac"/>
    <w:uiPriority w:val="1"/>
    <w:qFormat/>
    <w:rsid w:val="001C41FE"/>
    <w:rPr>
      <w:rFonts w:asciiTheme="minorHAnsi" w:eastAsiaTheme="minorHAnsi" w:hAnsiTheme="minorHAnsi" w:cstheme="minorBidi"/>
      <w:sz w:val="22"/>
      <w:szCs w:val="22"/>
      <w:lang w:eastAsia="en-US"/>
    </w:rPr>
  </w:style>
  <w:style w:type="character" w:customStyle="1" w:styleId="apple-converted-space">
    <w:name w:val="apple-converted-space"/>
    <w:basedOn w:val="a0"/>
    <w:rsid w:val="007F4AD6"/>
  </w:style>
  <w:style w:type="paragraph" w:styleId="ad">
    <w:name w:val="Balloon Text"/>
    <w:basedOn w:val="a"/>
    <w:link w:val="ae"/>
    <w:uiPriority w:val="99"/>
    <w:semiHidden/>
    <w:unhideWhenUsed/>
    <w:rsid w:val="0028799B"/>
    <w:rPr>
      <w:rFonts w:ascii="Tahoma" w:hAnsi="Tahoma" w:cs="Tahoma"/>
      <w:sz w:val="16"/>
      <w:szCs w:val="16"/>
    </w:rPr>
  </w:style>
  <w:style w:type="character" w:customStyle="1" w:styleId="ae">
    <w:name w:val="Текст выноски Знак"/>
    <w:basedOn w:val="a0"/>
    <w:link w:val="ad"/>
    <w:uiPriority w:val="99"/>
    <w:semiHidden/>
    <w:rsid w:val="0028799B"/>
    <w:rPr>
      <w:rFonts w:ascii="Tahoma" w:hAnsi="Tahoma" w:cs="Tahoma"/>
      <w:sz w:val="16"/>
      <w:szCs w:val="16"/>
      <w:lang w:eastAsia="en-US"/>
    </w:rPr>
  </w:style>
  <w:style w:type="paragraph" w:styleId="af">
    <w:name w:val="header"/>
    <w:basedOn w:val="a"/>
    <w:link w:val="af0"/>
    <w:uiPriority w:val="99"/>
    <w:unhideWhenUsed/>
    <w:rsid w:val="00DA0756"/>
    <w:pPr>
      <w:tabs>
        <w:tab w:val="center" w:pos="4677"/>
        <w:tab w:val="right" w:pos="9355"/>
      </w:tabs>
    </w:pPr>
  </w:style>
  <w:style w:type="character" w:customStyle="1" w:styleId="af0">
    <w:name w:val="Верхний колонтитул Знак"/>
    <w:basedOn w:val="a0"/>
    <w:link w:val="af"/>
    <w:uiPriority w:val="99"/>
    <w:rsid w:val="00DA0756"/>
    <w:rPr>
      <w:sz w:val="28"/>
      <w:szCs w:val="22"/>
      <w:lang w:eastAsia="en-US"/>
    </w:rPr>
  </w:style>
  <w:style w:type="paragraph" w:styleId="af1">
    <w:name w:val="footer"/>
    <w:basedOn w:val="a"/>
    <w:link w:val="af2"/>
    <w:uiPriority w:val="99"/>
    <w:unhideWhenUsed/>
    <w:rsid w:val="00DA0756"/>
    <w:pPr>
      <w:tabs>
        <w:tab w:val="center" w:pos="4677"/>
        <w:tab w:val="right" w:pos="9355"/>
      </w:tabs>
    </w:pPr>
  </w:style>
  <w:style w:type="character" w:customStyle="1" w:styleId="af2">
    <w:name w:val="Нижний колонтитул Знак"/>
    <w:basedOn w:val="a0"/>
    <w:link w:val="af1"/>
    <w:uiPriority w:val="99"/>
    <w:rsid w:val="00DA0756"/>
    <w:rPr>
      <w:sz w:val="28"/>
      <w:szCs w:val="22"/>
      <w:lang w:eastAsia="en-US"/>
    </w:rPr>
  </w:style>
  <w:style w:type="character" w:customStyle="1" w:styleId="10">
    <w:name w:val="Заголовок 1 Знак"/>
    <w:basedOn w:val="a0"/>
    <w:link w:val="1"/>
    <w:rsid w:val="00F57A1B"/>
    <w:rPr>
      <w:rFonts w:eastAsia="Times New Roman"/>
      <w:sz w:val="28"/>
      <w:szCs w:val="24"/>
    </w:rPr>
  </w:style>
  <w:style w:type="character" w:customStyle="1" w:styleId="ac">
    <w:name w:val="Без интервала Знак"/>
    <w:link w:val="ab"/>
    <w:uiPriority w:val="1"/>
    <w:locked/>
    <w:rsid w:val="00736E3A"/>
    <w:rPr>
      <w:rFonts w:asciiTheme="minorHAnsi" w:eastAsiaTheme="minorHAnsi" w:hAnsiTheme="minorHAnsi" w:cstheme="minorBidi"/>
      <w:sz w:val="22"/>
      <w:szCs w:val="22"/>
      <w:lang w:eastAsia="en-US"/>
    </w:rPr>
  </w:style>
  <w:style w:type="paragraph" w:styleId="af3">
    <w:name w:val="Body Text Indent"/>
    <w:basedOn w:val="a"/>
    <w:link w:val="af4"/>
    <w:uiPriority w:val="99"/>
    <w:semiHidden/>
    <w:unhideWhenUsed/>
    <w:rsid w:val="000631E9"/>
    <w:pPr>
      <w:spacing w:after="120"/>
      <w:ind w:left="283"/>
    </w:pPr>
  </w:style>
  <w:style w:type="character" w:customStyle="1" w:styleId="af4">
    <w:name w:val="Основной текст с отступом Знак"/>
    <w:basedOn w:val="a0"/>
    <w:link w:val="af3"/>
    <w:uiPriority w:val="99"/>
    <w:semiHidden/>
    <w:rsid w:val="000631E9"/>
    <w:rPr>
      <w:sz w:val="28"/>
      <w:szCs w:val="22"/>
      <w:lang w:eastAsia="en-US"/>
    </w:rPr>
  </w:style>
  <w:style w:type="character" w:styleId="af5">
    <w:name w:val="Hyperlink"/>
    <w:basedOn w:val="a0"/>
    <w:uiPriority w:val="99"/>
    <w:semiHidden/>
    <w:unhideWhenUsed/>
    <w:rsid w:val="00451588"/>
    <w:rPr>
      <w:color w:val="0000FF"/>
      <w:u w:val="single"/>
    </w:rPr>
  </w:style>
  <w:style w:type="paragraph" w:styleId="af6">
    <w:name w:val="Title"/>
    <w:basedOn w:val="a"/>
    <w:link w:val="af7"/>
    <w:qFormat/>
    <w:rsid w:val="00EE4A34"/>
    <w:pPr>
      <w:jc w:val="center"/>
    </w:pPr>
    <w:rPr>
      <w:rFonts w:eastAsia="Times New Roman"/>
      <w:szCs w:val="24"/>
      <w:lang w:eastAsia="ru-RU"/>
    </w:rPr>
  </w:style>
  <w:style w:type="character" w:customStyle="1" w:styleId="af7">
    <w:name w:val="Название Знак"/>
    <w:basedOn w:val="a0"/>
    <w:link w:val="af6"/>
    <w:rsid w:val="00EE4A34"/>
    <w:rPr>
      <w:rFonts w:eastAsia="Times New Roman"/>
      <w:sz w:val="28"/>
      <w:szCs w:val="24"/>
    </w:rPr>
  </w:style>
  <w:style w:type="paragraph" w:styleId="af8">
    <w:name w:val="footnote text"/>
    <w:basedOn w:val="a"/>
    <w:link w:val="af9"/>
    <w:rsid w:val="002D6723"/>
    <w:rPr>
      <w:rFonts w:eastAsia="Times New Roman"/>
      <w:sz w:val="20"/>
      <w:szCs w:val="20"/>
      <w:lang w:eastAsia="ru-RU"/>
    </w:rPr>
  </w:style>
  <w:style w:type="character" w:customStyle="1" w:styleId="af9">
    <w:name w:val="Текст сноски Знак"/>
    <w:basedOn w:val="a0"/>
    <w:link w:val="af8"/>
    <w:rsid w:val="002D6723"/>
    <w:rPr>
      <w:rFonts w:eastAsia="Times New Roman"/>
    </w:rPr>
  </w:style>
  <w:style w:type="paragraph" w:customStyle="1" w:styleId="afa">
    <w:name w:val="Обычный.Название подразделения"/>
    <w:rsid w:val="00D46D31"/>
    <w:rPr>
      <w:rFonts w:ascii="SchoolBook" w:hAnsi="SchoolBook"/>
      <w:sz w:val="28"/>
    </w:rPr>
  </w:style>
  <w:style w:type="character" w:styleId="afb">
    <w:name w:val="Emphasis"/>
    <w:basedOn w:val="a0"/>
    <w:uiPriority w:val="20"/>
    <w:qFormat/>
    <w:rsid w:val="00397E96"/>
    <w:rPr>
      <w:i/>
      <w:iCs/>
    </w:rPr>
  </w:style>
</w:styles>
</file>

<file path=word/webSettings.xml><?xml version="1.0" encoding="utf-8"?>
<w:webSettings xmlns:r="http://schemas.openxmlformats.org/officeDocument/2006/relationships" xmlns:w="http://schemas.openxmlformats.org/wordprocessingml/2006/main">
  <w:divs>
    <w:div w:id="682630177">
      <w:bodyDiv w:val="1"/>
      <w:marLeft w:val="0"/>
      <w:marRight w:val="0"/>
      <w:marTop w:val="0"/>
      <w:marBottom w:val="0"/>
      <w:divBdr>
        <w:top w:val="none" w:sz="0" w:space="0" w:color="auto"/>
        <w:left w:val="none" w:sz="0" w:space="0" w:color="auto"/>
        <w:bottom w:val="none" w:sz="0" w:space="0" w:color="auto"/>
        <w:right w:val="none" w:sz="0" w:space="0" w:color="auto"/>
      </w:divBdr>
    </w:div>
    <w:div w:id="865292036">
      <w:bodyDiv w:val="1"/>
      <w:marLeft w:val="0"/>
      <w:marRight w:val="0"/>
      <w:marTop w:val="0"/>
      <w:marBottom w:val="0"/>
      <w:divBdr>
        <w:top w:val="none" w:sz="0" w:space="0" w:color="auto"/>
        <w:left w:val="none" w:sz="0" w:space="0" w:color="auto"/>
        <w:bottom w:val="none" w:sz="0" w:space="0" w:color="auto"/>
        <w:right w:val="none" w:sz="0" w:space="0" w:color="auto"/>
      </w:divBdr>
    </w:div>
    <w:div w:id="898977226">
      <w:bodyDiv w:val="1"/>
      <w:marLeft w:val="0"/>
      <w:marRight w:val="0"/>
      <w:marTop w:val="0"/>
      <w:marBottom w:val="0"/>
      <w:divBdr>
        <w:top w:val="none" w:sz="0" w:space="0" w:color="auto"/>
        <w:left w:val="none" w:sz="0" w:space="0" w:color="auto"/>
        <w:bottom w:val="none" w:sz="0" w:space="0" w:color="auto"/>
        <w:right w:val="none" w:sz="0" w:space="0" w:color="auto"/>
      </w:divBdr>
    </w:div>
    <w:div w:id="1197234791">
      <w:bodyDiv w:val="1"/>
      <w:marLeft w:val="0"/>
      <w:marRight w:val="0"/>
      <w:marTop w:val="0"/>
      <w:marBottom w:val="0"/>
      <w:divBdr>
        <w:top w:val="none" w:sz="0" w:space="0" w:color="auto"/>
        <w:left w:val="none" w:sz="0" w:space="0" w:color="auto"/>
        <w:bottom w:val="none" w:sz="0" w:space="0" w:color="auto"/>
        <w:right w:val="none" w:sz="0" w:space="0" w:color="auto"/>
      </w:divBdr>
    </w:div>
    <w:div w:id="17409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0C909-457A-409F-9478-4583C74D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3</Pages>
  <Words>600</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Administracia</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litvinova</cp:lastModifiedBy>
  <cp:revision>118</cp:revision>
  <cp:lastPrinted>2022-08-26T14:32:00Z</cp:lastPrinted>
  <dcterms:created xsi:type="dcterms:W3CDTF">2015-01-19T12:26:00Z</dcterms:created>
  <dcterms:modified xsi:type="dcterms:W3CDTF">2025-03-14T07:13:00Z</dcterms:modified>
</cp:coreProperties>
</file>