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FA" w:rsidRDefault="009A0FFA" w:rsidP="009A0FFA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A0FFA" w:rsidRDefault="009A0FFA" w:rsidP="009A0FFA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9A0FFA" w:rsidRDefault="009A0FFA" w:rsidP="009A0FFA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Кантемировского муниципального района </w:t>
      </w:r>
    </w:p>
    <w:p w:rsidR="009A0FFA" w:rsidRDefault="009A0FFA" w:rsidP="009A0FF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от _</w:t>
      </w:r>
      <w:r>
        <w:rPr>
          <w:bCs/>
          <w:sz w:val="28"/>
          <w:szCs w:val="28"/>
          <w:u w:val="single"/>
        </w:rPr>
        <w:t>19.01.2024</w:t>
      </w:r>
      <w:r>
        <w:rPr>
          <w:bCs/>
          <w:sz w:val="28"/>
          <w:szCs w:val="28"/>
        </w:rPr>
        <w:t xml:space="preserve">__ № </w:t>
      </w:r>
      <w:r w:rsidRPr="00511D05">
        <w:rPr>
          <w:bCs/>
          <w:sz w:val="28"/>
          <w:szCs w:val="28"/>
          <w:u w:val="single"/>
        </w:rPr>
        <w:t xml:space="preserve">43-р </w:t>
      </w:r>
      <w:r>
        <w:rPr>
          <w:bCs/>
          <w:sz w:val="28"/>
          <w:szCs w:val="28"/>
        </w:rPr>
        <w:t xml:space="preserve">                                </w:t>
      </w:r>
    </w:p>
    <w:p w:rsidR="009A0FFA" w:rsidRDefault="009A0FFA" w:rsidP="009A0FFA">
      <w:pPr>
        <w:spacing w:after="120"/>
        <w:jc w:val="center"/>
        <w:rPr>
          <w:b/>
          <w:bCs/>
          <w:sz w:val="28"/>
          <w:szCs w:val="28"/>
        </w:rPr>
      </w:pPr>
    </w:p>
    <w:p w:rsidR="009A0FFA" w:rsidRPr="000D41A2" w:rsidRDefault="009A0FFA" w:rsidP="009A0FFA">
      <w:pPr>
        <w:spacing w:after="120"/>
        <w:jc w:val="center"/>
        <w:rPr>
          <w:b/>
          <w:bCs/>
          <w:sz w:val="26"/>
          <w:szCs w:val="26"/>
        </w:rPr>
      </w:pPr>
      <w:r w:rsidRPr="000D41A2">
        <w:rPr>
          <w:b/>
          <w:bCs/>
          <w:sz w:val="26"/>
          <w:szCs w:val="26"/>
        </w:rPr>
        <w:t>План мероприятий по антикоррупционному просвещению в Воронежской области на 2024 год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3544"/>
        <w:gridCol w:w="1701"/>
      </w:tblGrid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№</w:t>
            </w:r>
          </w:p>
          <w:p w:rsidR="009A0FFA" w:rsidRPr="000D41A2" w:rsidRDefault="009A0FFA" w:rsidP="00952D1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Мероприятие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Ответственный</w:t>
            </w:r>
            <w:r w:rsidRPr="000D41A2">
              <w:rPr>
                <w:sz w:val="26"/>
                <w:szCs w:val="26"/>
              </w:rPr>
              <w:br/>
              <w:t>исполнитель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 xml:space="preserve">Срок </w:t>
            </w:r>
            <w:r w:rsidRPr="000D41A2">
              <w:rPr>
                <w:sz w:val="26"/>
                <w:szCs w:val="26"/>
              </w:rPr>
              <w:br/>
              <w:t>исполнения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4</w:t>
            </w:r>
          </w:p>
        </w:tc>
      </w:tr>
      <w:tr w:rsidR="009A0FFA" w:rsidRPr="000D41A2" w:rsidTr="00952D1E">
        <w:tc>
          <w:tcPr>
            <w:tcW w:w="9385" w:type="dxa"/>
            <w:gridSpan w:val="4"/>
            <w:shd w:val="clear" w:color="auto" w:fill="auto"/>
          </w:tcPr>
          <w:p w:rsidR="009A0FFA" w:rsidRPr="000D41A2" w:rsidRDefault="009A0FFA" w:rsidP="00952D1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D41A2">
              <w:rPr>
                <w:b/>
                <w:sz w:val="26"/>
                <w:szCs w:val="26"/>
              </w:rPr>
              <w:t xml:space="preserve">Раздел </w:t>
            </w:r>
            <w:r w:rsidRPr="000D41A2">
              <w:rPr>
                <w:b/>
                <w:sz w:val="26"/>
                <w:szCs w:val="26"/>
                <w:lang w:val="en-US"/>
              </w:rPr>
              <w:t>I</w:t>
            </w:r>
            <w:r w:rsidRPr="000D41A2">
              <w:rPr>
                <w:b/>
                <w:sz w:val="26"/>
                <w:szCs w:val="26"/>
              </w:rPr>
              <w:t>. Антикоррупционное образование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Участие в  областном антикоррупционном молодежном конкурсе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II полугодие</w:t>
            </w:r>
          </w:p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2024 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посвященных формированию антикоррупционного мировоззрения у учащихся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spacing w:after="6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Проведение семинаров-совещаний, круглых столов</w:t>
            </w:r>
          </w:p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 xml:space="preserve">с должностными лицами, ответственными за работу по профилактике коррупционных и иных правонарушений, в  органах местного самоуправления и </w:t>
            </w:r>
            <w:r w:rsidRPr="000D41A2">
              <w:rPr>
                <w:rFonts w:eastAsia="Calibri"/>
                <w:sz w:val="26"/>
                <w:szCs w:val="26"/>
              </w:rPr>
              <w:lastRenderedPageBreak/>
              <w:t>муниципальных  учреждениях Кантемировского муниципального района по вопросам противодействия коррупции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spacing w:after="120"/>
              <w:jc w:val="center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lastRenderedPageBreak/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  <w:lang w:val="en-US"/>
              </w:rPr>
              <w:t>II</w:t>
            </w:r>
            <w:r w:rsidRPr="000D41A2">
              <w:rPr>
                <w:sz w:val="26"/>
                <w:szCs w:val="26"/>
              </w:rPr>
              <w:t xml:space="preserve"> полугодие</w:t>
            </w:r>
          </w:p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</w:t>
            </w:r>
            <w:r w:rsidRPr="000D41A2">
              <w:rPr>
                <w:sz w:val="26"/>
                <w:szCs w:val="26"/>
                <w:lang w:val="en-US"/>
              </w:rPr>
              <w:t>2</w:t>
            </w:r>
            <w:r w:rsidRPr="000D41A2">
              <w:rPr>
                <w:sz w:val="26"/>
                <w:szCs w:val="26"/>
              </w:rPr>
              <w:t>4 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Проведение анкетирования среди участников образовательного процесса (обучающихся, воспитанников, их родителей) с включением вопросов, касающихся проявления бытовой коррупции в образовательных организациях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pStyle w:val="ConsPlusNormal"/>
              <w:spacing w:after="120"/>
              <w:ind w:firstLine="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1A2">
              <w:rPr>
                <w:rFonts w:ascii="Times New Roman" w:hAnsi="Times New Roman" w:cs="Times New Roman"/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  <w:lang w:val="en-US"/>
              </w:rPr>
              <w:t>IV</w:t>
            </w:r>
            <w:r w:rsidRPr="000D41A2">
              <w:rPr>
                <w:sz w:val="26"/>
                <w:szCs w:val="26"/>
              </w:rPr>
              <w:t xml:space="preserve"> квартал</w:t>
            </w:r>
          </w:p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</w:t>
            </w:r>
            <w:r w:rsidRPr="000D41A2">
              <w:rPr>
                <w:sz w:val="26"/>
                <w:szCs w:val="26"/>
                <w:lang w:val="en-US"/>
              </w:rPr>
              <w:t>2</w:t>
            </w:r>
            <w:r w:rsidRPr="000D41A2">
              <w:rPr>
                <w:sz w:val="26"/>
                <w:szCs w:val="26"/>
              </w:rPr>
              <w:t>4</w:t>
            </w:r>
            <w:r w:rsidRPr="000D41A2">
              <w:rPr>
                <w:sz w:val="26"/>
                <w:szCs w:val="26"/>
                <w:lang w:val="en-US"/>
              </w:rPr>
              <w:t xml:space="preserve"> </w:t>
            </w:r>
            <w:r w:rsidRPr="000D41A2">
              <w:rPr>
                <w:sz w:val="26"/>
                <w:szCs w:val="26"/>
              </w:rPr>
              <w:t>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Добровольное анкетирование муниципальных служащих Кантемировского муниципального района</w:t>
            </w:r>
          </w:p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Ноябрь-декабрь</w:t>
            </w:r>
          </w:p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</w:t>
            </w:r>
            <w:r w:rsidRPr="000D41A2">
              <w:rPr>
                <w:sz w:val="26"/>
                <w:szCs w:val="26"/>
                <w:lang w:val="en-US"/>
              </w:rPr>
              <w:t>2</w:t>
            </w:r>
            <w:r w:rsidRPr="000D41A2">
              <w:rPr>
                <w:sz w:val="26"/>
                <w:szCs w:val="26"/>
              </w:rPr>
              <w:t>4 года</w:t>
            </w:r>
          </w:p>
        </w:tc>
      </w:tr>
      <w:tr w:rsidR="009A0FFA" w:rsidRPr="000D41A2" w:rsidTr="00952D1E">
        <w:trPr>
          <w:trHeight w:val="967"/>
        </w:trPr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pStyle w:val="a5"/>
              <w:ind w:left="-108" w:right="-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1A2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 xml:space="preserve">Методологическое сопровождение деятельности муниципальных  заказчиков 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экономики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1.8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Взаимодействие с образовательными   организациями при организации обучающих семинаров для муниципальных заказчиков  в соответствии с законодательством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экономики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</w:p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</w:p>
        </w:tc>
      </w:tr>
      <w:tr w:rsidR="009A0FFA" w:rsidRPr="000D41A2" w:rsidTr="00952D1E">
        <w:tc>
          <w:tcPr>
            <w:tcW w:w="9385" w:type="dxa"/>
            <w:gridSpan w:val="4"/>
            <w:shd w:val="clear" w:color="auto" w:fill="auto"/>
          </w:tcPr>
          <w:p w:rsidR="009A0FFA" w:rsidRPr="000D41A2" w:rsidRDefault="009A0FFA" w:rsidP="00952D1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41A2">
              <w:rPr>
                <w:b/>
                <w:sz w:val="26"/>
                <w:szCs w:val="26"/>
              </w:rPr>
              <w:t xml:space="preserve">Раздел </w:t>
            </w:r>
            <w:r w:rsidRPr="000D41A2">
              <w:rPr>
                <w:b/>
                <w:sz w:val="26"/>
                <w:szCs w:val="26"/>
                <w:lang w:val="en-US"/>
              </w:rPr>
              <w:t>II</w:t>
            </w:r>
            <w:r w:rsidRPr="000D41A2">
              <w:rPr>
                <w:b/>
                <w:sz w:val="26"/>
                <w:szCs w:val="26"/>
              </w:rPr>
              <w:t>. Антикоррупционная пропаганда</w:t>
            </w:r>
          </w:p>
        </w:tc>
      </w:tr>
      <w:tr w:rsidR="009A0FFA" w:rsidRPr="000D41A2" w:rsidTr="00952D1E">
        <w:trPr>
          <w:trHeight w:val="331"/>
        </w:trPr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Обеспечение доступа граждан к информации о недопустимости коррупционного поведения, а также информации о 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9A0FFA" w:rsidRPr="000D41A2" w:rsidTr="00952D1E">
        <w:trPr>
          <w:trHeight w:val="331"/>
        </w:trPr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pStyle w:val="ConsPlusNormal"/>
              <w:spacing w:line="235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41A2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информационных стендов, посвященных антикоррупционному просвещению, в администрации Кантемировского муниципального района и организациях, находящихся в ее ведении, а также в местах </w:t>
            </w:r>
          </w:p>
          <w:p w:rsidR="009A0FFA" w:rsidRPr="000D41A2" w:rsidRDefault="009A0FFA" w:rsidP="00952D1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41A2">
              <w:rPr>
                <w:rFonts w:ascii="Times New Roman" w:hAnsi="Times New Roman" w:cs="Times New Roman"/>
                <w:sz w:val="26"/>
                <w:szCs w:val="26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Структурные подразделения администрации Кантемировского муниципального района, предоставляющие государственные и муниципальные услуги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9A0FFA" w:rsidRPr="000D41A2" w:rsidTr="00952D1E">
        <w:trPr>
          <w:trHeight w:val="331"/>
        </w:trPr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2.3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spacing w:after="12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Размещение  на официальном сайте администрации Кантемировского муниципального района в разделе «Противодействие коррупции» отчета о реализации плана противодействия коррупции, утвержденного распоряжением администрации Кантемировского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Не реже одного раза в год</w:t>
            </w:r>
          </w:p>
        </w:tc>
      </w:tr>
      <w:tr w:rsidR="009A0FFA" w:rsidRPr="000D41A2" w:rsidTr="00952D1E">
        <w:tc>
          <w:tcPr>
            <w:tcW w:w="9385" w:type="dxa"/>
            <w:gridSpan w:val="4"/>
            <w:shd w:val="clear" w:color="auto" w:fill="auto"/>
          </w:tcPr>
          <w:p w:rsidR="009A0FFA" w:rsidRPr="000D41A2" w:rsidRDefault="009A0FFA" w:rsidP="00952D1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D41A2">
              <w:rPr>
                <w:b/>
                <w:sz w:val="26"/>
                <w:szCs w:val="26"/>
              </w:rPr>
              <w:t xml:space="preserve">Раздел </w:t>
            </w:r>
            <w:r w:rsidRPr="000D41A2">
              <w:rPr>
                <w:b/>
                <w:sz w:val="26"/>
                <w:szCs w:val="26"/>
                <w:lang w:val="en-US"/>
              </w:rPr>
              <w:t>III</w:t>
            </w:r>
            <w:r w:rsidRPr="000D41A2">
              <w:rPr>
                <w:b/>
                <w:sz w:val="26"/>
                <w:szCs w:val="26"/>
              </w:rPr>
              <w:t>. Иные мероприятия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3.1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autoSpaceDE w:val="0"/>
              <w:autoSpaceDN w:val="0"/>
              <w:adjustRightInd w:val="0"/>
              <w:spacing w:after="8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 xml:space="preserve">Проведение мероприятий по антикоррупционному просвещению в </w:t>
            </w:r>
            <w:r w:rsidRPr="000D41A2">
              <w:rPr>
                <w:sz w:val="26"/>
                <w:szCs w:val="26"/>
              </w:rPr>
              <w:lastRenderedPageBreak/>
              <w:t>муниципальных учреждениях  Кантемировского муниципального района в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lastRenderedPageBreak/>
              <w:t>Муниципальные учреждения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autoSpaceDE w:val="0"/>
              <w:autoSpaceDN w:val="0"/>
              <w:adjustRightInd w:val="0"/>
              <w:spacing w:after="8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Проведение мероприятий по вопросам соблюдения работниками образовательных организаций требований части 2 статьи 48 Федерального закона от 29.12.2012 № 273-ФЗ «Об образовании в Российской Федерации»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Кантемировского муниципального района</w:t>
            </w:r>
          </w:p>
          <w:p w:rsidR="009A0FFA" w:rsidRPr="000D41A2" w:rsidRDefault="009A0FFA" w:rsidP="00952D1E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3.3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FA" w:rsidRPr="000D41A2" w:rsidRDefault="009A0FFA" w:rsidP="00952D1E">
            <w:pPr>
              <w:autoSpaceDE w:val="0"/>
              <w:autoSpaceDN w:val="0"/>
              <w:adjustRightInd w:val="0"/>
              <w:spacing w:after="80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Оказание бесплатной юридической помощи в установленном порядке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spacing w:after="120"/>
              <w:jc w:val="center"/>
              <w:rPr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В течение года</w:t>
            </w:r>
          </w:p>
        </w:tc>
      </w:tr>
      <w:tr w:rsidR="009A0FFA" w:rsidRPr="000D41A2" w:rsidTr="00952D1E">
        <w:tc>
          <w:tcPr>
            <w:tcW w:w="709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3.4</w:t>
            </w:r>
          </w:p>
        </w:tc>
        <w:tc>
          <w:tcPr>
            <w:tcW w:w="3431" w:type="dxa"/>
            <w:shd w:val="clear" w:color="auto" w:fill="auto"/>
          </w:tcPr>
          <w:p w:rsidR="009A0FFA" w:rsidRPr="000D41A2" w:rsidRDefault="009A0FFA" w:rsidP="00952D1E">
            <w:pPr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3544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0D41A2">
              <w:rPr>
                <w:rFonts w:eastAsia="Calibri"/>
                <w:sz w:val="26"/>
                <w:szCs w:val="26"/>
              </w:rPr>
              <w:t>Отдел организационной и правовой работы администрации Кантемировского муниципального района</w:t>
            </w:r>
          </w:p>
          <w:p w:rsidR="009A0FFA" w:rsidRPr="000D41A2" w:rsidRDefault="009A0FFA" w:rsidP="00952D1E">
            <w:pPr>
              <w:spacing w:after="180"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Отдел по образованию администрации  Кантемировского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Ноябрь-декабрь</w:t>
            </w:r>
          </w:p>
          <w:p w:rsidR="009A0FFA" w:rsidRPr="000D41A2" w:rsidRDefault="009A0FFA" w:rsidP="00952D1E">
            <w:pPr>
              <w:contextualSpacing/>
              <w:jc w:val="center"/>
              <w:rPr>
                <w:sz w:val="26"/>
                <w:szCs w:val="26"/>
              </w:rPr>
            </w:pPr>
            <w:r w:rsidRPr="000D41A2">
              <w:rPr>
                <w:sz w:val="26"/>
                <w:szCs w:val="26"/>
              </w:rPr>
              <w:t>2024 года</w:t>
            </w:r>
          </w:p>
        </w:tc>
      </w:tr>
    </w:tbl>
    <w:p w:rsidR="009A0FFA" w:rsidRPr="00C42CF7" w:rsidRDefault="009A0FFA" w:rsidP="009A0FFA">
      <w:pPr>
        <w:tabs>
          <w:tab w:val="left" w:pos="7170"/>
        </w:tabs>
        <w:jc w:val="both"/>
      </w:pPr>
    </w:p>
    <w:p w:rsidR="009A0FFA" w:rsidRDefault="009A0FFA" w:rsidP="009A0FFA">
      <w:pPr>
        <w:jc w:val="center"/>
        <w:rPr>
          <w:b/>
          <w:bCs/>
          <w:sz w:val="28"/>
          <w:szCs w:val="28"/>
        </w:rPr>
      </w:pPr>
    </w:p>
    <w:p w:rsidR="003A66BD" w:rsidRPr="009A0FFA" w:rsidRDefault="003A66BD" w:rsidP="009A0FFA">
      <w:bookmarkStart w:id="0" w:name="_GoBack"/>
      <w:bookmarkEnd w:id="0"/>
    </w:p>
    <w:sectPr w:rsidR="003A66BD" w:rsidRPr="009A0FFA" w:rsidSect="00FE16C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6A"/>
    <w:rsid w:val="001C716A"/>
    <w:rsid w:val="003A66BD"/>
    <w:rsid w:val="005500B1"/>
    <w:rsid w:val="00567696"/>
    <w:rsid w:val="006C2F01"/>
    <w:rsid w:val="007B23F7"/>
    <w:rsid w:val="007D41A5"/>
    <w:rsid w:val="008424F5"/>
    <w:rsid w:val="00974151"/>
    <w:rsid w:val="009A0FFA"/>
    <w:rsid w:val="00BC403C"/>
    <w:rsid w:val="00C750A0"/>
    <w:rsid w:val="00F428F8"/>
    <w:rsid w:val="00F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DD42A-F324-4C9A-A82A-D986027A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415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A66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3A6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500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Качалкина Елена Игнатьевна</cp:lastModifiedBy>
  <cp:revision>2</cp:revision>
  <dcterms:created xsi:type="dcterms:W3CDTF">2024-10-23T05:08:00Z</dcterms:created>
  <dcterms:modified xsi:type="dcterms:W3CDTF">2024-10-23T05:08:00Z</dcterms:modified>
</cp:coreProperties>
</file>