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9A" w:rsidRDefault="00F8122F">
      <w:pPr>
        <w:jc w:val="center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3.7pt;margin-top:5.9pt;width:59.2pt;height:1in;z-index:1">
            <v:imagedata r:id="rId8" o:title="6E111DBF" croptop="17838f" cropbottom="7562f" cropleft="11021f" cropright="9205f" gain="2147483647f"/>
          </v:shape>
        </w:pict>
      </w:r>
      <w:r w:rsidR="00927F9A">
        <w:t xml:space="preserve">                                                         </w:t>
      </w:r>
    </w:p>
    <w:p w:rsidR="00927F9A" w:rsidRDefault="00927F9A">
      <w:pPr>
        <w:jc w:val="center"/>
      </w:pPr>
      <w:r>
        <w:t xml:space="preserve">                                                                                                                   </w:t>
      </w:r>
    </w:p>
    <w:p w:rsidR="00927F9A" w:rsidRDefault="00927F9A">
      <w:pPr>
        <w:pStyle w:val="2"/>
      </w:pPr>
    </w:p>
    <w:p w:rsidR="00927F9A" w:rsidRDefault="00927F9A">
      <w:pPr>
        <w:pStyle w:val="2"/>
      </w:pPr>
    </w:p>
    <w:p w:rsidR="00927F9A" w:rsidRDefault="00927F9A">
      <w:pPr>
        <w:pStyle w:val="2"/>
      </w:pPr>
    </w:p>
    <w:p w:rsidR="00927F9A" w:rsidRPr="006F062B" w:rsidRDefault="00927F9A" w:rsidP="006F062B">
      <w:pPr>
        <w:pStyle w:val="2"/>
        <w:rPr>
          <w:sz w:val="24"/>
          <w:szCs w:val="24"/>
        </w:rPr>
      </w:pPr>
      <w:r w:rsidRPr="006F062B">
        <w:rPr>
          <w:sz w:val="24"/>
          <w:szCs w:val="24"/>
        </w:rPr>
        <w:t>СОВЕТ НАРОДНЫХ ДЕПУТАТОВ  КАНТЕМИРОВСКОГО</w:t>
      </w:r>
    </w:p>
    <w:p w:rsidR="00927F9A" w:rsidRPr="006F062B" w:rsidRDefault="00927F9A" w:rsidP="006F062B">
      <w:pPr>
        <w:pStyle w:val="2"/>
        <w:rPr>
          <w:sz w:val="24"/>
          <w:szCs w:val="24"/>
        </w:rPr>
      </w:pPr>
      <w:r w:rsidRPr="006F062B">
        <w:rPr>
          <w:sz w:val="24"/>
          <w:szCs w:val="24"/>
        </w:rPr>
        <w:t>МУНИЦИПАЛЬНОГО  РАЙОНА  ВОРОНЕЖСКОЙ  ОБЛАСТИ</w:t>
      </w:r>
    </w:p>
    <w:p w:rsidR="00634272" w:rsidRDefault="00634272" w:rsidP="006F062B">
      <w:pPr>
        <w:jc w:val="center"/>
        <w:rPr>
          <w:sz w:val="24"/>
        </w:rPr>
      </w:pPr>
    </w:p>
    <w:p w:rsidR="00634272" w:rsidRDefault="00634272">
      <w:pPr>
        <w:rPr>
          <w:sz w:val="24"/>
        </w:rPr>
      </w:pPr>
    </w:p>
    <w:p w:rsidR="007A7D7B" w:rsidRPr="00A34FCC" w:rsidRDefault="007A7D7B" w:rsidP="007A7D7B">
      <w:pPr>
        <w:rPr>
          <w:b/>
          <w:sz w:val="32"/>
          <w:szCs w:val="32"/>
        </w:rPr>
      </w:pPr>
      <w:r>
        <w:rPr>
          <w:sz w:val="24"/>
        </w:rPr>
        <w:t xml:space="preserve">                                                             </w:t>
      </w:r>
      <w:r w:rsidRPr="00A34FCC">
        <w:rPr>
          <w:b/>
          <w:sz w:val="32"/>
          <w:szCs w:val="32"/>
        </w:rPr>
        <w:t>РЕШЕНИЕ</w:t>
      </w:r>
    </w:p>
    <w:p w:rsidR="007A7D7B" w:rsidRDefault="007A7D7B" w:rsidP="007A7D7B">
      <w:pPr>
        <w:rPr>
          <w:sz w:val="24"/>
        </w:rPr>
      </w:pPr>
    </w:p>
    <w:p w:rsidR="00634272" w:rsidRPr="00776857" w:rsidRDefault="00634272" w:rsidP="007A7D7B">
      <w:pPr>
        <w:rPr>
          <w:sz w:val="24"/>
        </w:rPr>
      </w:pPr>
    </w:p>
    <w:p w:rsidR="00634272" w:rsidRPr="00634272" w:rsidRDefault="00634272" w:rsidP="00634272">
      <w:pPr>
        <w:pStyle w:val="1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</w:rPr>
      </w:pPr>
      <w:r w:rsidRPr="00634272">
        <w:rPr>
          <w:color w:val="000000"/>
          <w:sz w:val="28"/>
          <w:szCs w:val="28"/>
        </w:rPr>
        <w:t xml:space="preserve">№_______                                                                 </w:t>
      </w:r>
      <w:r w:rsidR="00D47EAE">
        <w:rPr>
          <w:color w:val="000000"/>
          <w:sz w:val="28"/>
          <w:szCs w:val="28"/>
        </w:rPr>
        <w:t xml:space="preserve">    </w:t>
      </w:r>
      <w:r w:rsidRPr="00634272">
        <w:rPr>
          <w:color w:val="000000"/>
          <w:sz w:val="28"/>
          <w:szCs w:val="28"/>
        </w:rPr>
        <w:t>от «</w:t>
      </w:r>
      <w:r w:rsidR="00D47EAE">
        <w:rPr>
          <w:color w:val="000000"/>
          <w:sz w:val="28"/>
          <w:szCs w:val="28"/>
        </w:rPr>
        <w:t xml:space="preserve"> </w:t>
      </w:r>
      <w:r w:rsidR="006F062B">
        <w:rPr>
          <w:color w:val="000000"/>
          <w:sz w:val="28"/>
          <w:szCs w:val="28"/>
        </w:rPr>
        <w:t>2</w:t>
      </w:r>
      <w:r w:rsidR="00CE64F0">
        <w:rPr>
          <w:color w:val="000000"/>
          <w:sz w:val="28"/>
          <w:szCs w:val="28"/>
        </w:rPr>
        <w:t>7</w:t>
      </w:r>
      <w:r w:rsidR="00D47EAE">
        <w:rPr>
          <w:color w:val="000000"/>
          <w:sz w:val="28"/>
          <w:szCs w:val="28"/>
        </w:rPr>
        <w:t xml:space="preserve">   </w:t>
      </w:r>
      <w:r w:rsidRPr="00634272">
        <w:rPr>
          <w:color w:val="000000"/>
          <w:sz w:val="28"/>
          <w:szCs w:val="28"/>
        </w:rPr>
        <w:t>»</w:t>
      </w:r>
      <w:r w:rsidR="001A133E">
        <w:rPr>
          <w:color w:val="000000"/>
          <w:sz w:val="28"/>
          <w:szCs w:val="28"/>
        </w:rPr>
        <w:t xml:space="preserve"> </w:t>
      </w:r>
      <w:r w:rsidR="006F062B">
        <w:rPr>
          <w:color w:val="000000"/>
          <w:sz w:val="28"/>
          <w:szCs w:val="28"/>
        </w:rPr>
        <w:t>декабря</w:t>
      </w:r>
      <w:r w:rsidRPr="00634272">
        <w:rPr>
          <w:color w:val="000000"/>
          <w:sz w:val="28"/>
          <w:szCs w:val="28"/>
        </w:rPr>
        <w:t xml:space="preserve"> 20</w:t>
      </w:r>
      <w:r w:rsidR="006F062B">
        <w:rPr>
          <w:color w:val="000000"/>
          <w:sz w:val="28"/>
          <w:szCs w:val="28"/>
        </w:rPr>
        <w:t>2</w:t>
      </w:r>
      <w:r w:rsidR="00B30889">
        <w:rPr>
          <w:color w:val="000000"/>
          <w:sz w:val="28"/>
          <w:szCs w:val="28"/>
        </w:rPr>
        <w:t>3</w:t>
      </w:r>
      <w:r w:rsidRPr="00634272">
        <w:rPr>
          <w:color w:val="000000"/>
          <w:sz w:val="28"/>
          <w:szCs w:val="28"/>
        </w:rPr>
        <w:t>года</w:t>
      </w:r>
    </w:p>
    <w:p w:rsidR="00634272" w:rsidRDefault="00634272" w:rsidP="00634272">
      <w:pPr>
        <w:pStyle w:val="1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</w:rPr>
      </w:pPr>
      <w:r w:rsidRPr="00634272">
        <w:rPr>
          <w:color w:val="000000"/>
          <w:sz w:val="28"/>
          <w:szCs w:val="28"/>
        </w:rPr>
        <w:t>р.п.Кантемировка</w:t>
      </w:r>
    </w:p>
    <w:p w:rsidR="00796152" w:rsidRPr="00634272" w:rsidRDefault="00796152" w:rsidP="00634272">
      <w:pPr>
        <w:pStyle w:val="11"/>
        <w:shd w:val="clear" w:color="auto" w:fill="auto"/>
        <w:spacing w:before="0" w:after="0" w:line="240" w:lineRule="auto"/>
        <w:ind w:left="180"/>
        <w:rPr>
          <w:sz w:val="28"/>
          <w:szCs w:val="28"/>
        </w:rPr>
      </w:pPr>
    </w:p>
    <w:p w:rsidR="00634272" w:rsidRDefault="00634272" w:rsidP="00634272">
      <w:pPr>
        <w:pStyle w:val="11"/>
        <w:shd w:val="clear" w:color="auto" w:fill="auto"/>
        <w:spacing w:before="0" w:after="0" w:line="240" w:lineRule="auto"/>
        <w:ind w:left="180" w:right="4760"/>
        <w:jc w:val="both"/>
        <w:rPr>
          <w:color w:val="000000"/>
          <w:sz w:val="28"/>
          <w:szCs w:val="28"/>
        </w:rPr>
      </w:pPr>
      <w:r w:rsidRPr="00634272">
        <w:rPr>
          <w:color w:val="000000"/>
          <w:sz w:val="28"/>
          <w:szCs w:val="28"/>
        </w:rPr>
        <w:t>О принятии Кантемиро</w:t>
      </w:r>
      <w:r>
        <w:rPr>
          <w:color w:val="000000"/>
          <w:sz w:val="28"/>
          <w:szCs w:val="28"/>
        </w:rPr>
        <w:t>вс</w:t>
      </w:r>
      <w:r w:rsidRPr="00634272">
        <w:rPr>
          <w:color w:val="000000"/>
          <w:sz w:val="28"/>
          <w:szCs w:val="28"/>
        </w:rPr>
        <w:t>ким муниц</w:t>
      </w:r>
      <w:r w:rsidRPr="00634272">
        <w:rPr>
          <w:color w:val="000000"/>
          <w:sz w:val="28"/>
          <w:szCs w:val="28"/>
        </w:rPr>
        <w:t>и</w:t>
      </w:r>
      <w:r w:rsidRPr="00634272">
        <w:rPr>
          <w:color w:val="000000"/>
          <w:sz w:val="28"/>
          <w:szCs w:val="28"/>
        </w:rPr>
        <w:t xml:space="preserve">пальным районом </w:t>
      </w:r>
      <w:r w:rsidR="00796152" w:rsidRPr="00634272">
        <w:rPr>
          <w:color w:val="000000"/>
          <w:sz w:val="28"/>
          <w:szCs w:val="28"/>
        </w:rPr>
        <w:t xml:space="preserve">полномочий </w:t>
      </w:r>
      <w:r w:rsidR="00796152">
        <w:rPr>
          <w:color w:val="000000"/>
          <w:sz w:val="28"/>
          <w:szCs w:val="28"/>
        </w:rPr>
        <w:t xml:space="preserve"> по внешнему муниципальному финанс</w:t>
      </w:r>
      <w:r w:rsidR="00796152">
        <w:rPr>
          <w:color w:val="000000"/>
          <w:sz w:val="28"/>
          <w:szCs w:val="28"/>
        </w:rPr>
        <w:t>о</w:t>
      </w:r>
      <w:r w:rsidR="00796152">
        <w:rPr>
          <w:color w:val="000000"/>
          <w:sz w:val="28"/>
          <w:szCs w:val="28"/>
        </w:rPr>
        <w:t xml:space="preserve">вому контролю </w:t>
      </w:r>
      <w:r w:rsidR="00796152" w:rsidRPr="00634272">
        <w:rPr>
          <w:color w:val="000000"/>
          <w:sz w:val="28"/>
          <w:szCs w:val="28"/>
        </w:rPr>
        <w:t xml:space="preserve">переданных </w:t>
      </w:r>
      <w:r w:rsidRPr="00634272">
        <w:rPr>
          <w:color w:val="000000"/>
          <w:sz w:val="28"/>
          <w:szCs w:val="28"/>
        </w:rPr>
        <w:t>сельскими поселениями Кантемировского мун</w:t>
      </w:r>
      <w:r w:rsidRPr="00634272">
        <w:rPr>
          <w:color w:val="000000"/>
          <w:sz w:val="28"/>
          <w:szCs w:val="28"/>
        </w:rPr>
        <w:t>и</w:t>
      </w:r>
      <w:r w:rsidRPr="00634272">
        <w:rPr>
          <w:color w:val="000000"/>
          <w:sz w:val="28"/>
          <w:szCs w:val="28"/>
        </w:rPr>
        <w:t>ципального района</w:t>
      </w:r>
      <w:r w:rsidR="00796152">
        <w:rPr>
          <w:color w:val="000000"/>
          <w:sz w:val="28"/>
          <w:szCs w:val="28"/>
        </w:rPr>
        <w:t xml:space="preserve"> и Кантемировск</w:t>
      </w:r>
      <w:r w:rsidR="00D47EAE">
        <w:rPr>
          <w:color w:val="000000"/>
          <w:sz w:val="28"/>
          <w:szCs w:val="28"/>
        </w:rPr>
        <w:t>им</w:t>
      </w:r>
      <w:r w:rsidR="00796152">
        <w:rPr>
          <w:color w:val="000000"/>
          <w:sz w:val="28"/>
          <w:szCs w:val="28"/>
        </w:rPr>
        <w:t xml:space="preserve"> городск</w:t>
      </w:r>
      <w:r w:rsidR="00D47EAE">
        <w:rPr>
          <w:color w:val="000000"/>
          <w:sz w:val="28"/>
          <w:szCs w:val="28"/>
        </w:rPr>
        <w:t>им</w:t>
      </w:r>
      <w:r w:rsidR="00796152">
        <w:rPr>
          <w:color w:val="000000"/>
          <w:sz w:val="28"/>
          <w:szCs w:val="28"/>
        </w:rPr>
        <w:t xml:space="preserve"> поселени</w:t>
      </w:r>
      <w:r w:rsidR="00D47EAE">
        <w:rPr>
          <w:color w:val="000000"/>
          <w:sz w:val="28"/>
          <w:szCs w:val="28"/>
        </w:rPr>
        <w:t>ем</w:t>
      </w:r>
      <w:r w:rsidR="00796152">
        <w:rPr>
          <w:color w:val="000000"/>
          <w:sz w:val="28"/>
          <w:szCs w:val="28"/>
        </w:rPr>
        <w:t xml:space="preserve"> на 202</w:t>
      </w:r>
      <w:r w:rsidR="00B30889">
        <w:rPr>
          <w:color w:val="000000"/>
          <w:sz w:val="28"/>
          <w:szCs w:val="28"/>
        </w:rPr>
        <w:t>4</w:t>
      </w:r>
      <w:r w:rsidRPr="00634272">
        <w:rPr>
          <w:color w:val="000000"/>
          <w:sz w:val="28"/>
          <w:szCs w:val="28"/>
        </w:rPr>
        <w:t xml:space="preserve"> год</w:t>
      </w:r>
    </w:p>
    <w:p w:rsidR="00634272" w:rsidRDefault="00634272" w:rsidP="00634272">
      <w:pPr>
        <w:pStyle w:val="11"/>
        <w:shd w:val="clear" w:color="auto" w:fill="auto"/>
        <w:spacing w:before="0" w:after="0" w:line="240" w:lineRule="auto"/>
        <w:ind w:left="180" w:right="4760"/>
        <w:jc w:val="both"/>
        <w:rPr>
          <w:color w:val="000000"/>
          <w:sz w:val="28"/>
          <w:szCs w:val="28"/>
        </w:rPr>
      </w:pPr>
    </w:p>
    <w:p w:rsidR="00634272" w:rsidRPr="00634272" w:rsidRDefault="00634272" w:rsidP="00634272">
      <w:pPr>
        <w:pStyle w:val="11"/>
        <w:shd w:val="clear" w:color="auto" w:fill="auto"/>
        <w:spacing w:before="0" w:after="0" w:line="240" w:lineRule="auto"/>
        <w:ind w:left="180" w:right="4760"/>
        <w:jc w:val="both"/>
        <w:rPr>
          <w:sz w:val="28"/>
          <w:szCs w:val="28"/>
        </w:rPr>
      </w:pPr>
    </w:p>
    <w:p w:rsidR="00634272" w:rsidRPr="00634272" w:rsidRDefault="00634272" w:rsidP="00634272">
      <w:pPr>
        <w:pStyle w:val="11"/>
        <w:shd w:val="clear" w:color="auto" w:fill="auto"/>
        <w:spacing w:before="0" w:after="0" w:line="240" w:lineRule="auto"/>
        <w:ind w:left="180" w:right="20"/>
        <w:jc w:val="both"/>
        <w:rPr>
          <w:sz w:val="28"/>
          <w:szCs w:val="28"/>
        </w:rPr>
      </w:pPr>
      <w:r w:rsidRPr="00634272">
        <w:rPr>
          <w:color w:val="000000"/>
          <w:sz w:val="28"/>
          <w:szCs w:val="28"/>
        </w:rPr>
        <w:t xml:space="preserve">      В соответствии с частью 4 статьи 15 Федерального закона от 06 октября 2003 г. №131-ФЭ «Об общих принципах организации местного самоуправл</w:t>
      </w:r>
      <w:r w:rsidRPr="00634272">
        <w:rPr>
          <w:color w:val="000000"/>
          <w:sz w:val="28"/>
          <w:szCs w:val="28"/>
        </w:rPr>
        <w:t>е</w:t>
      </w:r>
      <w:r w:rsidRPr="00634272">
        <w:rPr>
          <w:color w:val="000000"/>
          <w:sz w:val="28"/>
          <w:szCs w:val="28"/>
        </w:rPr>
        <w:t>ния в Российской Федерации», частью 11 статьи 3 Федерального закона от 07 февраля 2011 г. № 6-ФЗ  «Об общих принципах организации деятельности контрольно-счетных органов в субъектов Российской Федерации и муниц</w:t>
      </w:r>
      <w:r w:rsidRPr="00634272">
        <w:rPr>
          <w:color w:val="000000"/>
          <w:sz w:val="28"/>
          <w:szCs w:val="28"/>
        </w:rPr>
        <w:t>и</w:t>
      </w:r>
      <w:r w:rsidRPr="00634272">
        <w:rPr>
          <w:color w:val="000000"/>
          <w:sz w:val="28"/>
          <w:szCs w:val="28"/>
        </w:rPr>
        <w:t>пальных образований», статьей 43 Устава Кантемировского муниципального района, Совет народных депутатов Кантемировского муниципального района</w:t>
      </w:r>
    </w:p>
    <w:p w:rsidR="00634272" w:rsidRDefault="00634272" w:rsidP="00634272">
      <w:pPr>
        <w:pStyle w:val="1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</w:rPr>
      </w:pPr>
    </w:p>
    <w:p w:rsidR="00634272" w:rsidRPr="00634272" w:rsidRDefault="001A133E" w:rsidP="00634272">
      <w:pPr>
        <w:pStyle w:val="11"/>
        <w:shd w:val="clear" w:color="auto" w:fill="auto"/>
        <w:spacing w:before="0" w:after="0" w:line="240" w:lineRule="auto"/>
        <w:ind w:left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34272" w:rsidRPr="00634272">
        <w:rPr>
          <w:color w:val="000000"/>
          <w:sz w:val="28"/>
          <w:szCs w:val="28"/>
        </w:rPr>
        <w:t>РЕШИЛ:</w:t>
      </w:r>
    </w:p>
    <w:p w:rsidR="00634272" w:rsidRPr="00634272" w:rsidRDefault="00634272" w:rsidP="00634272">
      <w:pPr>
        <w:pStyle w:val="11"/>
        <w:numPr>
          <w:ilvl w:val="0"/>
          <w:numId w:val="2"/>
        </w:numPr>
        <w:shd w:val="clear" w:color="auto" w:fill="auto"/>
        <w:tabs>
          <w:tab w:val="left" w:pos="521"/>
        </w:tabs>
        <w:spacing w:before="0" w:after="0" w:line="240" w:lineRule="auto"/>
        <w:ind w:left="180" w:right="20"/>
        <w:jc w:val="both"/>
        <w:rPr>
          <w:sz w:val="28"/>
          <w:szCs w:val="28"/>
        </w:rPr>
      </w:pPr>
      <w:r w:rsidRPr="00634272">
        <w:rPr>
          <w:color w:val="000000"/>
          <w:sz w:val="28"/>
          <w:szCs w:val="28"/>
        </w:rPr>
        <w:t>Принять для осуществления на уровне Кантемировского муниципального района полномочия контрольно-счетного органа по осуществлению внешнего муниципального финансового контроля, передаваемые Советами народных депутатов Бондаревского, Журавского, Зайцевского, Митрофановского, М</w:t>
      </w:r>
      <w:r w:rsidRPr="00634272">
        <w:rPr>
          <w:color w:val="000000"/>
          <w:sz w:val="28"/>
          <w:szCs w:val="28"/>
        </w:rPr>
        <w:t>и</w:t>
      </w:r>
      <w:r w:rsidRPr="00634272">
        <w:rPr>
          <w:color w:val="000000"/>
          <w:sz w:val="28"/>
          <w:szCs w:val="28"/>
        </w:rPr>
        <w:t>хайловского, Новобелянского, Новомарковского, Осиковского, Писаревского, Смаглеевского, Таловского, Титаревского, Бугаевского, Пасековского, Фисе</w:t>
      </w:r>
      <w:r w:rsidRPr="00634272">
        <w:rPr>
          <w:color w:val="000000"/>
          <w:sz w:val="28"/>
          <w:szCs w:val="28"/>
        </w:rPr>
        <w:t>н</w:t>
      </w:r>
      <w:r w:rsidRPr="00634272">
        <w:rPr>
          <w:color w:val="000000"/>
          <w:sz w:val="28"/>
          <w:szCs w:val="28"/>
        </w:rPr>
        <w:t>ковского сельских поселений</w:t>
      </w:r>
      <w:r w:rsidR="001A133E">
        <w:rPr>
          <w:color w:val="000000"/>
          <w:sz w:val="28"/>
          <w:szCs w:val="28"/>
        </w:rPr>
        <w:t>, Кантемировского городского поселения</w:t>
      </w:r>
      <w:r w:rsidRPr="00634272">
        <w:rPr>
          <w:color w:val="000000"/>
          <w:sz w:val="28"/>
          <w:szCs w:val="28"/>
        </w:rPr>
        <w:t xml:space="preserve"> на 20</w:t>
      </w:r>
      <w:r w:rsidR="001A133E">
        <w:rPr>
          <w:color w:val="000000"/>
          <w:sz w:val="28"/>
          <w:szCs w:val="28"/>
        </w:rPr>
        <w:t>2</w:t>
      </w:r>
      <w:r w:rsidR="006F7AE8">
        <w:rPr>
          <w:color w:val="000000"/>
          <w:sz w:val="28"/>
          <w:szCs w:val="28"/>
        </w:rPr>
        <w:t>4</w:t>
      </w:r>
      <w:r w:rsidR="00AC59A4">
        <w:rPr>
          <w:color w:val="000000"/>
          <w:sz w:val="28"/>
          <w:szCs w:val="28"/>
        </w:rPr>
        <w:t xml:space="preserve"> </w:t>
      </w:r>
      <w:r w:rsidRPr="00634272">
        <w:rPr>
          <w:color w:val="000000"/>
          <w:sz w:val="28"/>
          <w:szCs w:val="28"/>
        </w:rPr>
        <w:t>год, в соответствии с частью 11 статьи 3 Федерального закона №6-ФЗ.</w:t>
      </w:r>
    </w:p>
    <w:p w:rsidR="00634272" w:rsidRPr="00634272" w:rsidRDefault="00B30889" w:rsidP="00634272">
      <w:pPr>
        <w:pStyle w:val="11"/>
        <w:numPr>
          <w:ilvl w:val="0"/>
          <w:numId w:val="2"/>
        </w:numPr>
        <w:shd w:val="clear" w:color="auto" w:fill="auto"/>
        <w:tabs>
          <w:tab w:val="left" w:pos="530"/>
        </w:tabs>
        <w:spacing w:before="0" w:after="0" w:line="240" w:lineRule="auto"/>
        <w:ind w:left="18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 ранее заключенные Соглашения</w:t>
      </w:r>
      <w:r w:rsidR="00634272" w:rsidRPr="006342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передаче полномочий по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ществлению внешнего муниципального финансового контроля</w:t>
      </w:r>
      <w:r w:rsidR="00155FD1">
        <w:rPr>
          <w:color w:val="000000"/>
          <w:sz w:val="28"/>
          <w:szCs w:val="28"/>
        </w:rPr>
        <w:t xml:space="preserve"> </w:t>
      </w:r>
      <w:r w:rsidR="00634272" w:rsidRPr="00634272">
        <w:rPr>
          <w:color w:val="000000"/>
          <w:sz w:val="28"/>
          <w:szCs w:val="28"/>
        </w:rPr>
        <w:t>контрольно-счетной комисси</w:t>
      </w:r>
      <w:r w:rsidR="00155FD1">
        <w:rPr>
          <w:color w:val="000000"/>
          <w:sz w:val="28"/>
          <w:szCs w:val="28"/>
        </w:rPr>
        <w:t>и</w:t>
      </w:r>
      <w:r w:rsidR="00634272" w:rsidRPr="00634272">
        <w:rPr>
          <w:color w:val="000000"/>
          <w:sz w:val="28"/>
          <w:szCs w:val="28"/>
        </w:rPr>
        <w:t xml:space="preserve"> Кантемировского муниципального района </w:t>
      </w:r>
      <w:r>
        <w:rPr>
          <w:color w:val="000000"/>
          <w:sz w:val="28"/>
          <w:szCs w:val="28"/>
        </w:rPr>
        <w:t xml:space="preserve">изменения в п.п.3.2 п.3 </w:t>
      </w:r>
      <w:r w:rsidR="00155FD1">
        <w:rPr>
          <w:color w:val="000000"/>
          <w:sz w:val="28"/>
          <w:szCs w:val="28"/>
        </w:rPr>
        <w:t xml:space="preserve">Соглашения </w:t>
      </w:r>
      <w:r>
        <w:rPr>
          <w:color w:val="000000"/>
          <w:sz w:val="28"/>
          <w:szCs w:val="28"/>
        </w:rPr>
        <w:t>в части объема межбюджетных трансфертов на 2024 год</w:t>
      </w:r>
      <w:r w:rsidR="00155FD1">
        <w:rPr>
          <w:color w:val="000000"/>
          <w:sz w:val="28"/>
          <w:szCs w:val="28"/>
        </w:rPr>
        <w:t xml:space="preserve"> путем заключения дополнительного соглашения</w:t>
      </w:r>
      <w:r w:rsidR="00634272" w:rsidRPr="00634272">
        <w:rPr>
          <w:color w:val="000000"/>
          <w:sz w:val="28"/>
          <w:szCs w:val="28"/>
        </w:rPr>
        <w:t>.</w:t>
      </w:r>
    </w:p>
    <w:p w:rsidR="00634272" w:rsidRPr="00634272" w:rsidRDefault="00634272" w:rsidP="00634272">
      <w:pPr>
        <w:pStyle w:val="11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0" w:line="240" w:lineRule="auto"/>
        <w:ind w:left="180" w:right="20"/>
        <w:jc w:val="both"/>
        <w:rPr>
          <w:sz w:val="28"/>
          <w:szCs w:val="28"/>
        </w:rPr>
      </w:pPr>
      <w:r w:rsidRPr="00634272">
        <w:rPr>
          <w:color w:val="000000"/>
          <w:sz w:val="28"/>
          <w:szCs w:val="28"/>
        </w:rPr>
        <w:t>Объем межбюджетных трансфертов, предоставляемых из бюджетов сел</w:t>
      </w:r>
      <w:r w:rsidRPr="00634272">
        <w:rPr>
          <w:color w:val="000000"/>
          <w:sz w:val="28"/>
          <w:szCs w:val="28"/>
        </w:rPr>
        <w:t>ь</w:t>
      </w:r>
      <w:r w:rsidRPr="00634272">
        <w:rPr>
          <w:color w:val="000000"/>
          <w:sz w:val="28"/>
          <w:szCs w:val="28"/>
        </w:rPr>
        <w:t>ских поселений в бюджет района, определить в соответствии с действующим законодательством, нормативными правовыми актами органов местного с</w:t>
      </w:r>
      <w:r w:rsidRPr="00634272">
        <w:rPr>
          <w:color w:val="000000"/>
          <w:sz w:val="28"/>
          <w:szCs w:val="28"/>
        </w:rPr>
        <w:t>а</w:t>
      </w:r>
      <w:r w:rsidRPr="00634272">
        <w:rPr>
          <w:color w:val="000000"/>
          <w:sz w:val="28"/>
          <w:szCs w:val="28"/>
        </w:rPr>
        <w:lastRenderedPageBreak/>
        <w:t>моуправления сельских поселений.</w:t>
      </w:r>
    </w:p>
    <w:p w:rsidR="00634272" w:rsidRPr="00634272" w:rsidRDefault="001A133E" w:rsidP="00155FD1">
      <w:pPr>
        <w:pStyle w:val="11"/>
        <w:shd w:val="clear" w:color="auto" w:fill="auto"/>
        <w:spacing w:before="0" w:after="0" w:line="240" w:lineRule="auto"/>
        <w:ind w:left="18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34272" w:rsidRPr="00634272">
        <w:rPr>
          <w:color w:val="000000"/>
          <w:sz w:val="28"/>
          <w:szCs w:val="28"/>
        </w:rPr>
        <w:t>Настоящее решение вступает в силу со дня его подписания и подлежит официальному опубликованию в информационном бюллетене «Формула вл</w:t>
      </w:r>
      <w:r w:rsidR="00634272" w:rsidRPr="00634272">
        <w:rPr>
          <w:color w:val="000000"/>
          <w:sz w:val="28"/>
          <w:szCs w:val="28"/>
        </w:rPr>
        <w:t>а</w:t>
      </w:r>
      <w:r w:rsidR="00634272" w:rsidRPr="00634272">
        <w:rPr>
          <w:color w:val="000000"/>
          <w:sz w:val="28"/>
          <w:szCs w:val="28"/>
        </w:rPr>
        <w:t>сти».</w:t>
      </w:r>
    </w:p>
    <w:p w:rsidR="00634272" w:rsidRDefault="00634272" w:rsidP="00634272">
      <w:pPr>
        <w:pStyle w:val="11"/>
        <w:shd w:val="clear" w:color="auto" w:fill="auto"/>
        <w:tabs>
          <w:tab w:val="left" w:pos="583"/>
        </w:tabs>
        <w:spacing w:before="0" w:after="0" w:line="240" w:lineRule="auto"/>
        <w:ind w:left="180" w:right="20"/>
        <w:jc w:val="both"/>
        <w:rPr>
          <w:color w:val="000000"/>
          <w:sz w:val="28"/>
          <w:szCs w:val="28"/>
        </w:rPr>
      </w:pPr>
    </w:p>
    <w:p w:rsidR="00D47EAE" w:rsidRPr="00634272" w:rsidRDefault="00D47EAE" w:rsidP="00634272">
      <w:pPr>
        <w:pStyle w:val="11"/>
        <w:shd w:val="clear" w:color="auto" w:fill="auto"/>
        <w:tabs>
          <w:tab w:val="left" w:pos="583"/>
        </w:tabs>
        <w:spacing w:before="0" w:after="0" w:line="240" w:lineRule="auto"/>
        <w:ind w:left="180" w:right="20"/>
        <w:jc w:val="both"/>
        <w:rPr>
          <w:sz w:val="28"/>
          <w:szCs w:val="28"/>
        </w:rPr>
      </w:pPr>
      <w:bookmarkStart w:id="0" w:name="_GoBack"/>
      <w:bookmarkEnd w:id="0"/>
    </w:p>
    <w:p w:rsidR="00634272" w:rsidRPr="00634272" w:rsidRDefault="00634272" w:rsidP="00634272">
      <w:pPr>
        <w:pStyle w:val="11"/>
        <w:shd w:val="clear" w:color="auto" w:fill="auto"/>
        <w:tabs>
          <w:tab w:val="left" w:pos="583"/>
        </w:tabs>
        <w:spacing w:before="0" w:after="0" w:line="240" w:lineRule="auto"/>
        <w:ind w:left="180" w:right="20"/>
        <w:jc w:val="both"/>
        <w:rPr>
          <w:color w:val="000000"/>
          <w:sz w:val="28"/>
          <w:szCs w:val="28"/>
        </w:rPr>
      </w:pPr>
      <w:r w:rsidRPr="00634272">
        <w:rPr>
          <w:color w:val="000000"/>
          <w:sz w:val="28"/>
          <w:szCs w:val="28"/>
        </w:rPr>
        <w:t>Глава Кантемировского</w:t>
      </w:r>
    </w:p>
    <w:p w:rsidR="00634272" w:rsidRDefault="001A133E" w:rsidP="00634272">
      <w:pPr>
        <w:pStyle w:val="11"/>
        <w:shd w:val="clear" w:color="auto" w:fill="auto"/>
        <w:tabs>
          <w:tab w:val="left" w:pos="583"/>
        </w:tabs>
        <w:spacing w:before="0" w:after="0" w:line="240" w:lineRule="auto"/>
        <w:ind w:left="18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34272" w:rsidRPr="00634272">
        <w:rPr>
          <w:color w:val="000000"/>
          <w:sz w:val="28"/>
          <w:szCs w:val="28"/>
        </w:rPr>
        <w:t xml:space="preserve">униципального района                                                              </w:t>
      </w:r>
      <w:r>
        <w:rPr>
          <w:color w:val="000000"/>
          <w:sz w:val="28"/>
          <w:szCs w:val="28"/>
        </w:rPr>
        <w:t>В.В. Покусаев</w:t>
      </w:r>
    </w:p>
    <w:p w:rsidR="001A133E" w:rsidRDefault="001A133E" w:rsidP="00634272">
      <w:pPr>
        <w:pStyle w:val="11"/>
        <w:shd w:val="clear" w:color="auto" w:fill="auto"/>
        <w:tabs>
          <w:tab w:val="left" w:pos="583"/>
        </w:tabs>
        <w:spacing w:before="0" w:after="0" w:line="240" w:lineRule="auto"/>
        <w:ind w:left="180" w:right="20"/>
        <w:jc w:val="both"/>
        <w:rPr>
          <w:color w:val="000000"/>
          <w:sz w:val="28"/>
          <w:szCs w:val="28"/>
        </w:rPr>
      </w:pPr>
    </w:p>
    <w:p w:rsidR="001A133E" w:rsidRDefault="001A133E" w:rsidP="00634272">
      <w:pPr>
        <w:pStyle w:val="11"/>
        <w:shd w:val="clear" w:color="auto" w:fill="auto"/>
        <w:tabs>
          <w:tab w:val="left" w:pos="583"/>
        </w:tabs>
        <w:spacing w:before="0" w:after="0" w:line="240" w:lineRule="auto"/>
        <w:ind w:left="18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1A133E" w:rsidRDefault="001A133E" w:rsidP="00634272">
      <w:pPr>
        <w:pStyle w:val="11"/>
        <w:shd w:val="clear" w:color="auto" w:fill="auto"/>
        <w:tabs>
          <w:tab w:val="left" w:pos="583"/>
        </w:tabs>
        <w:spacing w:before="0" w:after="0" w:line="240" w:lineRule="auto"/>
        <w:ind w:left="18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народных депутатов Кантемировского</w:t>
      </w:r>
    </w:p>
    <w:p w:rsidR="001A133E" w:rsidRPr="00634272" w:rsidRDefault="001A133E" w:rsidP="00634272">
      <w:pPr>
        <w:pStyle w:val="11"/>
        <w:shd w:val="clear" w:color="auto" w:fill="auto"/>
        <w:tabs>
          <w:tab w:val="left" w:pos="583"/>
        </w:tabs>
        <w:spacing w:before="0" w:after="0" w:line="240" w:lineRule="auto"/>
        <w:ind w:left="18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   В.А. Пулин</w:t>
      </w:r>
    </w:p>
    <w:p w:rsidR="00A777B7" w:rsidRPr="00634272" w:rsidRDefault="00A777B7" w:rsidP="00634272">
      <w:pPr>
        <w:rPr>
          <w:szCs w:val="28"/>
        </w:rPr>
      </w:pPr>
    </w:p>
    <w:p w:rsidR="00A777B7" w:rsidRPr="00634272" w:rsidRDefault="00A777B7" w:rsidP="00634272">
      <w:pPr>
        <w:rPr>
          <w:szCs w:val="28"/>
        </w:rPr>
      </w:pPr>
    </w:p>
    <w:sectPr w:rsidR="00A777B7" w:rsidRPr="00634272" w:rsidSect="002476AF">
      <w:headerReference w:type="even" r:id="rId9"/>
      <w:headerReference w:type="default" r:id="rId10"/>
      <w:pgSz w:w="11907" w:h="17747" w:code="9"/>
      <w:pgMar w:top="567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2F" w:rsidRDefault="00F8122F">
      <w:r>
        <w:separator/>
      </w:r>
    </w:p>
  </w:endnote>
  <w:endnote w:type="continuationSeparator" w:id="0">
    <w:p w:rsidR="00F8122F" w:rsidRDefault="00F8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ntiqueTrady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2F" w:rsidRDefault="00F8122F">
      <w:r>
        <w:separator/>
      </w:r>
    </w:p>
  </w:footnote>
  <w:footnote w:type="continuationSeparator" w:id="0">
    <w:p w:rsidR="00F8122F" w:rsidRDefault="00F8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9A" w:rsidRDefault="006F446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7F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F9A" w:rsidRDefault="00927F9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9A" w:rsidRDefault="006F4461">
    <w:pPr>
      <w:pStyle w:val="a4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927F9A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362FF4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  <w:p w:rsidR="00927F9A" w:rsidRDefault="00927F9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58E4"/>
    <w:multiLevelType w:val="hybridMultilevel"/>
    <w:tmpl w:val="8DB0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7779C"/>
    <w:multiLevelType w:val="multilevel"/>
    <w:tmpl w:val="10A03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EF9"/>
    <w:rsid w:val="000E7F8F"/>
    <w:rsid w:val="00155FD1"/>
    <w:rsid w:val="00160E6A"/>
    <w:rsid w:val="001A133E"/>
    <w:rsid w:val="001B2EF9"/>
    <w:rsid w:val="001F062E"/>
    <w:rsid w:val="002476AF"/>
    <w:rsid w:val="002A2F49"/>
    <w:rsid w:val="00331CAD"/>
    <w:rsid w:val="00354D1D"/>
    <w:rsid w:val="00362FF4"/>
    <w:rsid w:val="003976E0"/>
    <w:rsid w:val="00422A58"/>
    <w:rsid w:val="00425746"/>
    <w:rsid w:val="00486F7F"/>
    <w:rsid w:val="004B21A9"/>
    <w:rsid w:val="004B32DB"/>
    <w:rsid w:val="004C5012"/>
    <w:rsid w:val="00513479"/>
    <w:rsid w:val="005C3829"/>
    <w:rsid w:val="005E6A97"/>
    <w:rsid w:val="006045F3"/>
    <w:rsid w:val="00634272"/>
    <w:rsid w:val="006640A9"/>
    <w:rsid w:val="00670807"/>
    <w:rsid w:val="00697F37"/>
    <w:rsid w:val="006F062B"/>
    <w:rsid w:val="006F4461"/>
    <w:rsid w:val="006F7AE8"/>
    <w:rsid w:val="007160D2"/>
    <w:rsid w:val="00776857"/>
    <w:rsid w:val="00796152"/>
    <w:rsid w:val="007A7D7B"/>
    <w:rsid w:val="007E21C8"/>
    <w:rsid w:val="00826EC9"/>
    <w:rsid w:val="008428DA"/>
    <w:rsid w:val="00877BF6"/>
    <w:rsid w:val="00880A45"/>
    <w:rsid w:val="00927F9A"/>
    <w:rsid w:val="00957937"/>
    <w:rsid w:val="00A06EBE"/>
    <w:rsid w:val="00A34FCC"/>
    <w:rsid w:val="00A777B7"/>
    <w:rsid w:val="00AB4795"/>
    <w:rsid w:val="00AC4CD7"/>
    <w:rsid w:val="00AC59A4"/>
    <w:rsid w:val="00B30889"/>
    <w:rsid w:val="00B54B63"/>
    <w:rsid w:val="00B92EA3"/>
    <w:rsid w:val="00BB4A34"/>
    <w:rsid w:val="00BE7899"/>
    <w:rsid w:val="00BF5DC2"/>
    <w:rsid w:val="00C25761"/>
    <w:rsid w:val="00C80703"/>
    <w:rsid w:val="00CE64F0"/>
    <w:rsid w:val="00D00ADC"/>
    <w:rsid w:val="00D26C91"/>
    <w:rsid w:val="00D47EAE"/>
    <w:rsid w:val="00D70D93"/>
    <w:rsid w:val="00DE520B"/>
    <w:rsid w:val="00E0210C"/>
    <w:rsid w:val="00E452E6"/>
    <w:rsid w:val="00ED2CAD"/>
    <w:rsid w:val="00ED3B5F"/>
    <w:rsid w:val="00F25E50"/>
    <w:rsid w:val="00F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6AF"/>
    <w:pPr>
      <w:widowControl w:val="0"/>
    </w:pPr>
    <w:rPr>
      <w:color w:val="000000"/>
      <w:sz w:val="28"/>
    </w:rPr>
  </w:style>
  <w:style w:type="paragraph" w:styleId="1">
    <w:name w:val="heading 1"/>
    <w:basedOn w:val="a"/>
    <w:next w:val="a"/>
    <w:qFormat/>
    <w:rsid w:val="002476A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476A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476A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2476AF"/>
    <w:pPr>
      <w:keepNext/>
      <w:widowControl/>
      <w:jc w:val="center"/>
    </w:pPr>
    <w:rPr>
      <w:i/>
      <w:color w:val="auto"/>
    </w:rPr>
  </w:style>
  <w:style w:type="character" w:customStyle="1" w:styleId="a3">
    <w:name w:val="Îñíîâíîé øðèôò"/>
    <w:rsid w:val="002476AF"/>
  </w:style>
  <w:style w:type="paragraph" w:styleId="a4">
    <w:name w:val="header"/>
    <w:basedOn w:val="a"/>
    <w:rsid w:val="002476AF"/>
    <w:pPr>
      <w:widowControl/>
      <w:tabs>
        <w:tab w:val="center" w:pos="4536"/>
        <w:tab w:val="right" w:pos="9072"/>
      </w:tabs>
    </w:pPr>
    <w:rPr>
      <w:color w:val="auto"/>
    </w:rPr>
  </w:style>
  <w:style w:type="paragraph" w:styleId="a5">
    <w:name w:val="footer"/>
    <w:basedOn w:val="a"/>
    <w:rsid w:val="002476AF"/>
    <w:pPr>
      <w:widowControl/>
      <w:tabs>
        <w:tab w:val="center" w:pos="4536"/>
        <w:tab w:val="right" w:pos="9072"/>
      </w:tabs>
    </w:pPr>
    <w:rPr>
      <w:color w:val="auto"/>
    </w:rPr>
  </w:style>
  <w:style w:type="paragraph" w:customStyle="1" w:styleId="21">
    <w:name w:val="Основной текст 21"/>
    <w:basedOn w:val="a"/>
    <w:rsid w:val="002476AF"/>
    <w:pPr>
      <w:widowControl/>
      <w:spacing w:line="360" w:lineRule="auto"/>
      <w:ind w:left="357"/>
    </w:pPr>
    <w:rPr>
      <w:rFonts w:ascii="a_AntiqueTrady" w:hAnsi="a_AntiqueTrady"/>
      <w:color w:val="auto"/>
      <w:sz w:val="24"/>
    </w:rPr>
  </w:style>
  <w:style w:type="paragraph" w:styleId="a6">
    <w:name w:val="Document Map"/>
    <w:basedOn w:val="a"/>
    <w:semiHidden/>
    <w:rsid w:val="002476AF"/>
    <w:pPr>
      <w:shd w:val="clear" w:color="auto" w:fill="000080"/>
    </w:pPr>
    <w:rPr>
      <w:rFonts w:ascii="Tahoma" w:hAnsi="Tahoma"/>
    </w:rPr>
  </w:style>
  <w:style w:type="character" w:styleId="a7">
    <w:name w:val="page number"/>
    <w:basedOn w:val="a0"/>
    <w:rsid w:val="002476AF"/>
  </w:style>
  <w:style w:type="paragraph" w:styleId="a8">
    <w:name w:val="Body Text"/>
    <w:basedOn w:val="a"/>
    <w:rsid w:val="002476AF"/>
    <w:pPr>
      <w:jc w:val="both"/>
    </w:pPr>
  </w:style>
  <w:style w:type="paragraph" w:styleId="a9">
    <w:name w:val="Balloon Text"/>
    <w:basedOn w:val="a"/>
    <w:link w:val="aa"/>
    <w:rsid w:val="00670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0807"/>
    <w:rPr>
      <w:rFonts w:ascii="Tahoma" w:hAnsi="Tahoma" w:cs="Tahoma"/>
      <w:color w:val="000000"/>
      <w:sz w:val="16"/>
      <w:szCs w:val="16"/>
    </w:rPr>
  </w:style>
  <w:style w:type="character" w:customStyle="1" w:styleId="Exact">
    <w:name w:val="Основной текст Exact"/>
    <w:rsid w:val="00ED3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ab">
    <w:name w:val="Основной текст_"/>
    <w:link w:val="11"/>
    <w:rsid w:val="00ED3B5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ED3B5F"/>
    <w:pPr>
      <w:shd w:val="clear" w:color="auto" w:fill="FFFFFF"/>
      <w:spacing w:before="240" w:after="900" w:line="312" w:lineRule="exact"/>
    </w:pPr>
    <w:rPr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gulskaya\Desktop\&#1089;&#1087;&#1088;&#1072;&#1074;&#1086;&#1095;&#1085;&#1072;&#1103;%20&#1080;&#1085;&#1092;&#1086;&#1088;&#1084;&#1072;&#1094;&#1080;&#1103;\&#1096;&#1072;&#1073;&#1083;&#1086;&#1085;%20&#1073;&#1083;&#1072;&#1085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</Template>
  <TotalTime>85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РЕТ</cp:lastModifiedBy>
  <cp:revision>17</cp:revision>
  <cp:lastPrinted>2023-12-25T11:56:00Z</cp:lastPrinted>
  <dcterms:created xsi:type="dcterms:W3CDTF">2015-06-01T12:35:00Z</dcterms:created>
  <dcterms:modified xsi:type="dcterms:W3CDTF">2023-12-25T11:57:00Z</dcterms:modified>
</cp:coreProperties>
</file>