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BC" w:rsidRPr="00286293" w:rsidRDefault="00835EBC" w:rsidP="00835E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286293">
        <w:rPr>
          <w:sz w:val="26"/>
          <w:szCs w:val="26"/>
        </w:rPr>
        <w:t>Приложение к</w:t>
      </w:r>
    </w:p>
    <w:p w:rsidR="00835EBC" w:rsidRPr="00286293" w:rsidRDefault="00835EBC" w:rsidP="00835EB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86293">
        <w:rPr>
          <w:sz w:val="26"/>
          <w:szCs w:val="26"/>
        </w:rPr>
        <w:t>программе «Противодействие коррупции в</w:t>
      </w:r>
    </w:p>
    <w:p w:rsidR="00835EBC" w:rsidRPr="00286293" w:rsidRDefault="00835EBC" w:rsidP="00835EB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86293">
        <w:rPr>
          <w:sz w:val="26"/>
          <w:szCs w:val="26"/>
        </w:rPr>
        <w:t xml:space="preserve">Кантемировском муниципальном районе  на </w:t>
      </w:r>
    </w:p>
    <w:p w:rsidR="00835EBC" w:rsidRPr="00286293" w:rsidRDefault="00835EBC" w:rsidP="00835EB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86293">
        <w:rPr>
          <w:sz w:val="26"/>
          <w:szCs w:val="26"/>
        </w:rPr>
        <w:t>2018 – 20</w:t>
      </w:r>
      <w:r>
        <w:rPr>
          <w:sz w:val="26"/>
          <w:szCs w:val="26"/>
        </w:rPr>
        <w:t>20</w:t>
      </w:r>
      <w:r w:rsidRPr="00286293">
        <w:rPr>
          <w:sz w:val="26"/>
          <w:szCs w:val="26"/>
        </w:rPr>
        <w:t xml:space="preserve"> годы»</w:t>
      </w:r>
    </w:p>
    <w:p w:rsidR="00835EBC" w:rsidRPr="00286293" w:rsidRDefault="00835EBC" w:rsidP="00835EBC">
      <w:pPr>
        <w:contextualSpacing/>
        <w:jc w:val="center"/>
        <w:rPr>
          <w:b/>
          <w:bCs/>
          <w:sz w:val="26"/>
          <w:szCs w:val="26"/>
        </w:rPr>
      </w:pPr>
    </w:p>
    <w:p w:rsidR="00835EBC" w:rsidRPr="00286293" w:rsidRDefault="00835EBC" w:rsidP="00835EBC">
      <w:pPr>
        <w:contextualSpacing/>
        <w:jc w:val="center"/>
        <w:rPr>
          <w:b/>
          <w:bCs/>
          <w:sz w:val="26"/>
          <w:szCs w:val="26"/>
        </w:rPr>
      </w:pPr>
    </w:p>
    <w:p w:rsidR="00835EBC" w:rsidRPr="00286293" w:rsidRDefault="00835EBC" w:rsidP="00835EBC">
      <w:pPr>
        <w:contextualSpacing/>
        <w:jc w:val="center"/>
        <w:rPr>
          <w:b/>
          <w:bCs/>
          <w:sz w:val="26"/>
          <w:szCs w:val="26"/>
        </w:rPr>
      </w:pPr>
    </w:p>
    <w:p w:rsidR="00835EBC" w:rsidRPr="00286293" w:rsidRDefault="00835EBC" w:rsidP="00835EBC">
      <w:pPr>
        <w:contextualSpacing/>
        <w:jc w:val="center"/>
        <w:rPr>
          <w:b/>
          <w:bCs/>
          <w:sz w:val="26"/>
          <w:szCs w:val="26"/>
        </w:rPr>
      </w:pPr>
    </w:p>
    <w:p w:rsidR="00835EBC" w:rsidRPr="00286293" w:rsidRDefault="00835EBC" w:rsidP="00835EBC">
      <w:pPr>
        <w:contextualSpacing/>
        <w:jc w:val="center"/>
        <w:rPr>
          <w:b/>
          <w:bCs/>
          <w:sz w:val="26"/>
          <w:szCs w:val="26"/>
        </w:rPr>
      </w:pPr>
    </w:p>
    <w:p w:rsidR="00835EBC" w:rsidRPr="00286293" w:rsidRDefault="00835EBC" w:rsidP="00835EBC">
      <w:pPr>
        <w:contextualSpacing/>
        <w:jc w:val="center"/>
        <w:rPr>
          <w:b/>
          <w:bCs/>
          <w:sz w:val="26"/>
          <w:szCs w:val="26"/>
        </w:rPr>
      </w:pPr>
      <w:r w:rsidRPr="00286293">
        <w:rPr>
          <w:b/>
          <w:bCs/>
          <w:sz w:val="26"/>
          <w:szCs w:val="26"/>
        </w:rPr>
        <w:t>ПЛАН МЕРОПРИЯТИЙ ПО РЕАЛИЗАЦИИ ПРОГРАММЫ «ПРОТИВОДЕЙСТВИЕ КОРРУПЦИИ</w:t>
      </w:r>
    </w:p>
    <w:p w:rsidR="00835EBC" w:rsidRPr="00286293" w:rsidRDefault="00835EBC" w:rsidP="00835EBC">
      <w:pPr>
        <w:spacing w:after="240"/>
        <w:jc w:val="center"/>
        <w:rPr>
          <w:b/>
          <w:bCs/>
          <w:sz w:val="26"/>
          <w:szCs w:val="26"/>
        </w:rPr>
      </w:pPr>
      <w:r w:rsidRPr="00286293">
        <w:rPr>
          <w:b/>
          <w:bCs/>
          <w:sz w:val="26"/>
          <w:szCs w:val="26"/>
        </w:rPr>
        <w:t>В КАНТЕМИРОВСКОМ МУНИЦИПАЛЬНОМ РАЙОНЕ НА 2018 - 20</w:t>
      </w:r>
      <w:r>
        <w:rPr>
          <w:b/>
          <w:bCs/>
          <w:sz w:val="26"/>
          <w:szCs w:val="26"/>
        </w:rPr>
        <w:t>20</w:t>
      </w:r>
      <w:r w:rsidRPr="00286293">
        <w:rPr>
          <w:b/>
          <w:bCs/>
          <w:sz w:val="26"/>
          <w:szCs w:val="26"/>
        </w:rPr>
        <w:t xml:space="preserve"> ГОДЫ»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4536"/>
        <w:gridCol w:w="3969"/>
      </w:tblGrid>
      <w:tr w:rsidR="00835EBC" w:rsidRPr="00286293" w:rsidTr="00BA52E7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№</w:t>
            </w:r>
          </w:p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Мероприятие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Ответственный</w:t>
            </w:r>
            <w:r w:rsidRPr="00286293">
              <w:rPr>
                <w:sz w:val="26"/>
                <w:szCs w:val="26"/>
              </w:rPr>
              <w:br/>
              <w:t>исполнитель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Срок </w:t>
            </w:r>
            <w:r w:rsidRPr="00286293">
              <w:rPr>
                <w:sz w:val="26"/>
                <w:szCs w:val="26"/>
              </w:rPr>
              <w:br/>
              <w:t>выполнения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835EBC" w:rsidRPr="00286293" w:rsidTr="00BA52E7">
        <w:tc>
          <w:tcPr>
            <w:tcW w:w="15168" w:type="dxa"/>
            <w:gridSpan w:val="4"/>
          </w:tcPr>
          <w:p w:rsidR="00835EBC" w:rsidRPr="00286293" w:rsidRDefault="00835EBC" w:rsidP="00BA52E7">
            <w:pPr>
              <w:spacing w:before="60" w:after="6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86293">
              <w:rPr>
                <w:rFonts w:eastAsia="Calibri"/>
                <w:b/>
                <w:sz w:val="26"/>
                <w:szCs w:val="26"/>
              </w:rPr>
              <w:t>Направление 1.  Организация работы по противодействию коррупции в органах местного самоуправления Кантемировского муниципального района</w:t>
            </w: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1.1.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Комиссия по соблюдению требований к служебному поведению муниципальных  служащих и урегулированию конфликта интересов, образованная в представительном органе Кантемировского муниципального района (по согласованию)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Не реже одного раза              в год 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(по отдельному плану)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1.2.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 w:rsidRPr="00286293">
              <w:rPr>
                <w:sz w:val="26"/>
                <w:szCs w:val="26"/>
              </w:rPr>
              <w:lastRenderedPageBreak/>
              <w:t>должности муниципальной службы Кантемировского муниципального района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lastRenderedPageBreak/>
              <w:t xml:space="preserve">Комиссии по соблюдению требований к служебному поведению </w:t>
            </w:r>
            <w:r w:rsidRPr="00286293">
              <w:rPr>
                <w:rFonts w:eastAsia="Calibri"/>
                <w:sz w:val="26"/>
                <w:szCs w:val="26"/>
              </w:rPr>
              <w:lastRenderedPageBreak/>
              <w:t xml:space="preserve">муниципальных служащих и урегулированию конфликта интересов 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Не реже одного раза            в год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(по отдельному плану)</w:t>
            </w: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shd w:val="clear" w:color="auto" w:fill="FFFFFF"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Проведение мониторинга муниципальных  закупок, представление отчетов об исполнении планов закупок в целях обеспечения муниципальных нужд Кантемировского муниципального района, а также иной информации в Совет по противодействию коррупции в Кантемировском муниципальном районе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по экономике и управлению имуществом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финансов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Ежегодно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(по отдельному плану) 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1.4.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по экономике и управлению имуществом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1.5.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shd w:val="clear" w:color="auto" w:fill="FFFFFF"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 Кантемировского муниципального района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(согласно плану - графику)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1.6.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Оценка  эффективности проводимой в органах местного самоуправления  антикоррупционной работы 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ind w:right="33"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(согласно плану - графику)</w:t>
            </w: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1.7.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Взаимодействие с правоохранительными органами в вопросах профилактики и выявления фактов коррупции в местного самоуправления </w:t>
            </w:r>
            <w:r w:rsidRPr="00286293">
              <w:rPr>
                <w:rFonts w:eastAsia="Calibri"/>
                <w:sz w:val="26"/>
                <w:szCs w:val="26"/>
              </w:rPr>
              <w:lastRenderedPageBreak/>
              <w:t>Кантемировского муниципального района</w:t>
            </w:r>
            <w:r w:rsidRPr="00286293">
              <w:rPr>
                <w:sz w:val="26"/>
                <w:szCs w:val="26"/>
              </w:rPr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835EBC" w:rsidRPr="00286293" w:rsidRDefault="00835EBC" w:rsidP="00BA52E7">
            <w:pPr>
              <w:contextualSpacing/>
              <w:jc w:val="both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 xml:space="preserve">              </w:t>
            </w:r>
          </w:p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lastRenderedPageBreak/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 xml:space="preserve">Постоянно 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1.8.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shd w:val="clear" w:color="auto" w:fill="FFFFFF"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Обеспечение открытости и гласности в работе  администрации Кантемировского муниципального района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1.9.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оценок коррупционных рисков, возникающих при реализации функций, и внесение уточнений  в перечни должностей муниципальной службы, замещение которых связано с коррупционными рисками</w:t>
            </w:r>
          </w:p>
          <w:p w:rsidR="00835EBC" w:rsidRPr="00286293" w:rsidRDefault="00835EBC" w:rsidP="00BA52E7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1.10.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835EBC" w:rsidRPr="00286293" w:rsidRDefault="00835EBC" w:rsidP="00BA52E7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Руководитель аппарата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1.11</w:t>
            </w:r>
          </w:p>
        </w:tc>
        <w:tc>
          <w:tcPr>
            <w:tcW w:w="5953" w:type="dxa"/>
          </w:tcPr>
          <w:p w:rsidR="00835EBC" w:rsidRDefault="00835EBC" w:rsidP="00BA52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Обеспечение:</w:t>
            </w:r>
          </w:p>
          <w:p w:rsidR="00835EBC" w:rsidRDefault="00835EBC" w:rsidP="00BA52E7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ежегодного повышения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835EBC" w:rsidRDefault="00835EBC" w:rsidP="00BA52E7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о результатах исполнения настоящего подпункта представлять в управление по профилактике коррупционных и иных правонарушений правительства Воронежской области.;</w:t>
            </w:r>
          </w:p>
          <w:p w:rsidR="00835EBC" w:rsidRDefault="00835EBC" w:rsidP="00BA52E7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б)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 о результатах исполнения настоящего подпункта представить в управление по профилактике коррупционных и иных правонарушений правительства Воронежской области.</w:t>
            </w:r>
          </w:p>
        </w:tc>
        <w:tc>
          <w:tcPr>
            <w:tcW w:w="4536" w:type="dxa"/>
          </w:tcPr>
          <w:p w:rsidR="00835EBC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Руководитель аппарата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 марта;</w:t>
            </w: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доклад</w:t>
            </w: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ноября 2020 г.</w:t>
            </w: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spacing w:before="26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15октября 2020 г.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5953" w:type="dxa"/>
          </w:tcPr>
          <w:p w:rsidR="00835EBC" w:rsidRDefault="00835EBC" w:rsidP="00BA52E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Обеспечение:</w:t>
            </w:r>
          </w:p>
          <w:p w:rsidR="00835EBC" w:rsidRPr="0056647C" w:rsidRDefault="00835EBC" w:rsidP="00BA52E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56647C">
              <w:rPr>
                <w:sz w:val="26"/>
                <w:szCs w:val="26"/>
              </w:rPr>
      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</w:t>
            </w:r>
            <w:r w:rsidRPr="0056647C">
              <w:rPr>
                <w:sz w:val="26"/>
                <w:szCs w:val="26"/>
              </w:rPr>
              <w:lastRenderedPageBreak/>
              <w:t>конфликта интересов, в том числе за привлечением таких лиц к ответственности в случае их несоблюдения;</w:t>
            </w:r>
          </w:p>
          <w:p w:rsidR="00835EBC" w:rsidRPr="0056647C" w:rsidRDefault="00835EBC" w:rsidP="00BA52E7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sz w:val="26"/>
                <w:szCs w:val="26"/>
              </w:rPr>
            </w:pPr>
            <w:r w:rsidRPr="0056647C">
              <w:rPr>
                <w:sz w:val="26"/>
                <w:szCs w:val="26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sz w:val="26"/>
                <w:szCs w:val="26"/>
              </w:rPr>
            </w:pPr>
            <w:r w:rsidRPr="0056647C">
              <w:rPr>
                <w:sz w:val="26"/>
                <w:szCs w:val="26"/>
              </w:rPr>
              <w:t>Доклад о результатах исполнения настоящего пункта представлять</w:t>
            </w:r>
            <w:r>
              <w:rPr>
                <w:sz w:val="26"/>
                <w:szCs w:val="26"/>
              </w:rPr>
              <w:t xml:space="preserve"> управление по профилактике коррупционных и иных правонарушений правительства Воронежской области.</w:t>
            </w:r>
          </w:p>
        </w:tc>
        <w:tc>
          <w:tcPr>
            <w:tcW w:w="4536" w:type="dxa"/>
          </w:tcPr>
          <w:p w:rsidR="00835EBC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lastRenderedPageBreak/>
              <w:t>Руководитель аппарата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до 20 января;</w:t>
            </w:r>
            <w:r w:rsidRPr="0056647C">
              <w:rPr>
                <w:sz w:val="26"/>
                <w:szCs w:val="26"/>
              </w:rPr>
              <w:t xml:space="preserve"> Итоговый доклад представить до </w:t>
            </w:r>
            <w:r>
              <w:rPr>
                <w:sz w:val="26"/>
                <w:szCs w:val="26"/>
              </w:rPr>
              <w:t>20 декабря</w:t>
            </w:r>
            <w:r w:rsidRPr="0056647C">
              <w:rPr>
                <w:sz w:val="26"/>
                <w:szCs w:val="26"/>
              </w:rPr>
              <w:t xml:space="preserve"> 2020 г.</w:t>
            </w:r>
          </w:p>
        </w:tc>
      </w:tr>
      <w:tr w:rsidR="00835EBC" w:rsidRPr="00286293" w:rsidTr="00BA52E7">
        <w:tc>
          <w:tcPr>
            <w:tcW w:w="15168" w:type="dxa"/>
            <w:gridSpan w:val="4"/>
          </w:tcPr>
          <w:p w:rsidR="00835EBC" w:rsidRPr="00286293" w:rsidRDefault="00835EBC" w:rsidP="00BA52E7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86293">
              <w:rPr>
                <w:rFonts w:eastAsia="Calibri"/>
                <w:b/>
                <w:bCs/>
                <w:sz w:val="26"/>
                <w:szCs w:val="26"/>
              </w:rPr>
              <w:lastRenderedPageBreak/>
              <w:t>Направление 2. Совершенствование правовых основ противодействия коррупции в Кантемировском муниципальном районе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86293">
              <w:rPr>
                <w:rFonts w:eastAsia="Calibri"/>
                <w:b/>
                <w:bCs/>
                <w:sz w:val="26"/>
                <w:szCs w:val="26"/>
              </w:rPr>
              <w:t xml:space="preserve"> и проведение антикоррупционной экспертизы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2.1.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Обеспечение размещения проектов нормативных правовых актов Кантемировского муниципального района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2.2.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Кантемировского муниципального района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  <w:lang w:val="en-US"/>
              </w:rPr>
              <w:lastRenderedPageBreak/>
              <w:t>I</w:t>
            </w:r>
            <w:r w:rsidRPr="00286293">
              <w:rPr>
                <w:sz w:val="26"/>
                <w:szCs w:val="26"/>
              </w:rPr>
              <w:t xml:space="preserve"> квартал 2018</w:t>
            </w:r>
          </w:p>
          <w:p w:rsidR="00835EBC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  <w:lang w:val="en-US"/>
              </w:rPr>
              <w:t>I</w:t>
            </w:r>
            <w:r w:rsidRPr="00286293">
              <w:rPr>
                <w:sz w:val="26"/>
                <w:szCs w:val="26"/>
              </w:rPr>
              <w:t xml:space="preserve"> квартал 2019</w:t>
            </w:r>
          </w:p>
          <w:p w:rsidR="00835EBC" w:rsidRPr="00956E38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 2020</w:t>
            </w:r>
          </w:p>
          <w:p w:rsidR="00835EBC" w:rsidRPr="00835EBC" w:rsidRDefault="00835EBC" w:rsidP="00BA52E7">
            <w:pPr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Проведение антикоррупционной экспертизы нормативных правовых актов и проектов нормативных правовых актов органов местного самоуправления Кантемировского муниципального района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15168" w:type="dxa"/>
            <w:gridSpan w:val="4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 xml:space="preserve">Направление 3.  Соблюдение антикоррупционных стандартов при замещении муниципальных должностей и  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>прохождении муниципальной службы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3.1.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3.2.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и муниципальных должностей, должностей муниципальной службы, и лицами, замещающими указанные должности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3.3.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shd w:val="clear" w:color="auto" w:fill="FFFFFF"/>
              <w:ind w:firstLine="284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Организация      и     осуществление </w:t>
            </w:r>
          </w:p>
          <w:p w:rsidR="00835EBC" w:rsidRPr="00286293" w:rsidRDefault="00835EBC" w:rsidP="00BA52E7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контроля за соблюдением  муниципальными  служащими  Кантемировского муниципального района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</w:t>
            </w:r>
            <w:r w:rsidRPr="00286293">
              <w:rPr>
                <w:rFonts w:eastAsia="Calibri"/>
                <w:sz w:val="26"/>
                <w:szCs w:val="26"/>
              </w:rPr>
              <w:lastRenderedPageBreak/>
              <w:t xml:space="preserve">государственных служащих» и </w:t>
            </w:r>
            <w:r w:rsidRPr="00286293">
              <w:rPr>
                <w:spacing w:val="-4"/>
                <w:sz w:val="26"/>
                <w:szCs w:val="26"/>
              </w:rPr>
              <w:t>решением Совета народных депутатов Кантемировского муниципального района от 21.04.2011 №  «</w:t>
            </w:r>
            <w:r w:rsidRPr="00286293">
              <w:rPr>
                <w:sz w:val="26"/>
                <w:szCs w:val="26"/>
              </w:rPr>
              <w:t>Об утверждении Кодекса этики и служебного поведения муниципальных служащих Кантемировского муниципального района</w:t>
            </w:r>
            <w:r w:rsidRPr="00286293">
              <w:rPr>
                <w:spacing w:val="-4"/>
                <w:sz w:val="26"/>
                <w:szCs w:val="26"/>
              </w:rPr>
              <w:t>»</w:t>
            </w:r>
          </w:p>
          <w:p w:rsidR="00835EBC" w:rsidRPr="00286293" w:rsidRDefault="00835EBC" w:rsidP="00BA52E7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lastRenderedPageBreak/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3.5.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rPr>
          <w:trHeight w:val="2893"/>
        </w:trPr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Кантемировского муниципального района,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rPr>
          <w:trHeight w:val="763"/>
        </w:trPr>
        <w:tc>
          <w:tcPr>
            <w:tcW w:w="15168" w:type="dxa"/>
            <w:gridSpan w:val="4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 xml:space="preserve">Направление 4. Развитие институтов общественного контроля за соблюдением законодательства Российской Федерации 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>о противодействии коррупции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35EBC" w:rsidRPr="00286293" w:rsidTr="00BA52E7">
        <w:trPr>
          <w:trHeight w:val="548"/>
        </w:trPr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4.1.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 xml:space="preserve">Взаимодействие с Общественной палатой  Кантемировского района по вопросам проведения  общественной, независимой  экспертизы проектов законов области 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rPr>
          <w:trHeight w:val="548"/>
        </w:trPr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4.2.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взаимодействия с Общественной палатой Воронежской 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</w:tc>
      </w:tr>
      <w:tr w:rsidR="00835EBC" w:rsidRPr="00286293" w:rsidTr="00BA52E7">
        <w:trPr>
          <w:trHeight w:val="548"/>
        </w:trPr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4.3.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Внедрение в работу комиссий по соблюдению требований к служебному поведению  муниципальных служащих  и по урегулированию конфликта интересов практики приглашения </w:t>
            </w:r>
            <w:r w:rsidRPr="00286293">
              <w:rPr>
                <w:sz w:val="26"/>
                <w:szCs w:val="26"/>
              </w:rPr>
              <w:lastRenderedPageBreak/>
              <w:t>представителей общественных и профсоюзных организаций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 xml:space="preserve">Председатель комиссии </w:t>
            </w:r>
            <w:r w:rsidRPr="00286293">
              <w:rPr>
                <w:rFonts w:eastAsia="Calibri"/>
                <w:sz w:val="26"/>
                <w:szCs w:val="26"/>
              </w:rPr>
              <w:t>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15168" w:type="dxa"/>
            <w:gridSpan w:val="4"/>
          </w:tcPr>
          <w:p w:rsidR="00835EBC" w:rsidRPr="00286293" w:rsidRDefault="00835EBC" w:rsidP="00BA52E7">
            <w:pPr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lastRenderedPageBreak/>
              <w:t>Направление 5. Регламентация исполнения муниципальных функций и предоставления муниципальных  услуг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5.1.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318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Организация проведения мониторинга качества и доступности   государственных и муниципальных услуг, оказываемых филиалом автономного учреждением Воронежской области «Многофункциональный центр предоставления государственных и муниципальных услуг» 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Отдел по экономике и управлению муниципальным имуществом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5.2.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5.3.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5.4.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</w:t>
            </w:r>
            <w:r w:rsidRPr="00286293">
              <w:rPr>
                <w:sz w:val="26"/>
                <w:szCs w:val="26"/>
              </w:rPr>
              <w:lastRenderedPageBreak/>
              <w:t xml:space="preserve">контактных данных органов  прокуратуры, органов внутренних дел </w:t>
            </w:r>
          </w:p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lastRenderedPageBreak/>
              <w:t>Структурные подразделения администрации Кантемировского муниципального района, ответственные за предоставление государственных и муниципальных услуг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15168" w:type="dxa"/>
            <w:gridSpan w:val="4"/>
          </w:tcPr>
          <w:p w:rsidR="00835EBC" w:rsidRPr="00286293" w:rsidRDefault="00835EBC" w:rsidP="00BA52E7">
            <w:pPr>
              <w:ind w:firstLine="283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lastRenderedPageBreak/>
              <w:t>Направление 6. Проведение антикоррупционного мониторинга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6.1.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анализа работы комиссий по соблюдению требований к служебному поведению и муниципальных служащих  и по урегулированию конфликта интересов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Председатель комиссии </w:t>
            </w:r>
            <w:r w:rsidRPr="00286293">
              <w:rPr>
                <w:rFonts w:eastAsia="Calibri"/>
                <w:sz w:val="26"/>
                <w:szCs w:val="26"/>
              </w:rPr>
              <w:t>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Ежеквартально</w:t>
            </w:r>
          </w:p>
          <w:p w:rsidR="00835EBC" w:rsidRPr="00286293" w:rsidRDefault="00835EBC" w:rsidP="00BA52E7">
            <w:pPr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6.2.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Ежеквартально</w:t>
            </w:r>
          </w:p>
          <w:p w:rsidR="00835EBC" w:rsidRPr="00286293" w:rsidRDefault="00835EBC" w:rsidP="00BA52E7">
            <w:pPr>
              <w:jc w:val="center"/>
              <w:rPr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15168" w:type="dxa"/>
            <w:gridSpan w:val="4"/>
          </w:tcPr>
          <w:p w:rsidR="00835EBC" w:rsidRPr="00286293" w:rsidRDefault="00835EBC" w:rsidP="00BA52E7">
            <w:pPr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</w:p>
          <w:p w:rsidR="00835EBC" w:rsidRPr="00286293" w:rsidRDefault="00835EBC" w:rsidP="00BA52E7">
            <w:pPr>
              <w:jc w:val="center"/>
              <w:rPr>
                <w:b/>
                <w:bCs/>
                <w:sz w:val="26"/>
                <w:szCs w:val="26"/>
              </w:rPr>
            </w:pPr>
            <w:r w:rsidRPr="00286293">
              <w:rPr>
                <w:b/>
                <w:bCs/>
                <w:sz w:val="26"/>
                <w:szCs w:val="26"/>
              </w:rPr>
              <w:t>Кантемировского муниципального района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7.1.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Реализация прав граждан на получение достоверной информации о деятельностиорганов местного самоуправления Кантемировского муниципального района, размещение в информационной системе Интернет сведений о структуре администрации района, выполняемых  функциях, а также иной информации в соответствии с требованиями действующего федерального законодательства</w:t>
            </w:r>
          </w:p>
          <w:p w:rsidR="00835EBC" w:rsidRPr="00286293" w:rsidRDefault="00835EBC" w:rsidP="00BA52E7">
            <w:pPr>
              <w:ind w:firstLine="284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7.2.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355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 также на их свободное освещение в средствах массовой информации </w:t>
            </w:r>
          </w:p>
          <w:p w:rsidR="00835EBC" w:rsidRPr="00286293" w:rsidRDefault="00835EBC" w:rsidP="00BA52E7">
            <w:pPr>
              <w:ind w:firstLine="355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rPr>
          <w:trHeight w:val="1896"/>
        </w:trPr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7.3.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 xml:space="preserve">Обеспечение работы горячей линии, телефона доверия, Интернет-приемных на официальном сайте администрации Кантемировского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3969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7.7.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Размещение сведений о доходах, расходах, об имуществе и обязательствах имущественного характера на официальном  сайте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Ежегодно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15168" w:type="dxa"/>
            <w:gridSpan w:val="4"/>
          </w:tcPr>
          <w:p w:rsidR="00835EBC" w:rsidRPr="00286293" w:rsidRDefault="00835EBC" w:rsidP="00BA52E7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86293">
              <w:rPr>
                <w:rFonts w:eastAsia="Calibri"/>
                <w:b/>
                <w:bCs/>
                <w:sz w:val="26"/>
                <w:szCs w:val="26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8.1.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контроля  за подготовкой и реализацией ежегодных планов  работы по противодействию коррупции в муниципальных учреждения (далее - МУ)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района, осуществляющие полномочия нанимателя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lastRenderedPageBreak/>
              <w:t>8.2.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ind w:firstLine="283"/>
              <w:contextualSpacing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Осуществление анализа деятельности подведомственных муниципальных учреждений   по реализации статьи 11.2</w:t>
            </w:r>
            <w:r w:rsidRPr="00286293">
              <w:rPr>
                <w:rFonts w:eastAsia="Calibri"/>
                <w:sz w:val="26"/>
                <w:szCs w:val="26"/>
              </w:rPr>
              <w:t xml:space="preserve"> </w:t>
            </w:r>
            <w:r w:rsidRPr="00286293">
              <w:rPr>
                <w:sz w:val="26"/>
                <w:szCs w:val="26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района, осуществляющие полномочия нанимателя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8.4.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Контроль за реализацией мер по предупреждению коррупции, осуществляемых в МУ</w:t>
            </w: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района, осуществляющие полномочия нанимателя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93">
              <w:rPr>
                <w:rFonts w:eastAsia="Calibri"/>
                <w:sz w:val="26"/>
                <w:szCs w:val="26"/>
              </w:rPr>
              <w:t>Согласно плану-графику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5EBC" w:rsidRPr="00286293" w:rsidTr="00BA52E7">
        <w:tc>
          <w:tcPr>
            <w:tcW w:w="710" w:type="dxa"/>
          </w:tcPr>
          <w:p w:rsidR="00835EBC" w:rsidRPr="00286293" w:rsidRDefault="00835EBC" w:rsidP="00BA52E7">
            <w:pPr>
              <w:contextualSpacing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8.5.</w:t>
            </w:r>
          </w:p>
        </w:tc>
        <w:tc>
          <w:tcPr>
            <w:tcW w:w="5953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Кантемировского муниципального района, и лицами, замещающими указанные должности</w:t>
            </w:r>
          </w:p>
          <w:p w:rsidR="00835EBC" w:rsidRPr="00286293" w:rsidRDefault="00835EBC" w:rsidP="00BA52E7">
            <w:pPr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35EBC" w:rsidRPr="00286293" w:rsidRDefault="00835EBC" w:rsidP="00BA52E7">
            <w:pPr>
              <w:jc w:val="center"/>
              <w:rPr>
                <w:color w:val="000000"/>
                <w:sz w:val="26"/>
                <w:szCs w:val="26"/>
              </w:rPr>
            </w:pPr>
            <w:r w:rsidRPr="00286293">
              <w:rPr>
                <w:color w:val="000000"/>
                <w:sz w:val="26"/>
                <w:szCs w:val="26"/>
              </w:rPr>
              <w:t>Структурные подразделения администрации Кантемировского муниципального района, осуществляющие полномочия нанимателя</w:t>
            </w:r>
          </w:p>
          <w:p w:rsidR="00835EBC" w:rsidRPr="00286293" w:rsidRDefault="00835EBC" w:rsidP="00BA52E7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69" w:type="dxa"/>
          </w:tcPr>
          <w:p w:rsidR="00835EBC" w:rsidRPr="00286293" w:rsidRDefault="00835EBC" w:rsidP="00BA52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86293">
              <w:rPr>
                <w:sz w:val="26"/>
                <w:szCs w:val="26"/>
              </w:rPr>
              <w:t>Постоянно</w:t>
            </w:r>
          </w:p>
          <w:p w:rsidR="00835EBC" w:rsidRPr="00286293" w:rsidRDefault="00835EBC" w:rsidP="00BA52E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835EBC" w:rsidRPr="00286293" w:rsidRDefault="00835EBC" w:rsidP="00835EBC">
      <w:pPr>
        <w:spacing w:line="480" w:lineRule="auto"/>
        <w:rPr>
          <w:sz w:val="26"/>
          <w:szCs w:val="26"/>
        </w:rPr>
      </w:pPr>
      <w:bookmarkStart w:id="0" w:name="_GoBack"/>
      <w:bookmarkEnd w:id="0"/>
    </w:p>
    <w:p w:rsidR="00835EBC" w:rsidRPr="00286293" w:rsidRDefault="00835EBC" w:rsidP="00835EBC">
      <w:pPr>
        <w:spacing w:line="480" w:lineRule="auto"/>
        <w:rPr>
          <w:sz w:val="26"/>
          <w:szCs w:val="26"/>
        </w:rPr>
      </w:pPr>
    </w:p>
    <w:p w:rsidR="00835EBC" w:rsidRPr="00286293" w:rsidRDefault="00835EBC" w:rsidP="00835EBC">
      <w:pPr>
        <w:rPr>
          <w:sz w:val="26"/>
          <w:szCs w:val="26"/>
        </w:rPr>
      </w:pPr>
    </w:p>
    <w:p w:rsidR="00835EBC" w:rsidRPr="00286293" w:rsidRDefault="00835EBC" w:rsidP="00835EBC">
      <w:pPr>
        <w:rPr>
          <w:sz w:val="26"/>
          <w:szCs w:val="26"/>
        </w:rPr>
      </w:pPr>
    </w:p>
    <w:p w:rsidR="00835EBC" w:rsidRPr="00286293" w:rsidRDefault="00835EBC" w:rsidP="00835EBC">
      <w:pPr>
        <w:rPr>
          <w:sz w:val="26"/>
          <w:szCs w:val="26"/>
        </w:rPr>
      </w:pPr>
    </w:p>
    <w:p w:rsidR="00835EBC" w:rsidRPr="00286293" w:rsidRDefault="00835EBC" w:rsidP="00835EBC">
      <w:pPr>
        <w:rPr>
          <w:sz w:val="26"/>
          <w:szCs w:val="26"/>
        </w:rPr>
      </w:pPr>
    </w:p>
    <w:p w:rsidR="00835EBC" w:rsidRPr="00286293" w:rsidRDefault="00835EBC" w:rsidP="00835EBC">
      <w:pPr>
        <w:rPr>
          <w:sz w:val="26"/>
          <w:szCs w:val="26"/>
        </w:rPr>
      </w:pPr>
    </w:p>
    <w:p w:rsidR="00F64631" w:rsidRDefault="00F64631"/>
    <w:sectPr w:rsidR="00F64631" w:rsidSect="00F878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5B"/>
    <w:rsid w:val="0050565B"/>
    <w:rsid w:val="007662E5"/>
    <w:rsid w:val="00835EBC"/>
    <w:rsid w:val="00F64631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31F7B-A61A-442A-84A8-C33312CF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Руководитель Аппарата</cp:lastModifiedBy>
  <cp:revision>4</cp:revision>
  <dcterms:created xsi:type="dcterms:W3CDTF">2022-09-07T04:51:00Z</dcterms:created>
  <dcterms:modified xsi:type="dcterms:W3CDTF">2022-09-07T04:55:00Z</dcterms:modified>
</cp:coreProperties>
</file>