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482" w:rsidRPr="00B84482" w:rsidRDefault="00B84482" w:rsidP="00B84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8448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﻿</w:t>
      </w:r>
    </w:p>
    <w:p w:rsidR="00B84482" w:rsidRPr="00B84482" w:rsidRDefault="00B84482" w:rsidP="00B8448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4482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 </w:t>
      </w:r>
    </w:p>
    <w:p w:rsidR="00B84482" w:rsidRPr="00B84482" w:rsidRDefault="00B84482" w:rsidP="00B8448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44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</w:t>
      </w:r>
    </w:p>
    <w:p w:rsidR="00B84482" w:rsidRPr="00B84482" w:rsidRDefault="00B84482" w:rsidP="00B8448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44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КАНТЕМИРОВСКОГО МУНИЦИПАЛЬНОГО РАЙОНА</w:t>
      </w:r>
    </w:p>
    <w:p w:rsidR="00B84482" w:rsidRPr="00B84482" w:rsidRDefault="00B84482" w:rsidP="00B8448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44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B84482" w:rsidRPr="00B84482" w:rsidRDefault="00B84482" w:rsidP="00B8448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44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84482" w:rsidRPr="00B84482" w:rsidRDefault="00B84482" w:rsidP="00B8448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44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 О С Т А Н О В Л Е Н И Е</w:t>
      </w:r>
    </w:p>
    <w:p w:rsidR="00B84482" w:rsidRPr="00B84482" w:rsidRDefault="00B84482" w:rsidP="00B844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44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84482" w:rsidRPr="00B84482" w:rsidRDefault="00B84482" w:rsidP="00B8448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44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04.04.2017 г. № 220</w:t>
      </w:r>
    </w:p>
    <w:p w:rsidR="00B84482" w:rsidRPr="00B84482" w:rsidRDefault="00B84482" w:rsidP="00B844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44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84482" w:rsidRPr="00B84482" w:rsidRDefault="00B84482" w:rsidP="00B84482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B8448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 утверждении Порядка проведения антикоррупционной экспертизы нормативных правовых актов и проектов нормативных правовых актов администрации Кантемировского муниципального района Воронежской области</w:t>
      </w:r>
    </w:p>
    <w:p w:rsidR="00B84482" w:rsidRPr="00B84482" w:rsidRDefault="00B84482" w:rsidP="00B844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44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84482" w:rsidRPr="00B84482" w:rsidRDefault="00B84482" w:rsidP="00B8448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44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ред. Пост. № 451 от 13.09.2019 г., № 188 от 17.05.2021 г.)</w:t>
      </w:r>
    </w:p>
    <w:p w:rsidR="00B84482" w:rsidRPr="00B84482" w:rsidRDefault="00B84482" w:rsidP="00B844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44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84482" w:rsidRPr="00B84482" w:rsidRDefault="00B84482" w:rsidP="00B844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44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 от 25.12.2008 № 273-ФЗ «О противодействии коррупции», Федеральным законом от 17.07.2009 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актов», администрация Кантемировского муниципального района </w:t>
      </w:r>
      <w:r w:rsidRPr="00B84482">
        <w:rPr>
          <w:rFonts w:ascii="Arial" w:eastAsia="Times New Roman" w:hAnsi="Arial" w:cs="Arial"/>
          <w:color w:val="000000"/>
          <w:spacing w:val="30"/>
          <w:sz w:val="24"/>
          <w:szCs w:val="24"/>
          <w:lang w:eastAsia="ru-RU"/>
        </w:rPr>
        <w:t>постановляет:</w:t>
      </w:r>
    </w:p>
    <w:p w:rsidR="00B84482" w:rsidRPr="00B84482" w:rsidRDefault="00B84482" w:rsidP="00B844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44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 прилагаемый Порядок проведения антикоррупционной экспертизы нормативных правовых актов и проектов нормативных правовых актов администрации Кантемировского муниципального района Воронежской области.</w:t>
      </w:r>
    </w:p>
    <w:p w:rsidR="00B84482" w:rsidRPr="00B84482" w:rsidRDefault="00B84482" w:rsidP="00B844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44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Признать утратившим силу постановление администрации Кантемировского муниципального района от 09.03.2010 № 212 «Об утверждении порядка проведения антикоррупционной экспертизы муниципальных нормативных правовых актов администрации Кантемировского муниципального района».</w:t>
      </w:r>
    </w:p>
    <w:p w:rsidR="00B84482" w:rsidRPr="00B84482" w:rsidRDefault="00B84482" w:rsidP="00B844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44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Назначить ответственными за проведение антикоррупционной экспертизы нормативных правовых актов и проектов нормативных правовых актов администрации Кантемировского муниципального района Воронежской области:</w:t>
      </w:r>
    </w:p>
    <w:p w:rsidR="00B84482" w:rsidRPr="00B84482" w:rsidRDefault="00B84482" w:rsidP="00B844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44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Гайворонского Сергея Алексеевича – консультанта по юридическим вопросам администрации района;</w:t>
      </w:r>
    </w:p>
    <w:p w:rsidR="00B84482" w:rsidRPr="00B84482" w:rsidRDefault="00B84482" w:rsidP="00B844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44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Ногину Светлану Валерьевну - консультанта по юридическим вопросам администрации района. (в ред. Пост. № 188 от 17.05.2021 г.)</w:t>
      </w:r>
    </w:p>
    <w:p w:rsidR="00B84482" w:rsidRPr="00B84482" w:rsidRDefault="00B84482" w:rsidP="00B844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44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Контроль за исполнением настоящего постановления возложить на руководителя аппарата администрации муниципального района Е.И. Качалкину.</w:t>
      </w:r>
    </w:p>
    <w:p w:rsidR="00B84482" w:rsidRPr="00B84482" w:rsidRDefault="00B84482" w:rsidP="00B844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44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3049"/>
        <w:gridCol w:w="3126"/>
      </w:tblGrid>
      <w:tr w:rsidR="00B84482" w:rsidRPr="00B84482" w:rsidTr="00B84482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482" w:rsidRPr="00B84482" w:rsidRDefault="00B84482" w:rsidP="00B8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4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Глава администрации района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482" w:rsidRPr="00B84482" w:rsidRDefault="00B84482" w:rsidP="00B8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4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4482" w:rsidRPr="00B84482" w:rsidRDefault="00B84482" w:rsidP="00B84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4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В.В. Покусаев</w:t>
            </w:r>
          </w:p>
        </w:tc>
      </w:tr>
    </w:tbl>
    <w:p w:rsidR="00B84482" w:rsidRPr="00B84482" w:rsidRDefault="00B84482" w:rsidP="00B84482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44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  <w:t>УТВЕРЖДЕНО</w:t>
      </w:r>
    </w:p>
    <w:p w:rsidR="00B84482" w:rsidRPr="00B84482" w:rsidRDefault="00B84482" w:rsidP="00B84482">
      <w:pPr>
        <w:spacing w:after="0" w:line="240" w:lineRule="auto"/>
        <w:ind w:left="5103" w:firstLine="567"/>
        <w:jc w:val="both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B844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 администрации Кантемировского муниципального района от 04.04.2017 г. № 220</w:t>
      </w:r>
    </w:p>
    <w:p w:rsidR="00B84482" w:rsidRPr="00B84482" w:rsidRDefault="00B84482" w:rsidP="00B844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44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B84482" w:rsidRPr="00B84482" w:rsidRDefault="00B84482" w:rsidP="00B84482">
      <w:pPr>
        <w:spacing w:after="0" w:line="240" w:lineRule="auto"/>
        <w:ind w:firstLine="709"/>
        <w:jc w:val="center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B844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</w:p>
    <w:p w:rsidR="00B84482" w:rsidRPr="00B84482" w:rsidRDefault="00B84482" w:rsidP="00B84482">
      <w:pPr>
        <w:spacing w:after="0" w:line="240" w:lineRule="auto"/>
        <w:ind w:firstLine="709"/>
        <w:jc w:val="center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B844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 антикоррупционной экспертизы нормативных правовых актов и проектов нормативных правовых актов администрации Кантемировского муниципального района Воронежской области</w:t>
      </w:r>
    </w:p>
    <w:p w:rsidR="00B84482" w:rsidRPr="00B84482" w:rsidRDefault="00B84482" w:rsidP="00B84482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4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84482" w:rsidRPr="00B84482" w:rsidRDefault="00B84482" w:rsidP="00B84482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4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I. Общие положения</w:t>
      </w:r>
    </w:p>
    <w:p w:rsidR="00B84482" w:rsidRPr="00B84482" w:rsidRDefault="00B84482" w:rsidP="00B84482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4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84482" w:rsidRPr="00B84482" w:rsidRDefault="00B84482" w:rsidP="00B84482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4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Порядок проведения антикоррупционной экспертизы нормативных правовых актов и проектов нормативных правовых актов администрации Кантемировского муниципального района Воронежской области (далее - Порядок) разработан в соответствии с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</w:t>
      </w:r>
    </w:p>
    <w:p w:rsidR="00B84482" w:rsidRPr="00B84482" w:rsidRDefault="00B84482" w:rsidP="00B84482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4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Настоящий Порядок определяет процедуру проведения антикоррупционной экспертизы нормативных правовых актов и проектов нормативных правовых актов администрации Кантемировского муниципального района Воронежской области (далее - администрация).</w:t>
      </w:r>
    </w:p>
    <w:p w:rsidR="00B84482" w:rsidRPr="00B84482" w:rsidRDefault="00B84482" w:rsidP="00B84482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4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 Антикоррупционная экспертиза нормативных правовых актов и проектов нормативных правовых актов администрации проводится консультантами по юридическим вопросам администрации, на которых возложена обязанность по проведению антикоррупционной экспертизы (далее – специалист администрации), согласно Методике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№ 96 от 26.02.2010.</w:t>
      </w:r>
    </w:p>
    <w:p w:rsidR="00B84482" w:rsidRPr="00B84482" w:rsidRDefault="00B84482" w:rsidP="00B84482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4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1.4. Сроки проведения антикоррупционной экспертизы:</w:t>
      </w:r>
    </w:p>
    <w:p w:rsidR="00B84482" w:rsidRPr="00B84482" w:rsidRDefault="00B84482" w:rsidP="00B84482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4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нормативных правовых актов - в течение 5 рабочих дней со дня поступления нормативного правового акта на экспертизу;</w:t>
      </w:r>
    </w:p>
    <w:p w:rsidR="00B84482" w:rsidRPr="00B84482" w:rsidRDefault="00B84482" w:rsidP="00B84482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4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проектов нормативных правовых актов - в течение 5 рабочих дней со дня поступления проекта нормативного правового акта на экспертизу.</w:t>
      </w:r>
    </w:p>
    <w:p w:rsidR="00B84482" w:rsidRPr="00B84482" w:rsidRDefault="00B84482" w:rsidP="00B84482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4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1.5. По результатам антикоррупционной экспертизы нормативных правовых актов и проектов нормативных правовых актов администрации составляется заключение по форме согласно приложению к настоящему Порядку.</w:t>
      </w:r>
    </w:p>
    <w:p w:rsidR="00B84482" w:rsidRPr="00B84482" w:rsidRDefault="00B84482" w:rsidP="00B84482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4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1.6. Не проводится антикоррупционная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B84482" w:rsidRPr="00B84482" w:rsidRDefault="00B84482" w:rsidP="00B84482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4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84482" w:rsidRPr="00B84482" w:rsidRDefault="00B84482" w:rsidP="00B84482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4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II. Порядок проведения антикоррупционной экспертизы нормативных правовых актов</w:t>
      </w:r>
    </w:p>
    <w:p w:rsidR="00B84482" w:rsidRPr="00B84482" w:rsidRDefault="00B84482" w:rsidP="00B84482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4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84482" w:rsidRPr="00B84482" w:rsidRDefault="00B84482" w:rsidP="00B84482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4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Антикоррупционная экспертиза действующих нормативных правовых актов осуществляется специалистом администрации по поручению главы администрации Кантемировского муниципального района Воронежской области.</w:t>
      </w:r>
    </w:p>
    <w:p w:rsidR="00B84482" w:rsidRPr="00B84482" w:rsidRDefault="00B84482" w:rsidP="00B84482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4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Выявленные в нормативном правовом акте коррупциогенные факторы отражаются в заключении, составляемом по результатам антикоррупционной экспертизы.</w:t>
      </w:r>
    </w:p>
    <w:p w:rsidR="00B84482" w:rsidRPr="00B84482" w:rsidRDefault="00B84482" w:rsidP="00B84482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4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 В заключении отражаются следующие сведения:</w:t>
      </w:r>
    </w:p>
    <w:p w:rsidR="00B84482" w:rsidRPr="00B84482" w:rsidRDefault="00B84482" w:rsidP="00B84482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4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дата и регистрационный номер заключения;</w:t>
      </w:r>
    </w:p>
    <w:p w:rsidR="00B84482" w:rsidRPr="00B84482" w:rsidRDefault="00B84482" w:rsidP="00B84482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4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реквизиты нормативного правового акта (вид акта, дата, номер и наименование);</w:t>
      </w:r>
    </w:p>
    <w:p w:rsidR="00B84482" w:rsidRPr="00B84482" w:rsidRDefault="00B84482" w:rsidP="00B84482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4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перечень выявленных коррупциогенных факторов с указанием их признаков;</w:t>
      </w:r>
    </w:p>
    <w:p w:rsidR="00B84482" w:rsidRPr="00B84482" w:rsidRDefault="00B84482" w:rsidP="00B84482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4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предложения по устранению коррупциогенных факторов.</w:t>
      </w:r>
    </w:p>
    <w:p w:rsidR="00B84482" w:rsidRPr="00B84482" w:rsidRDefault="00B84482" w:rsidP="00B84482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4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 Заключение подписывается специалистом администрации.</w:t>
      </w:r>
    </w:p>
    <w:p w:rsidR="00B84482" w:rsidRPr="00B84482" w:rsidRDefault="00B84482" w:rsidP="00B84482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4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2.5. Положения действующего нормативного правового акта, содержащие коррупциогенные факторы, выявленные при проведении антикоррупционной экспертизы, устраняются специалистом, являющимся разработчиком нормативного правового акта, посредством внесения изменений в нормативный правовой акт в течение 10 рабочих дней с момента поступления заключения.</w:t>
      </w:r>
    </w:p>
    <w:p w:rsidR="00B84482" w:rsidRPr="00B84482" w:rsidRDefault="00B84482" w:rsidP="00B84482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4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несогласия с результатами антикоррупционной экспертизы, проведенной специалистом администрации, свидетельствующими о наличии в тексте нормативного правового акта коррупциогенных факторов, специалист, являющийся разработчиком нормативного правового акта, представляет письменное обоснование своего несогласия.</w:t>
      </w:r>
    </w:p>
    <w:p w:rsidR="00B84482" w:rsidRPr="00B84482" w:rsidRDefault="00B84482" w:rsidP="00B84482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4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Окончательное решение по заключению по результатам проведения антикоррупционной экспертизы нормативного правового акта принимает глава администрации Кантемировского муниципального района.</w:t>
      </w:r>
    </w:p>
    <w:p w:rsidR="00B84482" w:rsidRPr="00B84482" w:rsidRDefault="00B84482" w:rsidP="00B84482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4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84482" w:rsidRPr="00B84482" w:rsidRDefault="00B84482" w:rsidP="00B84482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4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III. Порядок проведения антикоррупционной экспертизы проектов нормативных правовых актов</w:t>
      </w:r>
    </w:p>
    <w:p w:rsidR="00B84482" w:rsidRPr="00B84482" w:rsidRDefault="00B84482" w:rsidP="00B84482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4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84482" w:rsidRPr="00B84482" w:rsidRDefault="00B84482" w:rsidP="00B84482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4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Антикоррупционная экспертиза проектов нормативных правовых актов осуществляется специалистом администрации при проведении их правовой экспертизы.</w:t>
      </w:r>
    </w:p>
    <w:p w:rsidR="00B84482" w:rsidRPr="00B84482" w:rsidRDefault="00B84482" w:rsidP="00B84482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4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 В случае выявления в проекте нормативного правового акта коррупциогенных факторов составляется заключение, в котором указываются:</w:t>
      </w:r>
    </w:p>
    <w:p w:rsidR="00B84482" w:rsidRPr="00B84482" w:rsidRDefault="00B84482" w:rsidP="00B84482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4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дата и регистрационный номер заключения;</w:t>
      </w:r>
    </w:p>
    <w:p w:rsidR="00B84482" w:rsidRPr="00B84482" w:rsidRDefault="00B84482" w:rsidP="00B84482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4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реквизиты проекта нормативного правового акта (вид и наименование проекта нормативного правового акта);</w:t>
      </w:r>
    </w:p>
    <w:p w:rsidR="00B84482" w:rsidRPr="00B84482" w:rsidRDefault="00B84482" w:rsidP="00B84482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4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перечень выявленных коррупциогенных факторов;</w:t>
      </w:r>
    </w:p>
    <w:p w:rsidR="00B84482" w:rsidRPr="00B84482" w:rsidRDefault="00B84482" w:rsidP="00B84482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4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предложения по устранению коррупциогенных факторов.</w:t>
      </w:r>
    </w:p>
    <w:p w:rsidR="00B84482" w:rsidRPr="00B84482" w:rsidRDefault="00B84482" w:rsidP="00B84482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4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 Заключение оформляется на бланке администрации и подписывается специалистом администрации.</w:t>
      </w:r>
    </w:p>
    <w:p w:rsidR="00B84482" w:rsidRPr="00B84482" w:rsidRDefault="00B84482" w:rsidP="00B84482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4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 Проекты нормативных правовых актов, содержащие коррупциогенные факторы, подлежат доработке специалистами, являющимися их разработчиками.</w:t>
      </w:r>
    </w:p>
    <w:p w:rsidR="00B84482" w:rsidRPr="00B84482" w:rsidRDefault="00B84482" w:rsidP="00B84482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4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несогласия с результатами антикоррупционной экспертизы, проведенной специалистом администрации, свидетельствующих о наличии в проекте нормативного правового акта коррупциогенных факторов, специалист, являющийся разработчиком, представляет указанный проект нормативного правового акта с приложением письменного обоснования своего несогласия.</w:t>
      </w:r>
    </w:p>
    <w:p w:rsidR="00B84482" w:rsidRPr="00B84482" w:rsidRDefault="00B84482" w:rsidP="00B84482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4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 устранения выявленных коррупциогенных факторов проекты нормативных правовых актов направляются для проведения повторной антикоррупционной экспертизы.</w:t>
      </w:r>
    </w:p>
    <w:p w:rsidR="00B84482" w:rsidRPr="00B84482" w:rsidRDefault="00B84482" w:rsidP="00B84482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4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Окончательное решение по заключению по результатам проведения антикоррупционной экспертизы проекта нормативного правового акта принимает глава администрации Кантемировского муниципального района.</w:t>
      </w:r>
    </w:p>
    <w:p w:rsidR="00B84482" w:rsidRPr="00B84482" w:rsidRDefault="00B84482" w:rsidP="00B84482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4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 Заключение носит рекомендательный характер и подлежит обязательному рассмотрению главой администрации Кантемировского муниципального района.</w:t>
      </w:r>
    </w:p>
    <w:p w:rsidR="00B84482" w:rsidRPr="00B84482" w:rsidRDefault="00B84482" w:rsidP="00B844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44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84482" w:rsidRPr="00B84482" w:rsidRDefault="00B84482" w:rsidP="00B84482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4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IV. Порядок проведения независимой антикоррупционной экспертизы проектов нормативных правовых актов</w:t>
      </w:r>
    </w:p>
    <w:p w:rsidR="00B84482" w:rsidRPr="00B84482" w:rsidRDefault="00B84482" w:rsidP="00B84482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4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84482" w:rsidRPr="00B84482" w:rsidRDefault="00B84482" w:rsidP="00B8448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44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 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96. "Об антикоррупционной экспертизе нормативных правовых актов и проектов нормативных правовых актов"</w:t>
      </w:r>
    </w:p>
    <w:p w:rsidR="00B84482" w:rsidRPr="00B84482" w:rsidRDefault="00B84482" w:rsidP="00B84482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4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 В целях обеспечения возможности проведения независимой антикоррупционной экспертизы проектов нормативных правовых актов разработчики проектов нормативных правовых актов в течение рабочего дня, соответствующего дню направления указанных проектов на проведение антикоррупционной экспертизы специалистом администрации, размещают эти проекты на сайте администрации (http://adminknt. ru) в информационно-телекоммуникационной сети "Интернет", с указанием дат начала и окончания приема заключений по результатам независимой антикоррупционной экспертизы.</w:t>
      </w:r>
    </w:p>
    <w:p w:rsidR="00B84482" w:rsidRPr="00B84482" w:rsidRDefault="00B84482" w:rsidP="00B84482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44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  <w:t>Приложение</w:t>
      </w:r>
    </w:p>
    <w:p w:rsidR="00B84482" w:rsidRPr="00B84482" w:rsidRDefault="00B84482" w:rsidP="00B84482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44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Порядку</w:t>
      </w:r>
    </w:p>
    <w:p w:rsidR="00B84482" w:rsidRPr="00B84482" w:rsidRDefault="00B84482" w:rsidP="00B84482">
      <w:pPr>
        <w:spacing w:after="0" w:line="240" w:lineRule="auto"/>
        <w:ind w:left="5103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4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84482" w:rsidRPr="00B84482" w:rsidRDefault="00B84482" w:rsidP="00B84482">
      <w:pPr>
        <w:spacing w:after="0" w:line="240" w:lineRule="auto"/>
        <w:ind w:left="5103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4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Форма</w:t>
      </w:r>
    </w:p>
    <w:p w:rsidR="00B84482" w:rsidRPr="00B84482" w:rsidRDefault="00B84482" w:rsidP="00B84482">
      <w:pPr>
        <w:spacing w:after="0" w:line="240" w:lineRule="auto"/>
        <w:ind w:left="5103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4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84482" w:rsidRPr="00B84482" w:rsidRDefault="00B84482" w:rsidP="00B84482">
      <w:pPr>
        <w:spacing w:after="0" w:line="240" w:lineRule="auto"/>
        <w:ind w:left="5103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4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УТВЕРЖДАЮ</w:t>
      </w:r>
    </w:p>
    <w:p w:rsidR="00B84482" w:rsidRPr="00B84482" w:rsidRDefault="00B84482" w:rsidP="00B84482">
      <w:pPr>
        <w:spacing w:after="0" w:line="240" w:lineRule="auto"/>
        <w:ind w:left="5103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4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администрации Кантемировского муниципального района</w:t>
      </w:r>
    </w:p>
    <w:p w:rsidR="00B84482" w:rsidRPr="00B84482" w:rsidRDefault="00B84482" w:rsidP="00B84482">
      <w:pPr>
        <w:spacing w:after="0" w:line="240" w:lineRule="auto"/>
        <w:ind w:left="5103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4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 ФИО</w:t>
      </w:r>
    </w:p>
    <w:p w:rsidR="00B84482" w:rsidRPr="00B84482" w:rsidRDefault="00B84482" w:rsidP="00B84482">
      <w:pPr>
        <w:spacing w:after="0" w:line="240" w:lineRule="auto"/>
        <w:ind w:left="5103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4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(подпись)</w:t>
      </w:r>
    </w:p>
    <w:p w:rsidR="00B84482" w:rsidRPr="00B84482" w:rsidRDefault="00B84482" w:rsidP="00B84482">
      <w:pPr>
        <w:spacing w:after="0" w:line="240" w:lineRule="auto"/>
        <w:ind w:left="5103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4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</w:t>
      </w:r>
    </w:p>
    <w:p w:rsidR="00B84482" w:rsidRPr="00B84482" w:rsidRDefault="00B84482" w:rsidP="00B84482">
      <w:pPr>
        <w:spacing w:after="0" w:line="240" w:lineRule="auto"/>
        <w:ind w:left="5103"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4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(дата)</w:t>
      </w:r>
    </w:p>
    <w:p w:rsidR="00B84482" w:rsidRPr="00B84482" w:rsidRDefault="00B84482" w:rsidP="00B84482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4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84482" w:rsidRPr="00B84482" w:rsidRDefault="00B84482" w:rsidP="00B84482">
      <w:pPr>
        <w:spacing w:after="0" w:line="240" w:lineRule="auto"/>
        <w:ind w:firstLine="709"/>
        <w:jc w:val="center"/>
        <w:rPr>
          <w:rFonts w:ascii="Calibri" w:eastAsia="Times New Roman" w:hAnsi="Calibri" w:cs="Calibri"/>
          <w:color w:val="000000"/>
          <w:lang w:eastAsia="ru-RU"/>
        </w:rPr>
      </w:pPr>
      <w:bookmarkStart w:id="1" w:name="P86"/>
      <w:bookmarkEnd w:id="1"/>
      <w:r w:rsidRPr="00B844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ЗАКЛЮЧЕНИЕ</w:t>
      </w:r>
    </w:p>
    <w:p w:rsidR="00B84482" w:rsidRPr="00B84482" w:rsidRDefault="00B84482" w:rsidP="00B84482">
      <w:pPr>
        <w:spacing w:after="0" w:line="240" w:lineRule="auto"/>
        <w:ind w:firstLine="709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844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результатам проведения антикоррупционной экспертизы</w:t>
      </w:r>
    </w:p>
    <w:p w:rsidR="00B84482" w:rsidRPr="00B84482" w:rsidRDefault="00B84482" w:rsidP="00B84482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4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84482" w:rsidRPr="00B84482" w:rsidRDefault="00B84482" w:rsidP="00B84482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844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«_____» _____________ 20__ № __________</w:t>
      </w:r>
    </w:p>
    <w:p w:rsidR="00B84482" w:rsidRPr="00B84482" w:rsidRDefault="00B84482" w:rsidP="00B84482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844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84482" w:rsidRPr="00B84482" w:rsidRDefault="00B84482" w:rsidP="00B84482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4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частью 4 статьи 3 Федерального закона от 17 июля 2009 № 172-ФЗ «Об антикоррупционной экспертизе нормативных правовых актов и проектов нормативных правовых актов», статьей 6 Федерального закона от 25.12.2008 № 273-ФЗ «О противодействии коррупции»,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 от 26.02.2010 № 96 «Об антикоррупционной экспертизе нормативных правовых актов и проектов нормативных правовых актов» и постановлением администрации Кантемировского муниципального района Воронежской области №___ от ________ </w:t>
      </w:r>
      <w:r w:rsidRPr="00B844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администрацией Кантемировского муниципального района Воронежской области проведена антикоррупционная экспертиза _______________________________________</w:t>
      </w:r>
    </w:p>
    <w:p w:rsidR="00B84482" w:rsidRPr="00B84482" w:rsidRDefault="00B84482" w:rsidP="00B84482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844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(вид, дата, номер и наименование нормативного правового акта (проекта нормативного правового акта))</w:t>
      </w:r>
    </w:p>
    <w:p w:rsidR="00B84482" w:rsidRPr="00B84482" w:rsidRDefault="00B84482" w:rsidP="00B84482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844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84482" w:rsidRPr="00B84482" w:rsidRDefault="00B84482" w:rsidP="00B84482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844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Вариант 1:</w:t>
      </w:r>
    </w:p>
    <w:p w:rsidR="00B84482" w:rsidRPr="00B84482" w:rsidRDefault="00B84482" w:rsidP="00B84482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844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представленном______________________________________________</w:t>
      </w:r>
    </w:p>
    <w:p w:rsidR="00B84482" w:rsidRPr="00B84482" w:rsidRDefault="00B84482" w:rsidP="00B84482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844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(наименование нормативного правового акта (проекта нормативного правового акта))</w:t>
      </w:r>
    </w:p>
    <w:p w:rsidR="00B84482" w:rsidRPr="00B84482" w:rsidRDefault="00B84482" w:rsidP="00B84482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844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коррупциогенные факторы не выявлены.</w:t>
      </w:r>
    </w:p>
    <w:p w:rsidR="00B84482" w:rsidRPr="00B84482" w:rsidRDefault="00B84482" w:rsidP="00B84482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844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84482" w:rsidRPr="00B84482" w:rsidRDefault="00B84482" w:rsidP="00B84482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844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Вариант 2:</w:t>
      </w:r>
    </w:p>
    <w:p w:rsidR="00B84482" w:rsidRPr="00B84482" w:rsidRDefault="00B84482" w:rsidP="00B84482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844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представленном _____________________________________________</w:t>
      </w:r>
    </w:p>
    <w:p w:rsidR="00B84482" w:rsidRPr="00B84482" w:rsidRDefault="00B84482" w:rsidP="00B84482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844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(наименование нормативного правового акта (проекта нормативного правового акта)</w:t>
      </w:r>
    </w:p>
    <w:p w:rsidR="00B84482" w:rsidRPr="00B84482" w:rsidRDefault="00B84482" w:rsidP="00B84482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844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выявлены коррупциогенные факторы &lt;1&gt;.</w:t>
      </w:r>
    </w:p>
    <w:p w:rsidR="00B84482" w:rsidRPr="00B84482" w:rsidRDefault="00B84482" w:rsidP="00B84482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844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устранения выявленных коррупциогенных факторов предлагается_______________________________________________________</w:t>
      </w:r>
    </w:p>
    <w:p w:rsidR="00B84482" w:rsidRPr="00B84482" w:rsidRDefault="00B84482" w:rsidP="00B84482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844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(указывается способ устранения коррупциогенных факторов: исключение из текста документа, изложение его в другой редакции, внесение иных изменений в текст рассматриваемого документа или иной способ устранения коррупциогенных факторов)</w:t>
      </w:r>
    </w:p>
    <w:p w:rsidR="00B84482" w:rsidRPr="00B84482" w:rsidRDefault="00B84482" w:rsidP="00B84482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844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84482" w:rsidRPr="00B84482" w:rsidRDefault="00B84482" w:rsidP="00B84482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B844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(наименование должности) (подпись) (инициалы, фамилия)</w:t>
      </w:r>
    </w:p>
    <w:p w:rsidR="00B84482" w:rsidRPr="00B84482" w:rsidRDefault="00B84482" w:rsidP="00B84482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bookmarkStart w:id="2" w:name="P127"/>
      <w:bookmarkEnd w:id="2"/>
      <w:r w:rsidRPr="00B844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84482" w:rsidRPr="00B84482" w:rsidRDefault="00B84482" w:rsidP="00B84482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44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&lt;1&gt; Отражаются все положения нормативного правового акта, его проекта или иного документа, в которых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Методики, утвержденной Постановлением Правительства Российской Федерации от 26.02.2010 № 96.</w:t>
      </w:r>
    </w:p>
    <w:p w:rsidR="00B84482" w:rsidRPr="00B84482" w:rsidRDefault="00B84482" w:rsidP="00B8448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44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22E2D" w:rsidRDefault="00222E2D"/>
    <w:sectPr w:rsidR="00222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A59"/>
    <w:rsid w:val="00222E2D"/>
    <w:rsid w:val="00961A59"/>
    <w:rsid w:val="00A1305C"/>
    <w:rsid w:val="00B8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DBF2BB-5658-4F79-897F-A932C947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B84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84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1"/>
    <w:basedOn w:val="a"/>
    <w:rsid w:val="00B84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B84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84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B84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B84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2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1711</Words>
  <Characters>9755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Толстихин А С.</dc:creator>
  <cp:keywords/>
  <dc:description/>
  <cp:lastModifiedBy>Руководитель Аппарата</cp:lastModifiedBy>
  <cp:revision>2</cp:revision>
  <dcterms:created xsi:type="dcterms:W3CDTF">2022-12-12T13:46:00Z</dcterms:created>
  <dcterms:modified xsi:type="dcterms:W3CDTF">2022-12-12T13:46:00Z</dcterms:modified>
</cp:coreProperties>
</file>