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58" w:rsidRDefault="00F13658">
      <w:pPr>
        <w:pStyle w:val="ConsPlusTitlePage"/>
      </w:pPr>
      <w:bookmarkStart w:id="0" w:name="_GoBack"/>
      <w:bookmarkEnd w:id="0"/>
      <w:r>
        <w:br/>
      </w:r>
    </w:p>
    <w:p w:rsidR="00F13658" w:rsidRDefault="00F13658">
      <w:pPr>
        <w:pStyle w:val="ConsPlusNormal"/>
        <w:ind w:firstLine="540"/>
        <w:jc w:val="both"/>
        <w:outlineLvl w:val="0"/>
      </w:pPr>
    </w:p>
    <w:p w:rsidR="00F13658" w:rsidRDefault="00F13658">
      <w:pPr>
        <w:pStyle w:val="ConsPlusTitle"/>
        <w:jc w:val="center"/>
        <w:outlineLvl w:val="0"/>
      </w:pPr>
      <w:r>
        <w:t>ПРАВИТЕЛЬСТВО ВОРОНЕЖСКОЙ ОБЛАСТИ</w:t>
      </w:r>
    </w:p>
    <w:p w:rsidR="00F13658" w:rsidRDefault="00F13658">
      <w:pPr>
        <w:pStyle w:val="ConsPlusTitle"/>
        <w:jc w:val="center"/>
      </w:pPr>
    </w:p>
    <w:p w:rsidR="00F13658" w:rsidRDefault="00F13658">
      <w:pPr>
        <w:pStyle w:val="ConsPlusTitle"/>
        <w:jc w:val="center"/>
      </w:pPr>
      <w:r>
        <w:t>ПОСТАНОВЛЕНИЕ</w:t>
      </w:r>
    </w:p>
    <w:p w:rsidR="00F13658" w:rsidRDefault="00F13658">
      <w:pPr>
        <w:pStyle w:val="ConsPlusTitle"/>
        <w:jc w:val="center"/>
      </w:pPr>
      <w:r>
        <w:t>от 29 октября 2015 г. N 834</w:t>
      </w:r>
    </w:p>
    <w:p w:rsidR="00F13658" w:rsidRDefault="00F13658">
      <w:pPr>
        <w:pStyle w:val="ConsPlusTitle"/>
        <w:jc w:val="center"/>
      </w:pPr>
    </w:p>
    <w:p w:rsidR="00F13658" w:rsidRDefault="00F13658">
      <w:pPr>
        <w:pStyle w:val="ConsPlusTitle"/>
        <w:jc w:val="center"/>
      </w:pPr>
      <w:r>
        <w:t>ОБ УТВЕРЖДЕНИИ ГОСУДАРСТВЕННОЙ ПРОГРАММЫ ВОРОНЕЖСКОЙ ОБЛАСТИ</w:t>
      </w:r>
    </w:p>
    <w:p w:rsidR="00F13658" w:rsidRDefault="00F13658">
      <w:pPr>
        <w:pStyle w:val="ConsPlusTitle"/>
        <w:jc w:val="center"/>
      </w:pPr>
      <w:r>
        <w:t>"ОБЕСПЕЧЕНИЕ ДОСТУПНЫМ И КОМФОРТНЫМ ЖИЛЬЕМ НАСЕЛЕНИЯ</w:t>
      </w:r>
    </w:p>
    <w:p w:rsidR="00F13658" w:rsidRDefault="00F13658">
      <w:pPr>
        <w:pStyle w:val="ConsPlusTitle"/>
        <w:jc w:val="center"/>
      </w:pPr>
      <w:r>
        <w:t>ВОРОНЕЖСКОЙ ОБЛАСТИ"</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постановлений Правительства Воронежской области от 16.03.2016 </w:t>
            </w:r>
            <w:hyperlink r:id="rId4">
              <w:r>
                <w:rPr>
                  <w:color w:val="0000FF"/>
                </w:rPr>
                <w:t>N 148</w:t>
              </w:r>
            </w:hyperlink>
            <w:r>
              <w:rPr>
                <w:color w:val="392C69"/>
              </w:rPr>
              <w:t>,</w:t>
            </w:r>
          </w:p>
          <w:p w:rsidR="00F13658" w:rsidRDefault="00F13658">
            <w:pPr>
              <w:pStyle w:val="ConsPlusNormal"/>
              <w:jc w:val="center"/>
            </w:pPr>
            <w:r>
              <w:rPr>
                <w:color w:val="392C69"/>
              </w:rPr>
              <w:t xml:space="preserve">от 04.08.2016 </w:t>
            </w:r>
            <w:hyperlink r:id="rId5">
              <w:r>
                <w:rPr>
                  <w:color w:val="0000FF"/>
                </w:rPr>
                <w:t>N 566</w:t>
              </w:r>
            </w:hyperlink>
            <w:r>
              <w:rPr>
                <w:color w:val="392C69"/>
              </w:rPr>
              <w:t xml:space="preserve">, от 07.02.2017 </w:t>
            </w:r>
            <w:hyperlink r:id="rId6">
              <w:r>
                <w:rPr>
                  <w:color w:val="0000FF"/>
                </w:rPr>
                <w:t>N 79</w:t>
              </w:r>
            </w:hyperlink>
            <w:r>
              <w:rPr>
                <w:color w:val="392C69"/>
              </w:rPr>
              <w:t xml:space="preserve">, от 02.05.2017 </w:t>
            </w:r>
            <w:hyperlink r:id="rId7">
              <w:r>
                <w:rPr>
                  <w:color w:val="0000FF"/>
                </w:rPr>
                <w:t>N 356</w:t>
              </w:r>
            </w:hyperlink>
            <w:r>
              <w:rPr>
                <w:color w:val="392C69"/>
              </w:rPr>
              <w:t>,</w:t>
            </w:r>
          </w:p>
          <w:p w:rsidR="00F13658" w:rsidRDefault="00F13658">
            <w:pPr>
              <w:pStyle w:val="ConsPlusNormal"/>
              <w:jc w:val="center"/>
            </w:pPr>
            <w:r>
              <w:rPr>
                <w:color w:val="392C69"/>
              </w:rPr>
              <w:t xml:space="preserve">от 08.08.2017 </w:t>
            </w:r>
            <w:hyperlink r:id="rId8">
              <w:r>
                <w:rPr>
                  <w:color w:val="0000FF"/>
                </w:rPr>
                <w:t>N 624</w:t>
              </w:r>
            </w:hyperlink>
            <w:r>
              <w:rPr>
                <w:color w:val="392C69"/>
              </w:rPr>
              <w:t xml:space="preserve">, от 17.10.2017 </w:t>
            </w:r>
            <w:hyperlink r:id="rId9">
              <w:r>
                <w:rPr>
                  <w:color w:val="0000FF"/>
                </w:rPr>
                <w:t>N 797</w:t>
              </w:r>
            </w:hyperlink>
            <w:r>
              <w:rPr>
                <w:color w:val="392C69"/>
              </w:rPr>
              <w:t xml:space="preserve">, от 23.01.2018 </w:t>
            </w:r>
            <w:hyperlink r:id="rId10">
              <w:r>
                <w:rPr>
                  <w:color w:val="0000FF"/>
                </w:rPr>
                <w:t>N 33</w:t>
              </w:r>
            </w:hyperlink>
            <w:r>
              <w:rPr>
                <w:color w:val="392C69"/>
              </w:rPr>
              <w:t>,</w:t>
            </w:r>
          </w:p>
          <w:p w:rsidR="00F13658" w:rsidRDefault="00F13658">
            <w:pPr>
              <w:pStyle w:val="ConsPlusNormal"/>
              <w:jc w:val="center"/>
            </w:pPr>
            <w:r>
              <w:rPr>
                <w:color w:val="392C69"/>
              </w:rPr>
              <w:t xml:space="preserve">от 30.07.2018 </w:t>
            </w:r>
            <w:hyperlink r:id="rId11">
              <w:r>
                <w:rPr>
                  <w:color w:val="0000FF"/>
                </w:rPr>
                <w:t>N 636</w:t>
              </w:r>
            </w:hyperlink>
            <w:r>
              <w:rPr>
                <w:color w:val="392C69"/>
              </w:rPr>
              <w:t xml:space="preserve">, от 29.10.2018 </w:t>
            </w:r>
            <w:hyperlink r:id="rId12">
              <w:r>
                <w:rPr>
                  <w:color w:val="0000FF"/>
                </w:rPr>
                <w:t>N 935</w:t>
              </w:r>
            </w:hyperlink>
            <w:r>
              <w:rPr>
                <w:color w:val="392C69"/>
              </w:rPr>
              <w:t xml:space="preserve">, от 29.01.2019 </w:t>
            </w:r>
            <w:hyperlink r:id="rId13">
              <w:r>
                <w:rPr>
                  <w:color w:val="0000FF"/>
                </w:rPr>
                <w:t>N 69</w:t>
              </w:r>
            </w:hyperlink>
            <w:r>
              <w:rPr>
                <w:color w:val="392C69"/>
              </w:rPr>
              <w:t>,</w:t>
            </w:r>
          </w:p>
          <w:p w:rsidR="00F13658" w:rsidRDefault="00F13658">
            <w:pPr>
              <w:pStyle w:val="ConsPlusNormal"/>
              <w:jc w:val="center"/>
            </w:pPr>
            <w:r>
              <w:rPr>
                <w:color w:val="392C69"/>
              </w:rPr>
              <w:t xml:space="preserve">от 18.03.2019 </w:t>
            </w:r>
            <w:hyperlink r:id="rId14">
              <w:r>
                <w:rPr>
                  <w:color w:val="0000FF"/>
                </w:rPr>
                <w:t>N 241</w:t>
              </w:r>
            </w:hyperlink>
            <w:r>
              <w:rPr>
                <w:color w:val="392C69"/>
              </w:rPr>
              <w:t xml:space="preserve">, от 03.09.2019 </w:t>
            </w:r>
            <w:hyperlink r:id="rId15">
              <w:r>
                <w:rPr>
                  <w:color w:val="0000FF"/>
                </w:rPr>
                <w:t>N 843</w:t>
              </w:r>
            </w:hyperlink>
            <w:r>
              <w:rPr>
                <w:color w:val="392C69"/>
              </w:rPr>
              <w:t xml:space="preserve">, от 30.03.2020 </w:t>
            </w:r>
            <w:hyperlink r:id="rId16">
              <w:r>
                <w:rPr>
                  <w:color w:val="0000FF"/>
                </w:rPr>
                <w:t>N 272</w:t>
              </w:r>
            </w:hyperlink>
            <w:r>
              <w:rPr>
                <w:color w:val="392C69"/>
              </w:rPr>
              <w:t>,</w:t>
            </w:r>
          </w:p>
          <w:p w:rsidR="00F13658" w:rsidRDefault="00F13658">
            <w:pPr>
              <w:pStyle w:val="ConsPlusNormal"/>
              <w:jc w:val="center"/>
            </w:pPr>
            <w:r>
              <w:rPr>
                <w:color w:val="392C69"/>
              </w:rPr>
              <w:t xml:space="preserve">от 16.10.2020 </w:t>
            </w:r>
            <w:hyperlink r:id="rId17">
              <w:r>
                <w:rPr>
                  <w:color w:val="0000FF"/>
                </w:rPr>
                <w:t>N 989</w:t>
              </w:r>
            </w:hyperlink>
            <w:r>
              <w:rPr>
                <w:color w:val="392C69"/>
              </w:rPr>
              <w:t xml:space="preserve">, от 28.01.2021 </w:t>
            </w:r>
            <w:hyperlink r:id="rId18">
              <w:r>
                <w:rPr>
                  <w:color w:val="0000FF"/>
                </w:rPr>
                <w:t>N 34</w:t>
              </w:r>
            </w:hyperlink>
            <w:r>
              <w:rPr>
                <w:color w:val="392C69"/>
              </w:rPr>
              <w:t xml:space="preserve">, от 06.04.2021 </w:t>
            </w:r>
            <w:hyperlink r:id="rId19">
              <w:r>
                <w:rPr>
                  <w:color w:val="0000FF"/>
                </w:rPr>
                <w:t>N 164</w:t>
              </w:r>
            </w:hyperlink>
            <w:r>
              <w:rPr>
                <w:color w:val="392C69"/>
              </w:rPr>
              <w:t>,</w:t>
            </w:r>
          </w:p>
          <w:p w:rsidR="00F13658" w:rsidRDefault="00F13658">
            <w:pPr>
              <w:pStyle w:val="ConsPlusNormal"/>
              <w:jc w:val="center"/>
            </w:pPr>
            <w:r>
              <w:rPr>
                <w:color w:val="392C69"/>
              </w:rPr>
              <w:t xml:space="preserve">от 29.07.2021 </w:t>
            </w:r>
            <w:hyperlink r:id="rId20">
              <w:r>
                <w:rPr>
                  <w:color w:val="0000FF"/>
                </w:rPr>
                <w:t>N 432</w:t>
              </w:r>
            </w:hyperlink>
            <w:r>
              <w:rPr>
                <w:color w:val="392C69"/>
              </w:rPr>
              <w:t xml:space="preserve">, от 14.12.2021 </w:t>
            </w:r>
            <w:hyperlink r:id="rId21">
              <w:r>
                <w:rPr>
                  <w:color w:val="0000FF"/>
                </w:rPr>
                <w:t>N 730</w:t>
              </w:r>
            </w:hyperlink>
            <w:r>
              <w:rPr>
                <w:color w:val="392C69"/>
              </w:rPr>
              <w:t xml:space="preserve">, от 03.03.2022 </w:t>
            </w:r>
            <w:hyperlink r:id="rId22">
              <w:r>
                <w:rPr>
                  <w:color w:val="0000FF"/>
                </w:rPr>
                <w:t>N 108</w:t>
              </w:r>
            </w:hyperlink>
            <w:r>
              <w:rPr>
                <w:color w:val="392C69"/>
              </w:rPr>
              <w:t>,</w:t>
            </w:r>
          </w:p>
          <w:p w:rsidR="00F13658" w:rsidRDefault="00F13658">
            <w:pPr>
              <w:pStyle w:val="ConsPlusNormal"/>
              <w:jc w:val="center"/>
            </w:pPr>
            <w:r>
              <w:rPr>
                <w:color w:val="392C69"/>
              </w:rPr>
              <w:t xml:space="preserve">от 27.06.2022 </w:t>
            </w:r>
            <w:hyperlink r:id="rId23">
              <w:r>
                <w:rPr>
                  <w:color w:val="0000FF"/>
                </w:rPr>
                <w:t>N 439</w:t>
              </w:r>
            </w:hyperlink>
            <w:r>
              <w:rPr>
                <w:color w:val="392C69"/>
              </w:rPr>
              <w:t xml:space="preserve">, от 24.08.2022 </w:t>
            </w:r>
            <w:hyperlink r:id="rId24">
              <w:r>
                <w:rPr>
                  <w:color w:val="0000FF"/>
                </w:rPr>
                <w:t>N 576</w:t>
              </w:r>
            </w:hyperlink>
            <w:r>
              <w:rPr>
                <w:color w:val="392C69"/>
              </w:rPr>
              <w:t xml:space="preserve">, от 14.09.2022 </w:t>
            </w:r>
            <w:hyperlink r:id="rId25">
              <w:r>
                <w:rPr>
                  <w:color w:val="0000FF"/>
                </w:rPr>
                <w:t>N 623</w:t>
              </w:r>
            </w:hyperlink>
            <w:r>
              <w:rPr>
                <w:color w:val="392C69"/>
              </w:rPr>
              <w:t>,</w:t>
            </w:r>
          </w:p>
          <w:p w:rsidR="00F13658" w:rsidRDefault="00F13658">
            <w:pPr>
              <w:pStyle w:val="ConsPlusNormal"/>
              <w:jc w:val="center"/>
            </w:pPr>
            <w:r>
              <w:rPr>
                <w:color w:val="392C69"/>
              </w:rPr>
              <w:t xml:space="preserve">от 09.12.2022 </w:t>
            </w:r>
            <w:hyperlink r:id="rId26">
              <w:r>
                <w:rPr>
                  <w:color w:val="0000FF"/>
                </w:rPr>
                <w:t>N 904</w:t>
              </w:r>
            </w:hyperlink>
            <w:r>
              <w:rPr>
                <w:color w:val="392C69"/>
              </w:rPr>
              <w:t xml:space="preserve">, от 27.01.2023 </w:t>
            </w:r>
            <w:hyperlink r:id="rId27">
              <w:r>
                <w:rPr>
                  <w:color w:val="0000FF"/>
                </w:rPr>
                <w:t>N 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Normal"/>
        <w:ind w:firstLine="540"/>
        <w:jc w:val="both"/>
      </w:pPr>
      <w:r>
        <w:t xml:space="preserve">В целях повышения эффективности бюджетных расходов, перехода к программной структуре расходов бюджета и программно-целевому управлению, в соответствии с </w:t>
      </w:r>
      <w:hyperlink r:id="rId28">
        <w:r>
          <w:rPr>
            <w:color w:val="0000FF"/>
          </w:rPr>
          <w:t>постановлением</w:t>
        </w:r>
      </w:hyperlink>
      <w:r>
        <w:t xml:space="preserve"> Правительства Воронежской области от 06.09.2013 N 786 "О порядке принятия решений о разработке, реализации и оценке эффективности реализации государственных программ Воронежской области" и распоряжением Правительства Воронежской области от 13.06.2013 N 451-р "Об утверждении перечня государственных программ Воронежской области" Правительство Воронежской области постановляет:</w:t>
      </w:r>
    </w:p>
    <w:p w:rsidR="00F13658" w:rsidRDefault="00F13658">
      <w:pPr>
        <w:pStyle w:val="ConsPlusNormal"/>
        <w:jc w:val="both"/>
      </w:pPr>
      <w:r>
        <w:t xml:space="preserve">(в ред. </w:t>
      </w:r>
      <w:hyperlink r:id="rId29">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xml:space="preserve">1. Утвердить прилагаемую государственную </w:t>
      </w:r>
      <w:hyperlink w:anchor="P48">
        <w:r>
          <w:rPr>
            <w:color w:val="0000FF"/>
          </w:rPr>
          <w:t>программу</w:t>
        </w:r>
      </w:hyperlink>
      <w:r>
        <w:t xml:space="preserve"> Воронежской области "Обеспечение доступным и комфортным жильем населения Воронежской области".</w:t>
      </w:r>
    </w:p>
    <w:p w:rsidR="00F13658" w:rsidRDefault="00F13658">
      <w:pPr>
        <w:pStyle w:val="ConsPlusNormal"/>
        <w:spacing w:before="200"/>
        <w:ind w:firstLine="540"/>
        <w:jc w:val="both"/>
      </w:pPr>
      <w:r>
        <w:t>2. Признать утратившими силу:</w:t>
      </w:r>
    </w:p>
    <w:p w:rsidR="00F13658" w:rsidRDefault="00F13658">
      <w:pPr>
        <w:pStyle w:val="ConsPlusNormal"/>
        <w:spacing w:before="200"/>
        <w:ind w:firstLine="540"/>
        <w:jc w:val="both"/>
      </w:pPr>
      <w:r>
        <w:t xml:space="preserve">- </w:t>
      </w:r>
      <w:hyperlink r:id="rId30">
        <w:r>
          <w:rPr>
            <w:color w:val="0000FF"/>
          </w:rPr>
          <w:t>постановление</w:t>
        </w:r>
      </w:hyperlink>
      <w:r>
        <w:t xml:space="preserve"> правительства Воронежской области от 25.12.2013 N 1162 "Об утверждении государственной программы Воронежской области "Обеспечение доступным и комфортным жильем и коммунальными услугами населения Воронежской области";</w:t>
      </w:r>
    </w:p>
    <w:p w:rsidR="00F13658" w:rsidRDefault="00F13658">
      <w:pPr>
        <w:pStyle w:val="ConsPlusNormal"/>
        <w:spacing w:before="200"/>
        <w:ind w:firstLine="540"/>
        <w:jc w:val="both"/>
      </w:pPr>
      <w:r>
        <w:t xml:space="preserve">- </w:t>
      </w:r>
      <w:hyperlink r:id="rId31">
        <w:r>
          <w:rPr>
            <w:color w:val="0000FF"/>
          </w:rPr>
          <w:t>постановление</w:t>
        </w:r>
      </w:hyperlink>
      <w:r>
        <w:t xml:space="preserve"> правительства Воронежской области от 28.03.2014 N 263 "О внесении изменений в постановление правительства Воронежской области от 25.12.2013 N 1162";</w:t>
      </w:r>
    </w:p>
    <w:p w:rsidR="00F13658" w:rsidRDefault="00F13658">
      <w:pPr>
        <w:pStyle w:val="ConsPlusNormal"/>
        <w:spacing w:before="200"/>
        <w:ind w:firstLine="540"/>
        <w:jc w:val="both"/>
      </w:pPr>
      <w:r>
        <w:t xml:space="preserve">- </w:t>
      </w:r>
      <w:hyperlink r:id="rId32">
        <w:r>
          <w:rPr>
            <w:color w:val="0000FF"/>
          </w:rPr>
          <w:t>постановление</w:t>
        </w:r>
      </w:hyperlink>
      <w:r>
        <w:t xml:space="preserve"> правительства Воронежской области от 18.04.2014 N 345 "О внесении изменений в постановление правительства Воронежской области от 25.12.2013 N 1162";</w:t>
      </w:r>
    </w:p>
    <w:p w:rsidR="00F13658" w:rsidRDefault="00F13658">
      <w:pPr>
        <w:pStyle w:val="ConsPlusNormal"/>
        <w:spacing w:before="200"/>
        <w:ind w:firstLine="540"/>
        <w:jc w:val="both"/>
      </w:pPr>
      <w:r>
        <w:t xml:space="preserve">- </w:t>
      </w:r>
      <w:hyperlink r:id="rId33">
        <w:r>
          <w:rPr>
            <w:color w:val="0000FF"/>
          </w:rPr>
          <w:t>постановление</w:t>
        </w:r>
      </w:hyperlink>
      <w:r>
        <w:t xml:space="preserve"> правительства Воронежской области от 05.06.2014 N 494 "О внесении изменений в постановление правительства Воронежской области от 25.12.2013 N 1162";</w:t>
      </w:r>
    </w:p>
    <w:p w:rsidR="00F13658" w:rsidRDefault="00F13658">
      <w:pPr>
        <w:pStyle w:val="ConsPlusNormal"/>
        <w:spacing w:before="200"/>
        <w:ind w:firstLine="540"/>
        <w:jc w:val="both"/>
      </w:pPr>
      <w:r>
        <w:t xml:space="preserve">- </w:t>
      </w:r>
      <w:hyperlink r:id="rId34">
        <w:r>
          <w:rPr>
            <w:color w:val="0000FF"/>
          </w:rPr>
          <w:t>постановление</w:t>
        </w:r>
      </w:hyperlink>
      <w:r>
        <w:t xml:space="preserve"> правительства Воронежской области от 21.07.2014 N 676 "О внесении изменений в постановление правительства Воронежской области от 25.12.2013 N 1162";</w:t>
      </w:r>
    </w:p>
    <w:p w:rsidR="00F13658" w:rsidRDefault="00F13658">
      <w:pPr>
        <w:pStyle w:val="ConsPlusNormal"/>
        <w:spacing w:before="200"/>
        <w:ind w:firstLine="540"/>
        <w:jc w:val="both"/>
      </w:pPr>
      <w:r>
        <w:t xml:space="preserve">- </w:t>
      </w:r>
      <w:hyperlink r:id="rId35">
        <w:r>
          <w:rPr>
            <w:color w:val="0000FF"/>
          </w:rPr>
          <w:t>постановление</w:t>
        </w:r>
      </w:hyperlink>
      <w:r>
        <w:t xml:space="preserve"> правительства Воронежской области от 27.10.2014 N 958 "О внесении изменений в постановление правительства Воронежской области от 25.12.2013 N 1162";</w:t>
      </w:r>
    </w:p>
    <w:p w:rsidR="00F13658" w:rsidRDefault="00F13658">
      <w:pPr>
        <w:pStyle w:val="ConsPlusNormal"/>
        <w:spacing w:before="200"/>
        <w:ind w:firstLine="540"/>
        <w:jc w:val="both"/>
      </w:pPr>
      <w:r>
        <w:t xml:space="preserve">- </w:t>
      </w:r>
      <w:hyperlink r:id="rId36">
        <w:r>
          <w:rPr>
            <w:color w:val="0000FF"/>
          </w:rPr>
          <w:t>постановление</w:t>
        </w:r>
      </w:hyperlink>
      <w:r>
        <w:t xml:space="preserve"> правительства Воронежской области от 03.04.2015 N 229 "О внесении изменений в постановление правительства Воронежской области от 25.12.2013 N 1162".</w:t>
      </w:r>
    </w:p>
    <w:p w:rsidR="00F13658" w:rsidRDefault="00F13658">
      <w:pPr>
        <w:pStyle w:val="ConsPlusNormal"/>
        <w:spacing w:before="200"/>
        <w:ind w:firstLine="540"/>
        <w:jc w:val="both"/>
      </w:pPr>
      <w:r>
        <w:t>3. Настоящее постановление вступает в силу с 1 января 2016 года.</w:t>
      </w:r>
    </w:p>
    <w:p w:rsidR="00F13658" w:rsidRDefault="00F13658">
      <w:pPr>
        <w:pStyle w:val="ConsPlusNormal"/>
        <w:spacing w:before="200"/>
        <w:ind w:firstLine="540"/>
        <w:jc w:val="both"/>
      </w:pPr>
      <w:r>
        <w:t>4. Контроль за исполнением настоящего постановления возложить на заместителя председателя Правительства Воронежской области Кузнецова К.Ю.</w:t>
      </w:r>
    </w:p>
    <w:p w:rsidR="00F13658" w:rsidRDefault="00F13658">
      <w:pPr>
        <w:pStyle w:val="ConsPlusNormal"/>
        <w:jc w:val="both"/>
      </w:pPr>
      <w:r>
        <w:lastRenderedPageBreak/>
        <w:t xml:space="preserve">(в ред. постановлений Правительства Воронежской области от 09.12.2022 </w:t>
      </w:r>
      <w:hyperlink r:id="rId37">
        <w:r>
          <w:rPr>
            <w:color w:val="0000FF"/>
          </w:rPr>
          <w:t>N 904</w:t>
        </w:r>
      </w:hyperlink>
      <w:r>
        <w:t xml:space="preserve">, от 27.01.2023 </w:t>
      </w:r>
      <w:hyperlink r:id="rId38">
        <w:r>
          <w:rPr>
            <w:color w:val="0000FF"/>
          </w:rPr>
          <w:t>N 29</w:t>
        </w:r>
      </w:hyperlink>
      <w:r>
        <w:t>)</w:t>
      </w:r>
    </w:p>
    <w:p w:rsidR="00F13658" w:rsidRDefault="00F13658">
      <w:pPr>
        <w:pStyle w:val="ConsPlusNormal"/>
        <w:ind w:firstLine="540"/>
        <w:jc w:val="both"/>
      </w:pPr>
    </w:p>
    <w:p w:rsidR="00F13658" w:rsidRDefault="00F13658">
      <w:pPr>
        <w:pStyle w:val="ConsPlusNormal"/>
        <w:jc w:val="right"/>
      </w:pPr>
      <w:r>
        <w:t>Исполняющий обязанности</w:t>
      </w:r>
    </w:p>
    <w:p w:rsidR="00F13658" w:rsidRDefault="00F13658">
      <w:pPr>
        <w:pStyle w:val="ConsPlusNormal"/>
        <w:jc w:val="right"/>
      </w:pPr>
      <w:r>
        <w:t>губернатора Воронежской области</w:t>
      </w:r>
    </w:p>
    <w:p w:rsidR="00F13658" w:rsidRDefault="00F13658">
      <w:pPr>
        <w:pStyle w:val="ConsPlusNormal"/>
        <w:jc w:val="right"/>
      </w:pPr>
      <w:r>
        <w:t>Г.И.МАКИН</w:t>
      </w: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0"/>
      </w:pPr>
      <w:r>
        <w:t>Утверждена</w:t>
      </w:r>
    </w:p>
    <w:p w:rsidR="00F13658" w:rsidRDefault="00F13658">
      <w:pPr>
        <w:pStyle w:val="ConsPlusNormal"/>
        <w:jc w:val="right"/>
      </w:pPr>
      <w:r>
        <w:t>постановлением</w:t>
      </w:r>
    </w:p>
    <w:p w:rsidR="00F13658" w:rsidRDefault="00F13658">
      <w:pPr>
        <w:pStyle w:val="ConsPlusNormal"/>
        <w:jc w:val="right"/>
      </w:pPr>
      <w:r>
        <w:t>Правительства Воронежской области</w:t>
      </w:r>
    </w:p>
    <w:p w:rsidR="00F13658" w:rsidRDefault="00F13658">
      <w:pPr>
        <w:pStyle w:val="ConsPlusNormal"/>
        <w:jc w:val="right"/>
      </w:pPr>
      <w:r>
        <w:t>от 29.10.2015 N 834</w:t>
      </w:r>
    </w:p>
    <w:p w:rsidR="00F13658" w:rsidRDefault="00F13658">
      <w:pPr>
        <w:pStyle w:val="ConsPlusNormal"/>
        <w:ind w:firstLine="540"/>
        <w:jc w:val="both"/>
      </w:pPr>
    </w:p>
    <w:p w:rsidR="00F13658" w:rsidRDefault="00F13658">
      <w:pPr>
        <w:pStyle w:val="ConsPlusTitle"/>
        <w:jc w:val="center"/>
      </w:pPr>
      <w:bookmarkStart w:id="1" w:name="P48"/>
      <w:bookmarkEnd w:id="1"/>
      <w:r>
        <w:t>ГОСУДАРСТВЕННАЯ ПРОГРАММА ВОРОНЕЖСКОЙ ОБЛАСТИ</w:t>
      </w:r>
    </w:p>
    <w:p w:rsidR="00F13658" w:rsidRDefault="00F13658">
      <w:pPr>
        <w:pStyle w:val="ConsPlusTitle"/>
        <w:jc w:val="center"/>
      </w:pPr>
      <w:r>
        <w:t>"ОБЕСПЕЧЕНИЕ ДОСТУПНЫМ И КОМФОРТНЫМ ЖИЛЬЕМ НАСЕЛЕНИЯ</w:t>
      </w:r>
    </w:p>
    <w:p w:rsidR="00F13658" w:rsidRDefault="00F13658">
      <w:pPr>
        <w:pStyle w:val="ConsPlusTitle"/>
        <w:jc w:val="center"/>
      </w:pPr>
      <w:r>
        <w:t>ВОРОНЕЖСКОЙ ОБЛАСТИ"</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постановлений Правительства Воронежской области от 24.08.2022 </w:t>
            </w:r>
            <w:hyperlink r:id="rId39">
              <w:r>
                <w:rPr>
                  <w:color w:val="0000FF"/>
                </w:rPr>
                <w:t>N 576</w:t>
              </w:r>
            </w:hyperlink>
            <w:r>
              <w:rPr>
                <w:color w:val="392C69"/>
              </w:rPr>
              <w:t>,</w:t>
            </w:r>
          </w:p>
          <w:p w:rsidR="00F13658" w:rsidRDefault="00F13658">
            <w:pPr>
              <w:pStyle w:val="ConsPlusNormal"/>
              <w:jc w:val="center"/>
            </w:pPr>
            <w:r>
              <w:rPr>
                <w:color w:val="392C69"/>
              </w:rPr>
              <w:t xml:space="preserve">от 27.01.2023 </w:t>
            </w:r>
            <w:hyperlink r:id="rId40">
              <w:r>
                <w:rPr>
                  <w:color w:val="0000FF"/>
                </w:rPr>
                <w:t>N 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Title"/>
        <w:jc w:val="center"/>
        <w:outlineLvl w:val="1"/>
      </w:pPr>
      <w:r>
        <w:t>ПАСПОРТ</w:t>
      </w:r>
    </w:p>
    <w:p w:rsidR="00F13658" w:rsidRDefault="00F13658">
      <w:pPr>
        <w:pStyle w:val="ConsPlusTitle"/>
        <w:jc w:val="center"/>
      </w:pPr>
      <w:r>
        <w:t>государственной программы Воронежской области</w:t>
      </w:r>
    </w:p>
    <w:p w:rsidR="00F13658" w:rsidRDefault="00F13658">
      <w:pPr>
        <w:pStyle w:val="ConsPlusTitle"/>
        <w:jc w:val="center"/>
      </w:pPr>
      <w:r>
        <w:t>"Обеспечение доступным и комфортным жильем населения</w:t>
      </w:r>
    </w:p>
    <w:p w:rsidR="00F13658" w:rsidRDefault="00F13658">
      <w:pPr>
        <w:pStyle w:val="ConsPlusTitle"/>
        <w:jc w:val="center"/>
      </w:pPr>
      <w:r>
        <w:t>Воронежской области" (далее - государственная программа)</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13658">
        <w:tc>
          <w:tcPr>
            <w:tcW w:w="2324" w:type="dxa"/>
          </w:tcPr>
          <w:p w:rsidR="00F13658" w:rsidRDefault="00F13658">
            <w:pPr>
              <w:pStyle w:val="ConsPlusNormal"/>
            </w:pPr>
            <w:r>
              <w:t>Ответственный исполнитель государственной программы</w:t>
            </w:r>
          </w:p>
        </w:tc>
        <w:tc>
          <w:tcPr>
            <w:tcW w:w="6746" w:type="dxa"/>
          </w:tcPr>
          <w:p w:rsidR="00F13658" w:rsidRDefault="00F13658">
            <w:pPr>
              <w:pStyle w:val="ConsPlusNormal"/>
            </w:pPr>
            <w:r>
              <w:t>Департамент строительной политики Воронежской области</w:t>
            </w:r>
          </w:p>
        </w:tc>
      </w:tr>
      <w:tr w:rsidR="00F13658">
        <w:tc>
          <w:tcPr>
            <w:tcW w:w="2324" w:type="dxa"/>
          </w:tcPr>
          <w:p w:rsidR="00F13658" w:rsidRDefault="00F13658">
            <w:pPr>
              <w:pStyle w:val="ConsPlusNormal"/>
            </w:pPr>
            <w:r>
              <w:t>Исполнители государственной программы</w:t>
            </w:r>
          </w:p>
        </w:tc>
        <w:tc>
          <w:tcPr>
            <w:tcW w:w="6746" w:type="dxa"/>
            <w:vAlign w:val="center"/>
          </w:tcPr>
          <w:p w:rsidR="00F13658" w:rsidRDefault="00F13658">
            <w:pPr>
              <w:pStyle w:val="ConsPlusNormal"/>
              <w:jc w:val="both"/>
            </w:pPr>
            <w:r>
              <w:t>Департамент экономического развития Воронежской области.</w:t>
            </w:r>
          </w:p>
          <w:p w:rsidR="00F13658" w:rsidRDefault="00F13658">
            <w:pPr>
              <w:pStyle w:val="ConsPlusNormal"/>
              <w:jc w:val="both"/>
            </w:pPr>
            <w:r>
              <w:t>Департамент социальной защиты Воронежской области.</w:t>
            </w:r>
          </w:p>
          <w:p w:rsidR="00F13658" w:rsidRDefault="00F13658">
            <w:pPr>
              <w:pStyle w:val="ConsPlusNormal"/>
              <w:jc w:val="both"/>
            </w:pPr>
            <w:r>
              <w:t>Департамент жилищно-коммунального хозяйства и энергетики Воронежской области.</w:t>
            </w:r>
          </w:p>
          <w:p w:rsidR="00F13658" w:rsidRDefault="00F13658">
            <w:pPr>
              <w:pStyle w:val="ConsPlusNormal"/>
              <w:jc w:val="both"/>
            </w:pPr>
            <w:r>
              <w:t>Департамент архитектуры и градостроительства Воронежской области.</w:t>
            </w:r>
          </w:p>
          <w:p w:rsidR="00F13658" w:rsidRDefault="00F13658">
            <w:pPr>
              <w:pStyle w:val="ConsPlusNormal"/>
              <w:jc w:val="both"/>
            </w:pPr>
            <w:r>
              <w:t>Инспекция государственного строительного надзора Воронежской области.</w:t>
            </w:r>
          </w:p>
          <w:p w:rsidR="00F13658" w:rsidRDefault="00F13658">
            <w:pPr>
              <w:pStyle w:val="ConsPlusNormal"/>
              <w:jc w:val="both"/>
            </w:pPr>
            <w:r>
              <w:t>Государственная жилищная инспекция Воронежской области.</w:t>
            </w:r>
          </w:p>
          <w:p w:rsidR="00F13658" w:rsidRDefault="00F13658">
            <w:pPr>
              <w:pStyle w:val="ConsPlusNormal"/>
              <w:jc w:val="both"/>
            </w:pPr>
            <w:r>
              <w:t>Департамент имущественных и земельных отношений Воронежской области</w:t>
            </w:r>
          </w:p>
        </w:tc>
      </w:tr>
      <w:tr w:rsidR="00F13658">
        <w:tblPrEx>
          <w:tblBorders>
            <w:insideH w:val="nil"/>
          </w:tblBorders>
        </w:tblPrEx>
        <w:tc>
          <w:tcPr>
            <w:tcW w:w="2324" w:type="dxa"/>
            <w:tcBorders>
              <w:bottom w:val="nil"/>
            </w:tcBorders>
          </w:tcPr>
          <w:p w:rsidR="00F13658" w:rsidRDefault="00F13658">
            <w:pPr>
              <w:pStyle w:val="ConsPlusNormal"/>
            </w:pPr>
            <w:r>
              <w:t>Куратор государственной программы</w:t>
            </w:r>
          </w:p>
        </w:tc>
        <w:tc>
          <w:tcPr>
            <w:tcW w:w="6746" w:type="dxa"/>
            <w:tcBorders>
              <w:bottom w:val="nil"/>
            </w:tcBorders>
            <w:vAlign w:val="center"/>
          </w:tcPr>
          <w:p w:rsidR="00F13658" w:rsidRDefault="00F13658">
            <w:pPr>
              <w:pStyle w:val="ConsPlusNormal"/>
            </w:pPr>
            <w:r>
              <w:t>Кузнецов Константин Юрьевич - заместитель председателя Правительства Воронежской области</w:t>
            </w:r>
          </w:p>
        </w:tc>
      </w:tr>
      <w:tr w:rsidR="00F13658">
        <w:tblPrEx>
          <w:tblBorders>
            <w:insideH w:val="nil"/>
          </w:tblBorders>
        </w:tblPrEx>
        <w:tc>
          <w:tcPr>
            <w:tcW w:w="9070" w:type="dxa"/>
            <w:gridSpan w:val="2"/>
            <w:tcBorders>
              <w:top w:val="nil"/>
            </w:tcBorders>
          </w:tcPr>
          <w:p w:rsidR="00F13658" w:rsidRDefault="00F13658">
            <w:pPr>
              <w:pStyle w:val="ConsPlusNormal"/>
              <w:jc w:val="both"/>
            </w:pPr>
            <w:r>
              <w:t xml:space="preserve">(в ред. </w:t>
            </w:r>
            <w:hyperlink r:id="rId41">
              <w:r>
                <w:rPr>
                  <w:color w:val="0000FF"/>
                </w:rPr>
                <w:t>постановления</w:t>
              </w:r>
            </w:hyperlink>
            <w:r>
              <w:t xml:space="preserve"> Правительства Воронежской области от 27.01.2023 N 29)</w:t>
            </w:r>
          </w:p>
        </w:tc>
      </w:tr>
      <w:tr w:rsidR="00F13658">
        <w:tc>
          <w:tcPr>
            <w:tcW w:w="2324" w:type="dxa"/>
          </w:tcPr>
          <w:p w:rsidR="00F13658" w:rsidRDefault="00F13658">
            <w:pPr>
              <w:pStyle w:val="ConsPlusNormal"/>
            </w:pPr>
            <w:r>
              <w:t>Подпрограммы государственной программы</w:t>
            </w:r>
          </w:p>
        </w:tc>
        <w:tc>
          <w:tcPr>
            <w:tcW w:w="6746" w:type="dxa"/>
            <w:vAlign w:val="center"/>
          </w:tcPr>
          <w:p w:rsidR="00F13658" w:rsidRDefault="00F13658">
            <w:pPr>
              <w:pStyle w:val="ConsPlusNormal"/>
              <w:jc w:val="both"/>
            </w:pPr>
            <w:r>
              <w:t>Подпрограмма 1 "Создание условий для обеспечения доступным и комфортным жильем населения Воронежской области".</w:t>
            </w:r>
          </w:p>
          <w:p w:rsidR="00F13658" w:rsidRDefault="00F13658">
            <w:pPr>
              <w:pStyle w:val="ConsPlusNormal"/>
              <w:jc w:val="both"/>
            </w:pPr>
            <w:r>
              <w:t>Подпрограмма 2 "Развитие градостроительной деятельности".</w:t>
            </w:r>
          </w:p>
          <w:p w:rsidR="00F13658" w:rsidRDefault="00F13658">
            <w:pPr>
              <w:pStyle w:val="ConsPlusNormal"/>
              <w:jc w:val="both"/>
            </w:pPr>
            <w:r>
              <w:t>Подпрограмма 3 "Развитие промышленности строительных материалов и индустриального домостроения в Воронежской области".</w:t>
            </w:r>
          </w:p>
          <w:p w:rsidR="00F13658" w:rsidRDefault="00F13658">
            <w:pPr>
              <w:pStyle w:val="ConsPlusNormal"/>
              <w:jc w:val="both"/>
            </w:pPr>
            <w:r>
              <w:t>Подпрограмма 4 "Обеспечение реализации государственной программы"</w:t>
            </w:r>
          </w:p>
        </w:tc>
      </w:tr>
      <w:tr w:rsidR="00F13658">
        <w:tc>
          <w:tcPr>
            <w:tcW w:w="2324" w:type="dxa"/>
          </w:tcPr>
          <w:p w:rsidR="00F13658" w:rsidRDefault="00F13658">
            <w:pPr>
              <w:pStyle w:val="ConsPlusNormal"/>
            </w:pPr>
            <w:r>
              <w:lastRenderedPageBreak/>
              <w:t>Цель государственной программы</w:t>
            </w:r>
          </w:p>
        </w:tc>
        <w:tc>
          <w:tcPr>
            <w:tcW w:w="6746" w:type="dxa"/>
            <w:vAlign w:val="center"/>
          </w:tcPr>
          <w:p w:rsidR="00F13658" w:rsidRDefault="00F13658">
            <w:pPr>
              <w:pStyle w:val="ConsPlusNormal"/>
              <w:jc w:val="both"/>
            </w:pPr>
            <w:r>
              <w:t>Обеспечение населения доступным и качественным жильем (улучшение жилищных условий) путем обеспечения высоких темпов строительства жилья, повышения доступности жилья и обеспечения устойчивого развития территорий региона</w:t>
            </w:r>
          </w:p>
        </w:tc>
      </w:tr>
      <w:tr w:rsidR="00F13658">
        <w:tblPrEx>
          <w:tblBorders>
            <w:insideH w:val="nil"/>
          </w:tblBorders>
        </w:tblPrEx>
        <w:tc>
          <w:tcPr>
            <w:tcW w:w="2324" w:type="dxa"/>
            <w:tcBorders>
              <w:bottom w:val="nil"/>
            </w:tcBorders>
          </w:tcPr>
          <w:p w:rsidR="00F13658" w:rsidRDefault="00F13658">
            <w:pPr>
              <w:pStyle w:val="ConsPlusNormal"/>
            </w:pPr>
            <w:r>
              <w:t>Показатели государственной программы</w:t>
            </w:r>
          </w:p>
        </w:tc>
        <w:tc>
          <w:tcPr>
            <w:tcW w:w="6746" w:type="dxa"/>
            <w:tcBorders>
              <w:bottom w:val="nil"/>
            </w:tcBorders>
            <w:vAlign w:val="center"/>
          </w:tcPr>
          <w:p w:rsidR="00F13658" w:rsidRDefault="00F13658">
            <w:pPr>
              <w:pStyle w:val="ConsPlusNormal"/>
              <w:jc w:val="both"/>
            </w:pPr>
            <w:r>
              <w:t>1. Количество семей, улучшивших жилищные условия, тыс. семей.</w:t>
            </w:r>
          </w:p>
          <w:p w:rsidR="00F13658" w:rsidRDefault="00F13658">
            <w:pPr>
              <w:pStyle w:val="ConsPlusNormal"/>
              <w:jc w:val="both"/>
            </w:pPr>
            <w:r>
              <w:t>2. Количество граждан, получивших государственную поддержку на улучшение жилищных условий в рамках государственной программы, человек.</w:t>
            </w:r>
          </w:p>
          <w:p w:rsidR="00F13658" w:rsidRDefault="00F13658">
            <w:pPr>
              <w:pStyle w:val="ConsPlusNormal"/>
              <w:jc w:val="both"/>
            </w:pPr>
            <w:r>
              <w:t>3. Общая площадь жилых помещений, приходящаяся в среднем на 1 жителя области, кв. м/чел.</w:t>
            </w:r>
          </w:p>
          <w:p w:rsidR="00F13658" w:rsidRDefault="00F13658">
            <w:pPr>
              <w:pStyle w:val="ConsPlusNormal"/>
              <w:jc w:val="both"/>
            </w:pPr>
            <w:r>
              <w:t>4. Сокращение сроков оказания услуг по выдаче разрешения на строительство, выдаче разрешения на ввод объекта в эксплуатацию, выдаче ОМС градостроительного плана земельного участка, процентов.</w:t>
            </w:r>
          </w:p>
          <w:p w:rsidR="00F13658" w:rsidRDefault="00F13658">
            <w:pPr>
              <w:pStyle w:val="ConsPlusNormal"/>
              <w:jc w:val="both"/>
            </w:pPr>
            <w:r>
              <w:t>5. Актуализирована Схема территориального планирования Воронежской области, да/нет.</w:t>
            </w:r>
          </w:p>
          <w:p w:rsidR="00F13658" w:rsidRDefault="00F13658">
            <w:pPr>
              <w:pStyle w:val="ConsPlusNormal"/>
            </w:pPr>
            <w:r>
              <w:t>6. Объем жилищного строительства, млн кв. м.</w:t>
            </w:r>
          </w:p>
          <w:p w:rsidR="00F13658" w:rsidRDefault="00F13658">
            <w:pPr>
              <w:pStyle w:val="ConsPlusNormal"/>
            </w:pPr>
            <w:r>
              <w:t>7. Количество семей отдельных категорий граждан Российской Федерации, обеспеченных жильем, тыс. семей</w:t>
            </w:r>
          </w:p>
        </w:tc>
      </w:tr>
      <w:tr w:rsidR="00F13658">
        <w:tblPrEx>
          <w:tblBorders>
            <w:insideH w:val="nil"/>
          </w:tblBorders>
        </w:tblPrEx>
        <w:tc>
          <w:tcPr>
            <w:tcW w:w="9070" w:type="dxa"/>
            <w:gridSpan w:val="2"/>
            <w:tcBorders>
              <w:top w:val="nil"/>
            </w:tcBorders>
          </w:tcPr>
          <w:p w:rsidR="00F13658" w:rsidRDefault="00F13658">
            <w:pPr>
              <w:pStyle w:val="ConsPlusNormal"/>
              <w:jc w:val="both"/>
            </w:pPr>
            <w:r>
              <w:t xml:space="preserve">(п. 7 введен </w:t>
            </w:r>
            <w:hyperlink r:id="rId42">
              <w:r>
                <w:rPr>
                  <w:color w:val="0000FF"/>
                </w:rPr>
                <w:t>постановлением</w:t>
              </w:r>
            </w:hyperlink>
            <w:r>
              <w:t xml:space="preserve"> Правительства Воронежской области от 27.01.2023 N 29)</w:t>
            </w:r>
          </w:p>
        </w:tc>
      </w:tr>
      <w:tr w:rsidR="00F13658">
        <w:tc>
          <w:tcPr>
            <w:tcW w:w="2324" w:type="dxa"/>
          </w:tcPr>
          <w:p w:rsidR="00F13658" w:rsidRDefault="00F13658">
            <w:pPr>
              <w:pStyle w:val="ConsPlusNormal"/>
            </w:pPr>
            <w:r>
              <w:t>Этапы и сроки реализации государственной программы</w:t>
            </w:r>
          </w:p>
        </w:tc>
        <w:tc>
          <w:tcPr>
            <w:tcW w:w="6746" w:type="dxa"/>
          </w:tcPr>
          <w:p w:rsidR="00F13658" w:rsidRDefault="00F13658">
            <w:pPr>
              <w:pStyle w:val="ConsPlusNormal"/>
            </w:pPr>
            <w:r>
              <w:t>Этап I: 2016 - 2022 годы.</w:t>
            </w:r>
          </w:p>
          <w:p w:rsidR="00F13658" w:rsidRDefault="00F13658">
            <w:pPr>
              <w:pStyle w:val="ConsPlusNormal"/>
            </w:pPr>
            <w:r>
              <w:t>Этап II: 2023 - 2030 годы</w:t>
            </w:r>
          </w:p>
        </w:tc>
      </w:tr>
      <w:tr w:rsidR="00F13658">
        <w:tblPrEx>
          <w:tblBorders>
            <w:insideH w:val="nil"/>
          </w:tblBorders>
        </w:tblPrEx>
        <w:tc>
          <w:tcPr>
            <w:tcW w:w="2324" w:type="dxa"/>
            <w:tcBorders>
              <w:bottom w:val="nil"/>
            </w:tcBorders>
          </w:tcPr>
          <w:p w:rsidR="00F13658" w:rsidRDefault="00F13658">
            <w:pPr>
              <w:pStyle w:val="ConsPlusNormal"/>
            </w:pPr>
            <w:r>
              <w:t>Объемы и источники финансирования государственной программы (в действующих ценах каждого года реализации государственной программы)</w:t>
            </w:r>
          </w:p>
        </w:tc>
        <w:tc>
          <w:tcPr>
            <w:tcW w:w="6746" w:type="dxa"/>
            <w:tcBorders>
              <w:bottom w:val="nil"/>
            </w:tcBorders>
          </w:tcPr>
          <w:p w:rsidR="00F13658" w:rsidRDefault="00F13658">
            <w:pPr>
              <w:pStyle w:val="ConsPlusNormal"/>
            </w:pPr>
            <w:r>
              <w:t>Этап I: всего по государственной программе - 15537791,7 тыс. рублей, в том числе по источникам финансирования:</w:t>
            </w:r>
          </w:p>
          <w:p w:rsidR="00F13658" w:rsidRDefault="00F13658">
            <w:pPr>
              <w:pStyle w:val="ConsPlusNormal"/>
            </w:pPr>
            <w:r>
              <w:t>федеральный бюджет - 2136487,7 тыс. рублей;</w:t>
            </w:r>
          </w:p>
          <w:p w:rsidR="00F13658" w:rsidRDefault="00F13658">
            <w:pPr>
              <w:pStyle w:val="ConsPlusNormal"/>
            </w:pPr>
            <w:r>
              <w:t>областной бюджет - 7435625,5 тыс. рублей;</w:t>
            </w:r>
          </w:p>
          <w:p w:rsidR="00F13658" w:rsidRDefault="00F13658">
            <w:pPr>
              <w:pStyle w:val="ConsPlusNormal"/>
            </w:pPr>
            <w:r>
              <w:t>местные бюджеты - 584484,7 тыс. рублей;</w:t>
            </w:r>
          </w:p>
          <w:p w:rsidR="00F13658" w:rsidRDefault="00F13658">
            <w:pPr>
              <w:pStyle w:val="ConsPlusNormal"/>
            </w:pPr>
            <w:r>
              <w:t>внебюджетные источники - 5381193,8 тыс. рублей.</w:t>
            </w:r>
          </w:p>
          <w:p w:rsidR="00F13658" w:rsidRDefault="00F13658">
            <w:pPr>
              <w:pStyle w:val="ConsPlusNormal"/>
            </w:pPr>
            <w:r>
              <w:t>Этап II: всего по государственной программе - 28458548,3 тыс. рублей, в том числе по источникам финансирования:</w:t>
            </w:r>
          </w:p>
          <w:p w:rsidR="00F13658" w:rsidRDefault="00F13658">
            <w:pPr>
              <w:pStyle w:val="ConsPlusNormal"/>
            </w:pPr>
            <w:r>
              <w:t>федеральный бюджет - 2560659,7 тыс. рублей;</w:t>
            </w:r>
          </w:p>
          <w:p w:rsidR="00F13658" w:rsidRDefault="00F13658">
            <w:pPr>
              <w:pStyle w:val="ConsPlusNormal"/>
            </w:pPr>
            <w:r>
              <w:t>областной бюджет - 17825233,7 тыс. рублей;</w:t>
            </w:r>
          </w:p>
          <w:p w:rsidR="00F13658" w:rsidRDefault="00F13658">
            <w:pPr>
              <w:pStyle w:val="ConsPlusNormal"/>
            </w:pPr>
            <w:r>
              <w:t>местные бюджеты - 437546,1 тыс. рублей;</w:t>
            </w:r>
          </w:p>
          <w:p w:rsidR="00F13658" w:rsidRDefault="00F13658">
            <w:pPr>
              <w:pStyle w:val="ConsPlusNormal"/>
            </w:pPr>
            <w:r>
              <w:t>внебюджетные источники - 7635108,8 тыс. рублей;</w:t>
            </w:r>
          </w:p>
          <w:p w:rsidR="00F13658" w:rsidRDefault="00F13658">
            <w:pPr>
              <w:pStyle w:val="ConsPlusNormal"/>
            </w:pPr>
            <w:r>
              <w:t>в том числе по годам реализации государственной программы:</w:t>
            </w:r>
          </w:p>
          <w:p w:rsidR="00F13658" w:rsidRDefault="00F13658">
            <w:pPr>
              <w:pStyle w:val="ConsPlusNormal"/>
            </w:pPr>
            <w:r>
              <w:t>2023 год: всего - 6440367,0 тыс. рублей, в том числе по источникам финансирования:</w:t>
            </w:r>
          </w:p>
          <w:p w:rsidR="00F13658" w:rsidRDefault="00F13658">
            <w:pPr>
              <w:pStyle w:val="ConsPlusNormal"/>
            </w:pPr>
            <w:r>
              <w:t>федеральный бюджет - 419517,7 тыс. рублей;</w:t>
            </w:r>
          </w:p>
          <w:p w:rsidR="00F13658" w:rsidRDefault="00F13658">
            <w:pPr>
              <w:pStyle w:val="ConsPlusNormal"/>
            </w:pPr>
            <w:r>
              <w:t>областной бюджет - 4987522,5 тыс. рублей;</w:t>
            </w:r>
          </w:p>
          <w:p w:rsidR="00F13658" w:rsidRDefault="00F13658">
            <w:pPr>
              <w:pStyle w:val="ConsPlusNormal"/>
            </w:pPr>
            <w:r>
              <w:t>местные бюджеты - 78938,2 тыс. рублей;</w:t>
            </w:r>
          </w:p>
          <w:p w:rsidR="00F13658" w:rsidRDefault="00F13658">
            <w:pPr>
              <w:pStyle w:val="ConsPlusNormal"/>
            </w:pPr>
            <w:r>
              <w:t>внебюджетные источники - 954388,6 тыс. рублей;</w:t>
            </w:r>
          </w:p>
          <w:p w:rsidR="00F13658" w:rsidRDefault="00F13658">
            <w:pPr>
              <w:pStyle w:val="ConsPlusNormal"/>
            </w:pPr>
            <w:r>
              <w:t>2024 год: всего - 4944122,3 тыс. рублей, в том числе по источникам финансирования:</w:t>
            </w:r>
          </w:p>
          <w:p w:rsidR="00F13658" w:rsidRDefault="00F13658">
            <w:pPr>
              <w:pStyle w:val="ConsPlusNormal"/>
            </w:pPr>
            <w:r>
              <w:t>федеральный бюджет - 294281,7 тыс. рублей;</w:t>
            </w:r>
          </w:p>
          <w:p w:rsidR="00F13658" w:rsidRDefault="00F13658">
            <w:pPr>
              <w:pStyle w:val="ConsPlusNormal"/>
            </w:pPr>
            <w:r>
              <w:t>областной бюджет - 3643259,9 тыс. рублей;</w:t>
            </w:r>
          </w:p>
          <w:p w:rsidR="00F13658" w:rsidRDefault="00F13658">
            <w:pPr>
              <w:pStyle w:val="ConsPlusNormal"/>
            </w:pPr>
            <w:r>
              <w:t>местные бюджеты - 52192,1 тыс. рублей;</w:t>
            </w:r>
          </w:p>
          <w:p w:rsidR="00F13658" w:rsidRDefault="00F13658">
            <w:pPr>
              <w:pStyle w:val="ConsPlusNormal"/>
            </w:pPr>
            <w:r>
              <w:t>внебюджетные источники - 954388,6 тыс. рублей;</w:t>
            </w:r>
          </w:p>
          <w:p w:rsidR="00F13658" w:rsidRDefault="00F13658">
            <w:pPr>
              <w:pStyle w:val="ConsPlusNormal"/>
            </w:pPr>
            <w:r>
              <w:t>2025 год: всего - 3872216,0 тыс. рублей, в том числе по источникам финансирования:</w:t>
            </w:r>
          </w:p>
          <w:p w:rsidR="00F13658" w:rsidRDefault="00F13658">
            <w:pPr>
              <w:pStyle w:val="ConsPlusNormal"/>
            </w:pPr>
            <w:r>
              <w:t>федеральный бюджет - 291043,3 тыс. рублей;</w:t>
            </w:r>
          </w:p>
          <w:p w:rsidR="00F13658" w:rsidRDefault="00F13658">
            <w:pPr>
              <w:pStyle w:val="ConsPlusNormal"/>
            </w:pPr>
            <w:r>
              <w:t>областной бюджет - 2575714,8 тыс. рублей;</w:t>
            </w:r>
          </w:p>
          <w:p w:rsidR="00F13658" w:rsidRDefault="00F13658">
            <w:pPr>
              <w:pStyle w:val="ConsPlusNormal"/>
            </w:pPr>
            <w:r>
              <w:t>местные бюджеты - 51069,3 тыс. рублей;</w:t>
            </w:r>
          </w:p>
          <w:p w:rsidR="00F13658" w:rsidRDefault="00F13658">
            <w:pPr>
              <w:pStyle w:val="ConsPlusNormal"/>
            </w:pPr>
            <w:r>
              <w:t>внебюджетные источники - 954388,6 тыс. рублей;</w:t>
            </w:r>
          </w:p>
          <w:p w:rsidR="00F13658" w:rsidRDefault="00F13658">
            <w:pPr>
              <w:pStyle w:val="ConsPlusNormal"/>
            </w:pPr>
            <w:r>
              <w:t>2026 год: всего - 2640368,6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lastRenderedPageBreak/>
              <w:t>областной бюджет - 1323747,3 тыс. рублей;</w:t>
            </w:r>
          </w:p>
          <w:p w:rsidR="00F13658" w:rsidRDefault="00F13658">
            <w:pPr>
              <w:pStyle w:val="ConsPlusNormal"/>
            </w:pPr>
            <w:r>
              <w:t>местные бюджеты - 51069,3 тыс. рублей;</w:t>
            </w:r>
          </w:p>
          <w:p w:rsidR="00F13658" w:rsidRDefault="00F13658">
            <w:pPr>
              <w:pStyle w:val="ConsPlusNormal"/>
            </w:pPr>
            <w:r>
              <w:t>внебюджетные источники - 954388,6 тыс. рублей;</w:t>
            </w:r>
          </w:p>
          <w:p w:rsidR="00F13658" w:rsidRDefault="00F13658">
            <w:pPr>
              <w:pStyle w:val="ConsPlusNormal"/>
            </w:pPr>
            <w:r>
              <w:t>2027 год: всего - 2640368,6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- 1323747,3 тыс. рублей;</w:t>
            </w:r>
          </w:p>
          <w:p w:rsidR="00F13658" w:rsidRDefault="00F13658">
            <w:pPr>
              <w:pStyle w:val="ConsPlusNormal"/>
            </w:pPr>
            <w:r>
              <w:t>местные бюджеты - 51069,3 тыс. рублей;</w:t>
            </w:r>
          </w:p>
          <w:p w:rsidR="00F13658" w:rsidRDefault="00F13658">
            <w:pPr>
              <w:pStyle w:val="ConsPlusNormal"/>
            </w:pPr>
            <w:r>
              <w:t>внебюджетные источники - 954388,6 тыс. рублей;</w:t>
            </w:r>
          </w:p>
          <w:p w:rsidR="00F13658" w:rsidRDefault="00F13658">
            <w:pPr>
              <w:pStyle w:val="ConsPlusNormal"/>
            </w:pPr>
            <w:r>
              <w:t>2028 год: всего - 2640368,6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- 1323747,3 тыс. рублей;</w:t>
            </w:r>
          </w:p>
          <w:p w:rsidR="00F13658" w:rsidRDefault="00F13658">
            <w:pPr>
              <w:pStyle w:val="ConsPlusNormal"/>
            </w:pPr>
            <w:r>
              <w:t>местные бюджеты - 51069,3 тыс. рублей;</w:t>
            </w:r>
          </w:p>
          <w:p w:rsidR="00F13658" w:rsidRDefault="00F13658">
            <w:pPr>
              <w:pStyle w:val="ConsPlusNormal"/>
            </w:pPr>
            <w:r>
              <w:t>внебюджетные источники - 954388,6 тыс. рублей;</w:t>
            </w:r>
          </w:p>
          <w:p w:rsidR="00F13658" w:rsidRDefault="00F13658">
            <w:pPr>
              <w:pStyle w:val="ConsPlusNormal"/>
            </w:pPr>
            <w:r>
              <w:t>2029 год: всего - 2640368,6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- 1323747,3 тыс. рублей;</w:t>
            </w:r>
          </w:p>
          <w:p w:rsidR="00F13658" w:rsidRDefault="00F13658">
            <w:pPr>
              <w:pStyle w:val="ConsPlusNormal"/>
            </w:pPr>
            <w:r>
              <w:t>местные бюджеты - 51069,3 тыс. рублей;</w:t>
            </w:r>
          </w:p>
          <w:p w:rsidR="00F13658" w:rsidRDefault="00F13658">
            <w:pPr>
              <w:pStyle w:val="ConsPlusNormal"/>
            </w:pPr>
            <w:r>
              <w:t>внебюджетные источники - 954388,6 тыс. рублей;</w:t>
            </w:r>
          </w:p>
          <w:p w:rsidR="00F13658" w:rsidRDefault="00F13658">
            <w:pPr>
              <w:pStyle w:val="ConsPlusNormal"/>
            </w:pPr>
            <w:r>
              <w:t>2030 год: всего - 2640368,6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- 1323747,3 тыс. рублей;</w:t>
            </w:r>
          </w:p>
          <w:p w:rsidR="00F13658" w:rsidRDefault="00F13658">
            <w:pPr>
              <w:pStyle w:val="ConsPlusNormal"/>
            </w:pPr>
            <w:r>
              <w:t>местные бюджеты - 51069,3 тыс. рублей;</w:t>
            </w:r>
          </w:p>
          <w:p w:rsidR="00F13658" w:rsidRDefault="00F13658">
            <w:pPr>
              <w:pStyle w:val="ConsPlusNormal"/>
            </w:pPr>
            <w:r>
              <w:t>внебюджетные источники - 954388,6 тыс. рублей</w:t>
            </w:r>
          </w:p>
        </w:tc>
      </w:tr>
      <w:tr w:rsidR="00F13658">
        <w:tblPrEx>
          <w:tblBorders>
            <w:insideH w:val="nil"/>
          </w:tblBorders>
        </w:tblPrEx>
        <w:tc>
          <w:tcPr>
            <w:tcW w:w="9070" w:type="dxa"/>
            <w:gridSpan w:val="2"/>
            <w:tcBorders>
              <w:top w:val="nil"/>
            </w:tcBorders>
          </w:tcPr>
          <w:p w:rsidR="00F13658" w:rsidRDefault="00F13658">
            <w:pPr>
              <w:pStyle w:val="ConsPlusNormal"/>
              <w:jc w:val="both"/>
            </w:pPr>
            <w:r>
              <w:lastRenderedPageBreak/>
              <w:t xml:space="preserve">(в ред. </w:t>
            </w:r>
            <w:hyperlink r:id="rId43">
              <w:r>
                <w:rPr>
                  <w:color w:val="0000FF"/>
                </w:rPr>
                <w:t>постановления</w:t>
              </w:r>
            </w:hyperlink>
            <w:r>
              <w:t xml:space="preserve"> Правительства Воронежской области от 27.01.2023 N 29)</w:t>
            </w:r>
          </w:p>
        </w:tc>
      </w:tr>
      <w:tr w:rsidR="00F13658">
        <w:tc>
          <w:tcPr>
            <w:tcW w:w="2324" w:type="dxa"/>
          </w:tcPr>
          <w:p w:rsidR="00F13658" w:rsidRDefault="00F13658">
            <w:pPr>
              <w:pStyle w:val="ConsPlusNormal"/>
            </w:pPr>
            <w:r>
              <w:t>Влияние на достижение национальных целей развития Российской Федерации</w:t>
            </w:r>
          </w:p>
        </w:tc>
        <w:tc>
          <w:tcPr>
            <w:tcW w:w="6746" w:type="dxa"/>
          </w:tcPr>
          <w:p w:rsidR="00F13658" w:rsidRDefault="00F13658">
            <w:pPr>
              <w:pStyle w:val="ConsPlusNormal"/>
            </w:pPr>
            <w:r>
              <w:t>Национальная цель "Комфортная и безопасная среда для жизни".</w:t>
            </w:r>
          </w:p>
          <w:p w:rsidR="00F13658" w:rsidRDefault="00F13658">
            <w:pPr>
              <w:pStyle w:val="ConsPlusNormal"/>
            </w:pPr>
            <w:r>
              <w:t>Показатель национальной цели "Улучшение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w:t>
            </w:r>
          </w:p>
        </w:tc>
      </w:tr>
    </w:tbl>
    <w:p w:rsidR="00F13658" w:rsidRDefault="00F13658">
      <w:pPr>
        <w:pStyle w:val="ConsPlusNormal"/>
        <w:ind w:firstLine="540"/>
        <w:jc w:val="both"/>
      </w:pPr>
    </w:p>
    <w:p w:rsidR="00F13658" w:rsidRDefault="00F13658">
      <w:pPr>
        <w:pStyle w:val="ConsPlusTitle"/>
        <w:jc w:val="center"/>
        <w:outlineLvl w:val="1"/>
      </w:pPr>
      <w:r>
        <w:t>ПАСПОРТ</w:t>
      </w:r>
    </w:p>
    <w:p w:rsidR="00F13658" w:rsidRDefault="00F13658">
      <w:pPr>
        <w:pStyle w:val="ConsPlusTitle"/>
        <w:jc w:val="center"/>
      </w:pPr>
      <w:r>
        <w:t>подпрограммы 1 "Создание условий для обеспечения доступным</w:t>
      </w:r>
    </w:p>
    <w:p w:rsidR="00F13658" w:rsidRDefault="00F13658">
      <w:pPr>
        <w:pStyle w:val="ConsPlusTitle"/>
        <w:jc w:val="center"/>
      </w:pPr>
      <w:r>
        <w:t>и комфортным жильем населения Воронежской области"</w:t>
      </w:r>
    </w:p>
    <w:p w:rsidR="00F13658" w:rsidRDefault="00F13658">
      <w:pPr>
        <w:pStyle w:val="ConsPlusTitle"/>
        <w:jc w:val="center"/>
      </w:pPr>
      <w:r>
        <w:t>государственной программы</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13658">
        <w:tc>
          <w:tcPr>
            <w:tcW w:w="2324" w:type="dxa"/>
          </w:tcPr>
          <w:p w:rsidR="00F13658" w:rsidRDefault="00F13658">
            <w:pPr>
              <w:pStyle w:val="ConsPlusNormal"/>
            </w:pPr>
            <w:r>
              <w:t>Исполнители подпрограммы</w:t>
            </w:r>
          </w:p>
        </w:tc>
        <w:tc>
          <w:tcPr>
            <w:tcW w:w="6746" w:type="dxa"/>
            <w:vAlign w:val="bottom"/>
          </w:tcPr>
          <w:p w:rsidR="00F13658" w:rsidRDefault="00F13658">
            <w:pPr>
              <w:pStyle w:val="ConsPlusNormal"/>
            </w:pPr>
            <w:r>
              <w:t>Департамент строительной политики Воронежской области.</w:t>
            </w:r>
          </w:p>
          <w:p w:rsidR="00F13658" w:rsidRDefault="00F13658">
            <w:pPr>
              <w:pStyle w:val="ConsPlusNormal"/>
            </w:pPr>
            <w:r>
              <w:t>Департамент экономического развития Воронежской области.</w:t>
            </w:r>
          </w:p>
          <w:p w:rsidR="00F13658" w:rsidRDefault="00F13658">
            <w:pPr>
              <w:pStyle w:val="ConsPlusNormal"/>
            </w:pPr>
            <w:r>
              <w:t>Департамент социальной защиты Воронежской области.</w:t>
            </w:r>
          </w:p>
          <w:p w:rsidR="00F13658" w:rsidRDefault="00F13658">
            <w:pPr>
              <w:pStyle w:val="ConsPlusNormal"/>
            </w:pPr>
            <w:r>
              <w:t>Департамент жилищно-коммунального хозяйства и энергетики Воронежской области.</w:t>
            </w:r>
          </w:p>
          <w:p w:rsidR="00F13658" w:rsidRDefault="00F13658">
            <w:pPr>
              <w:pStyle w:val="ConsPlusNormal"/>
            </w:pPr>
            <w:r>
              <w:t>Департамент имущественных и земельных отношений Воронежской области</w:t>
            </w:r>
          </w:p>
        </w:tc>
      </w:tr>
      <w:tr w:rsidR="00F13658">
        <w:tblPrEx>
          <w:tblBorders>
            <w:insideH w:val="nil"/>
          </w:tblBorders>
        </w:tblPrEx>
        <w:tc>
          <w:tcPr>
            <w:tcW w:w="2324" w:type="dxa"/>
            <w:tcBorders>
              <w:bottom w:val="nil"/>
            </w:tcBorders>
          </w:tcPr>
          <w:p w:rsidR="00F13658" w:rsidRDefault="00F13658">
            <w:pPr>
              <w:pStyle w:val="ConsPlusNormal"/>
            </w:pPr>
            <w:r>
              <w:t>Структурные элементы государственной программы, входящие в состав подпрограммы</w:t>
            </w:r>
          </w:p>
        </w:tc>
        <w:tc>
          <w:tcPr>
            <w:tcW w:w="6746" w:type="dxa"/>
            <w:tcBorders>
              <w:bottom w:val="nil"/>
            </w:tcBorders>
          </w:tcPr>
          <w:p w:rsidR="00F13658" w:rsidRDefault="00F13658">
            <w:pPr>
              <w:pStyle w:val="ConsPlusNormal"/>
            </w:pPr>
            <w:r>
              <w:t>Региональный проект 1.1 "Жилье".</w:t>
            </w:r>
          </w:p>
          <w:p w:rsidR="00F13658" w:rsidRDefault="00F13658">
            <w:pPr>
              <w:pStyle w:val="ConsPlusNormal"/>
            </w:pPr>
            <w:r>
              <w:t>Комплекс процессных мероприятий 1.2 "Обеспечение жильем молодых семей".</w:t>
            </w:r>
          </w:p>
          <w:p w:rsidR="00F13658" w:rsidRDefault="00F13658">
            <w:pPr>
              <w:pStyle w:val="ConsPlusNormal"/>
            </w:pPr>
            <w:r>
              <w:t>Комплекс процессных мероприятий 1.3</w:t>
            </w:r>
          </w:p>
          <w:p w:rsidR="00F13658" w:rsidRDefault="00F13658">
            <w:pPr>
              <w:pStyle w:val="ConsPlusNormal"/>
            </w:pPr>
            <w:r>
              <w:t>"Стимулирование развития жилищного строительства в Воронежской области".</w:t>
            </w:r>
          </w:p>
          <w:p w:rsidR="00F13658" w:rsidRDefault="00F13658">
            <w:pPr>
              <w:pStyle w:val="ConsPlusNormal"/>
            </w:pPr>
            <w:r>
              <w:t>Комплекс процессных мероприятий 1.4 "Газификация Воронежской области".</w:t>
            </w:r>
          </w:p>
          <w:p w:rsidR="00F13658" w:rsidRDefault="00F13658">
            <w:pPr>
              <w:pStyle w:val="ConsPlusNormal"/>
            </w:pPr>
            <w:r>
              <w:t>Комплекс процессных мероприятий 1.5 "Формирование основ и механизмов реализации региональной политики в сфере жилищного ипотечного кредитования, в том числе оказание государственной поддержки гражданам".</w:t>
            </w:r>
          </w:p>
          <w:p w:rsidR="00F13658" w:rsidRDefault="00F13658">
            <w:pPr>
              <w:pStyle w:val="ConsPlusNormal"/>
            </w:pPr>
            <w:r>
              <w:lastRenderedPageBreak/>
              <w:t>Комплекс процессных мероприятий 1.6 "Обеспечение жильем отдельных категорий граждан, установленных федеральным законодательством".</w:t>
            </w:r>
          </w:p>
          <w:p w:rsidR="00F13658" w:rsidRDefault="00F13658">
            <w:pPr>
              <w:pStyle w:val="ConsPlusNormal"/>
            </w:pPr>
            <w:r>
              <w:t>Комплекс процессных мероприятий 1.7 "Формирование рынка доступного арендного жилья".</w:t>
            </w:r>
          </w:p>
          <w:p w:rsidR="00F13658" w:rsidRDefault="00F13658">
            <w:pPr>
              <w:pStyle w:val="ConsPlusNormal"/>
            </w:pPr>
            <w:r>
              <w:t>Комплекс процессных мероприятий 1.8 "Мониторинг хода строительства объектов социальной, инженерной и транспортной инфраструктуры на территории Воронежской области".</w:t>
            </w:r>
          </w:p>
          <w:p w:rsidR="00F13658" w:rsidRDefault="00F13658">
            <w:pPr>
              <w:pStyle w:val="ConsPlusNormal"/>
            </w:pPr>
            <w:r>
              <w:t>Комплекс процессных мероприятий 1.9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F13658">
        <w:tblPrEx>
          <w:tblBorders>
            <w:insideH w:val="nil"/>
          </w:tblBorders>
        </w:tblPrEx>
        <w:tc>
          <w:tcPr>
            <w:tcW w:w="9070" w:type="dxa"/>
            <w:gridSpan w:val="2"/>
            <w:tcBorders>
              <w:top w:val="nil"/>
            </w:tcBorders>
          </w:tcPr>
          <w:p w:rsidR="00F13658" w:rsidRDefault="00F13658">
            <w:pPr>
              <w:pStyle w:val="ConsPlusNormal"/>
              <w:jc w:val="both"/>
            </w:pPr>
            <w:r>
              <w:lastRenderedPageBreak/>
              <w:t xml:space="preserve">(в ред. </w:t>
            </w:r>
            <w:hyperlink r:id="rId44">
              <w:r>
                <w:rPr>
                  <w:color w:val="0000FF"/>
                </w:rPr>
                <w:t>постановления</w:t>
              </w:r>
            </w:hyperlink>
            <w:r>
              <w:t xml:space="preserve"> Правительства Воронежской области от 27.01.2023 N 29)</w:t>
            </w:r>
          </w:p>
        </w:tc>
      </w:tr>
      <w:tr w:rsidR="00F13658">
        <w:tc>
          <w:tcPr>
            <w:tcW w:w="2324" w:type="dxa"/>
          </w:tcPr>
          <w:p w:rsidR="00F13658" w:rsidRDefault="00F13658">
            <w:pPr>
              <w:pStyle w:val="ConsPlusNormal"/>
            </w:pPr>
            <w:r>
              <w:t>Сроки реализации подпрограммы</w:t>
            </w:r>
          </w:p>
        </w:tc>
        <w:tc>
          <w:tcPr>
            <w:tcW w:w="6746" w:type="dxa"/>
            <w:vAlign w:val="center"/>
          </w:tcPr>
          <w:p w:rsidR="00F13658" w:rsidRDefault="00F13658">
            <w:pPr>
              <w:pStyle w:val="ConsPlusNormal"/>
            </w:pPr>
            <w:r>
              <w:t>2023 - 2030 годы</w:t>
            </w:r>
          </w:p>
        </w:tc>
      </w:tr>
      <w:tr w:rsidR="00F13658">
        <w:tblPrEx>
          <w:tblBorders>
            <w:insideH w:val="nil"/>
          </w:tblBorders>
        </w:tblPrEx>
        <w:tc>
          <w:tcPr>
            <w:tcW w:w="2324" w:type="dxa"/>
            <w:tcBorders>
              <w:bottom w:val="nil"/>
            </w:tcBorders>
          </w:tcPr>
          <w:p w:rsidR="00F13658" w:rsidRDefault="00F1365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vAlign w:val="center"/>
          </w:tcPr>
          <w:p w:rsidR="00F13658" w:rsidRDefault="00F13658">
            <w:pPr>
              <w:pStyle w:val="ConsPlusNormal"/>
            </w:pPr>
            <w:r>
              <w:t>Всего по подпрограмме - 25778368,4 тыс. рублей, в том числе по источникам финансирования:</w:t>
            </w:r>
          </w:p>
          <w:p w:rsidR="00F13658" w:rsidRDefault="00F13658">
            <w:pPr>
              <w:pStyle w:val="ConsPlusNormal"/>
            </w:pPr>
            <w:r>
              <w:t>федеральный бюджет - 2560659,7 тыс. рублей;</w:t>
            </w:r>
          </w:p>
          <w:p w:rsidR="00F13658" w:rsidRDefault="00F13658">
            <w:pPr>
              <w:pStyle w:val="ConsPlusNormal"/>
            </w:pPr>
            <w:r>
              <w:t>областной бюджет - 15153608,2 тыс. рублей;</w:t>
            </w:r>
          </w:p>
          <w:p w:rsidR="00F13658" w:rsidRDefault="00F13658">
            <w:pPr>
              <w:pStyle w:val="ConsPlusNormal"/>
            </w:pPr>
            <w:r>
              <w:t>местные бюджеты - 428991,7 тыс. рублей;</w:t>
            </w:r>
          </w:p>
          <w:p w:rsidR="00F13658" w:rsidRDefault="00F13658">
            <w:pPr>
              <w:pStyle w:val="ConsPlusNormal"/>
            </w:pPr>
            <w:r>
              <w:t>внебюджетные источники - 7635108,8 тыс. рублей;</w:t>
            </w:r>
          </w:p>
          <w:p w:rsidR="00F13658" w:rsidRDefault="00F13658">
            <w:pPr>
              <w:pStyle w:val="ConsPlusNormal"/>
            </w:pPr>
            <w:r>
              <w:t>в том числе по годам реализации подпрограммы:</w:t>
            </w:r>
          </w:p>
          <w:p w:rsidR="00F13658" w:rsidRDefault="00F13658">
            <w:pPr>
              <w:pStyle w:val="ConsPlusNormal"/>
            </w:pPr>
            <w:r>
              <w:t>2023 год: всего - 6061517,5 тыс. рублей, в том числе по источникам финансирования:</w:t>
            </w:r>
          </w:p>
          <w:p w:rsidR="00F13658" w:rsidRDefault="00F13658">
            <w:pPr>
              <w:pStyle w:val="ConsPlusNormal"/>
            </w:pPr>
            <w:r>
              <w:t>федеральный бюджет - 419517,7 тыс. рублей;</w:t>
            </w:r>
          </w:p>
          <w:p w:rsidR="00F13658" w:rsidRDefault="00F13658">
            <w:pPr>
              <w:pStyle w:val="ConsPlusNormal"/>
            </w:pPr>
            <w:r>
              <w:t>областной бюджет - 4609742,3 тыс. рублей;</w:t>
            </w:r>
          </w:p>
          <w:p w:rsidR="00F13658" w:rsidRDefault="00F13658">
            <w:pPr>
              <w:pStyle w:val="ConsPlusNormal"/>
            </w:pPr>
            <w:r>
              <w:t>местные бюджеты - 77868,9 тыс. рублей;</w:t>
            </w:r>
          </w:p>
          <w:p w:rsidR="00F13658" w:rsidRDefault="00F13658">
            <w:pPr>
              <w:pStyle w:val="ConsPlusNormal"/>
            </w:pPr>
            <w:r>
              <w:t>внебюджетные источники - 954388,6 тыс. рублей;</w:t>
            </w:r>
          </w:p>
          <w:p w:rsidR="00F13658" w:rsidRDefault="00F13658">
            <w:pPr>
              <w:pStyle w:val="ConsPlusNormal"/>
            </w:pPr>
            <w:r>
              <w:t>2024 год: всего - 4563507,9 тыс. рублей, в том числе по источникам финансирования:</w:t>
            </w:r>
          </w:p>
          <w:p w:rsidR="00F13658" w:rsidRDefault="00F13658">
            <w:pPr>
              <w:pStyle w:val="ConsPlusNormal"/>
            </w:pPr>
            <w:r>
              <w:t>федеральный бюджет - 294281,7 тыс. рублей;</w:t>
            </w:r>
          </w:p>
          <w:p w:rsidR="00F13658" w:rsidRDefault="00F13658">
            <w:pPr>
              <w:pStyle w:val="ConsPlusNormal"/>
            </w:pPr>
            <w:r>
              <w:t>областной бюджет - 3263714,8 тыс. рублей;</w:t>
            </w:r>
          </w:p>
          <w:p w:rsidR="00F13658" w:rsidRDefault="00F13658">
            <w:pPr>
              <w:pStyle w:val="ConsPlusNormal"/>
            </w:pPr>
            <w:r>
              <w:t>местные бюджеты - 51122,8 тыс. рублей;</w:t>
            </w:r>
          </w:p>
          <w:p w:rsidR="00F13658" w:rsidRDefault="00F13658">
            <w:pPr>
              <w:pStyle w:val="ConsPlusNormal"/>
            </w:pPr>
            <w:r>
              <w:t>внебюджетные источники - 954388,6 тыс. рублей;</w:t>
            </w:r>
          </w:p>
          <w:p w:rsidR="00F13658" w:rsidRDefault="00F13658">
            <w:pPr>
              <w:pStyle w:val="ConsPlusNormal"/>
            </w:pPr>
            <w:r>
              <w:t>2025 год: всего - 3479106,5 тыс. рублей, в том числе по источникам финансирования:</w:t>
            </w:r>
          </w:p>
          <w:p w:rsidR="00F13658" w:rsidRDefault="00F13658">
            <w:pPr>
              <w:pStyle w:val="ConsPlusNormal"/>
            </w:pPr>
            <w:r>
              <w:t>федеральный бюджет - 291043,3 тыс. рублей;</w:t>
            </w:r>
          </w:p>
          <w:p w:rsidR="00F13658" w:rsidRDefault="00F13658">
            <w:pPr>
              <w:pStyle w:val="ConsPlusNormal"/>
            </w:pPr>
            <w:r>
              <w:t>областной бюджет - 2183674,6 тыс. рублей;</w:t>
            </w:r>
          </w:p>
          <w:p w:rsidR="00F13658" w:rsidRDefault="00F13658">
            <w:pPr>
              <w:pStyle w:val="ConsPlusNormal"/>
            </w:pPr>
            <w:r>
              <w:t>местные бюджеты - 50000,0 тыс. рублей;</w:t>
            </w:r>
          </w:p>
          <w:p w:rsidR="00F13658" w:rsidRDefault="00F13658">
            <w:pPr>
              <w:pStyle w:val="ConsPlusNormal"/>
            </w:pPr>
            <w:r>
              <w:t>внебюджетные источники - 954388,6 тыс. рублей;</w:t>
            </w:r>
          </w:p>
          <w:p w:rsidR="00F13658" w:rsidRDefault="00F13658">
            <w:pPr>
              <w:pStyle w:val="ConsPlusNormal"/>
            </w:pPr>
            <w:r>
              <w:t>2026 год: всего - 2334847,3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- 1019295,3 тыс. рублей;</w:t>
            </w:r>
          </w:p>
          <w:p w:rsidR="00F13658" w:rsidRDefault="00F13658">
            <w:pPr>
              <w:pStyle w:val="ConsPlusNormal"/>
            </w:pPr>
            <w:r>
              <w:t>местные бюджеты - 50000,0 тыс. рублей;</w:t>
            </w:r>
          </w:p>
          <w:p w:rsidR="00F13658" w:rsidRDefault="00F13658">
            <w:pPr>
              <w:pStyle w:val="ConsPlusNormal"/>
            </w:pPr>
            <w:r>
              <w:t>внебюджетные источники - 954388,6 тыс. рублей;</w:t>
            </w:r>
          </w:p>
          <w:p w:rsidR="00F13658" w:rsidRDefault="00F13658">
            <w:pPr>
              <w:pStyle w:val="ConsPlusNormal"/>
            </w:pPr>
            <w:r>
              <w:t>2027 год: всего - 2334847,3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- 1019295,3 тыс. рублей;</w:t>
            </w:r>
          </w:p>
          <w:p w:rsidR="00F13658" w:rsidRDefault="00F13658">
            <w:pPr>
              <w:pStyle w:val="ConsPlusNormal"/>
            </w:pPr>
            <w:r>
              <w:t>местные бюджеты - 50000,0 тыс. рублей;</w:t>
            </w:r>
          </w:p>
          <w:p w:rsidR="00F13658" w:rsidRDefault="00F13658">
            <w:pPr>
              <w:pStyle w:val="ConsPlusNormal"/>
            </w:pPr>
            <w:r>
              <w:t>внебюджетные источники - 954388,6 тыс. рублей;</w:t>
            </w:r>
          </w:p>
          <w:p w:rsidR="00F13658" w:rsidRDefault="00F13658">
            <w:pPr>
              <w:pStyle w:val="ConsPlusNormal"/>
            </w:pPr>
            <w:r>
              <w:t>2028 год: всего - 2334847,3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- 1019295,3 тыс. рублей;</w:t>
            </w:r>
          </w:p>
          <w:p w:rsidR="00F13658" w:rsidRDefault="00F13658">
            <w:pPr>
              <w:pStyle w:val="ConsPlusNormal"/>
            </w:pPr>
            <w:r>
              <w:lastRenderedPageBreak/>
              <w:t>местные бюджеты - 50000,0 тыс. рублей;</w:t>
            </w:r>
          </w:p>
          <w:p w:rsidR="00F13658" w:rsidRDefault="00F13658">
            <w:pPr>
              <w:pStyle w:val="ConsPlusNormal"/>
            </w:pPr>
            <w:r>
              <w:t>внебюджетные источники - 954388,6 тыс. рублей;</w:t>
            </w:r>
          </w:p>
          <w:p w:rsidR="00F13658" w:rsidRDefault="00F13658">
            <w:pPr>
              <w:pStyle w:val="ConsPlusNormal"/>
            </w:pPr>
            <w:r>
              <w:t>2029 год: всего - 2334847,3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- 1019295,3 тыс. рублей;</w:t>
            </w:r>
          </w:p>
          <w:p w:rsidR="00F13658" w:rsidRDefault="00F13658">
            <w:pPr>
              <w:pStyle w:val="ConsPlusNormal"/>
            </w:pPr>
            <w:r>
              <w:t>местные бюджеты - 50000,0 тыс. рублей;</w:t>
            </w:r>
          </w:p>
          <w:p w:rsidR="00F13658" w:rsidRDefault="00F13658">
            <w:pPr>
              <w:pStyle w:val="ConsPlusNormal"/>
            </w:pPr>
            <w:r>
              <w:t>внебюджетные источники - 954388,6 тыс. рублей;</w:t>
            </w:r>
          </w:p>
          <w:p w:rsidR="00F13658" w:rsidRDefault="00F13658">
            <w:pPr>
              <w:pStyle w:val="ConsPlusNormal"/>
            </w:pPr>
            <w:r>
              <w:t>2030 год: всего - 2334847,3 тыс. рублей, в том числе по источникам финансирования:</w:t>
            </w:r>
          </w:p>
          <w:p w:rsidR="00F13658" w:rsidRDefault="00F13658">
            <w:pPr>
              <w:pStyle w:val="ConsPlusNormal"/>
            </w:pPr>
            <w:r>
              <w:t>федеральный бюджет - 311163,4 тыс. рублей;</w:t>
            </w:r>
          </w:p>
          <w:p w:rsidR="00F13658" w:rsidRDefault="00F13658">
            <w:pPr>
              <w:pStyle w:val="ConsPlusNormal"/>
            </w:pPr>
            <w:r>
              <w:t>областной бюджет - 1019295,3 тыс. рублей;</w:t>
            </w:r>
          </w:p>
          <w:p w:rsidR="00F13658" w:rsidRDefault="00F13658">
            <w:pPr>
              <w:pStyle w:val="ConsPlusNormal"/>
            </w:pPr>
            <w:r>
              <w:t>местные бюджеты - 50000,0 тыс. рублей;</w:t>
            </w:r>
          </w:p>
          <w:p w:rsidR="00F13658" w:rsidRDefault="00F13658">
            <w:pPr>
              <w:pStyle w:val="ConsPlusNormal"/>
            </w:pPr>
            <w:r>
              <w:t>внебюджетные источники - 954388,6 тыс. рублей</w:t>
            </w:r>
          </w:p>
        </w:tc>
      </w:tr>
      <w:tr w:rsidR="00F13658">
        <w:tblPrEx>
          <w:tblBorders>
            <w:insideH w:val="nil"/>
          </w:tblBorders>
        </w:tblPrEx>
        <w:tc>
          <w:tcPr>
            <w:tcW w:w="9070" w:type="dxa"/>
            <w:gridSpan w:val="2"/>
            <w:tcBorders>
              <w:top w:val="nil"/>
            </w:tcBorders>
          </w:tcPr>
          <w:p w:rsidR="00F13658" w:rsidRDefault="00F13658">
            <w:pPr>
              <w:pStyle w:val="ConsPlusNormal"/>
              <w:jc w:val="both"/>
            </w:pPr>
            <w:r>
              <w:lastRenderedPageBreak/>
              <w:t xml:space="preserve">(в ред. </w:t>
            </w:r>
            <w:hyperlink r:id="rId45">
              <w:r>
                <w:rPr>
                  <w:color w:val="0000FF"/>
                </w:rPr>
                <w:t>постановления</w:t>
              </w:r>
            </w:hyperlink>
            <w:r>
              <w:t xml:space="preserve"> Правительства Воронежской области от 27.01.2023 N 29)</w:t>
            </w:r>
          </w:p>
        </w:tc>
      </w:tr>
    </w:tbl>
    <w:p w:rsidR="00F13658" w:rsidRDefault="00F13658">
      <w:pPr>
        <w:pStyle w:val="ConsPlusNormal"/>
        <w:ind w:firstLine="540"/>
        <w:jc w:val="both"/>
      </w:pPr>
    </w:p>
    <w:p w:rsidR="00F13658" w:rsidRDefault="00F13658">
      <w:pPr>
        <w:pStyle w:val="ConsPlusTitle"/>
        <w:jc w:val="center"/>
        <w:outlineLvl w:val="1"/>
      </w:pPr>
      <w:r>
        <w:t>ПАСПОРТ</w:t>
      </w:r>
    </w:p>
    <w:p w:rsidR="00F13658" w:rsidRDefault="00F13658">
      <w:pPr>
        <w:pStyle w:val="ConsPlusTitle"/>
        <w:jc w:val="center"/>
      </w:pPr>
      <w:r>
        <w:t>подпрограммы 2 "Развитие градостроительной деятельности"</w:t>
      </w:r>
    </w:p>
    <w:p w:rsidR="00F13658" w:rsidRDefault="00F13658">
      <w:pPr>
        <w:pStyle w:val="ConsPlusTitle"/>
        <w:jc w:val="center"/>
      </w:pPr>
      <w:r>
        <w:t>государственной программы</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13658">
        <w:tc>
          <w:tcPr>
            <w:tcW w:w="2324" w:type="dxa"/>
          </w:tcPr>
          <w:p w:rsidR="00F13658" w:rsidRDefault="00F13658">
            <w:pPr>
              <w:pStyle w:val="ConsPlusNormal"/>
            </w:pPr>
            <w:r>
              <w:t>Исполнители подпрограммы</w:t>
            </w:r>
          </w:p>
        </w:tc>
        <w:tc>
          <w:tcPr>
            <w:tcW w:w="6746" w:type="dxa"/>
            <w:vAlign w:val="bottom"/>
          </w:tcPr>
          <w:p w:rsidR="00F13658" w:rsidRDefault="00F13658">
            <w:pPr>
              <w:pStyle w:val="ConsPlusNormal"/>
            </w:pPr>
            <w:r>
              <w:t>Департамент архитектуры и градостроительства Воронежской области</w:t>
            </w:r>
          </w:p>
        </w:tc>
      </w:tr>
      <w:tr w:rsidR="00F13658">
        <w:tc>
          <w:tcPr>
            <w:tcW w:w="2324" w:type="dxa"/>
          </w:tcPr>
          <w:p w:rsidR="00F13658" w:rsidRDefault="00F13658">
            <w:pPr>
              <w:pStyle w:val="ConsPlusNormal"/>
            </w:pPr>
            <w:r>
              <w:t>Структурные элементы государственной программы, входящие в состав подпрограммы</w:t>
            </w:r>
          </w:p>
        </w:tc>
        <w:tc>
          <w:tcPr>
            <w:tcW w:w="6746" w:type="dxa"/>
          </w:tcPr>
          <w:p w:rsidR="00F13658" w:rsidRDefault="00F13658">
            <w:pPr>
              <w:pStyle w:val="ConsPlusNormal"/>
            </w:pPr>
            <w:r>
              <w:t>Комплекс процессных мероприятий 2.1</w:t>
            </w:r>
          </w:p>
          <w:p w:rsidR="00F13658" w:rsidRDefault="00F13658">
            <w:pPr>
              <w:pStyle w:val="ConsPlusNormal"/>
            </w:pPr>
            <w:r>
              <w:t>"Создание условий для планирования территориального развития Воронежской области".</w:t>
            </w:r>
          </w:p>
          <w:p w:rsidR="00F13658" w:rsidRDefault="00F13658">
            <w:pPr>
              <w:pStyle w:val="ConsPlusNormal"/>
            </w:pPr>
            <w:r>
              <w:t>Комплекс процессных мероприятий 2.2</w:t>
            </w:r>
          </w:p>
          <w:p w:rsidR="00F13658" w:rsidRDefault="00F13658">
            <w:pPr>
              <w:pStyle w:val="ConsPlusNormal"/>
            </w:pPr>
            <w:r>
              <w:t>"Создание условий для повышения качества архитектурной деятельности на территории Воронежской области"</w:t>
            </w:r>
          </w:p>
        </w:tc>
      </w:tr>
      <w:tr w:rsidR="00F13658">
        <w:tc>
          <w:tcPr>
            <w:tcW w:w="2324" w:type="dxa"/>
          </w:tcPr>
          <w:p w:rsidR="00F13658" w:rsidRDefault="00F13658">
            <w:pPr>
              <w:pStyle w:val="ConsPlusNormal"/>
            </w:pPr>
            <w:r>
              <w:t>Сроки реализации подпрограммы</w:t>
            </w:r>
          </w:p>
        </w:tc>
        <w:tc>
          <w:tcPr>
            <w:tcW w:w="6746" w:type="dxa"/>
            <w:vAlign w:val="center"/>
          </w:tcPr>
          <w:p w:rsidR="00F13658" w:rsidRDefault="00F13658">
            <w:pPr>
              <w:pStyle w:val="ConsPlusNormal"/>
            </w:pPr>
            <w:r>
              <w:t>2023 - 2030 годы</w:t>
            </w:r>
          </w:p>
        </w:tc>
      </w:tr>
      <w:tr w:rsidR="00F13658">
        <w:tblPrEx>
          <w:tblBorders>
            <w:insideH w:val="nil"/>
          </w:tblBorders>
        </w:tblPrEx>
        <w:tc>
          <w:tcPr>
            <w:tcW w:w="2324" w:type="dxa"/>
            <w:tcBorders>
              <w:bottom w:val="nil"/>
            </w:tcBorders>
          </w:tcPr>
          <w:p w:rsidR="00F13658" w:rsidRDefault="00F1365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F13658" w:rsidRDefault="00F13658">
            <w:pPr>
              <w:pStyle w:val="ConsPlusNormal"/>
            </w:pPr>
            <w:r>
              <w:t>Всего по подпрограмме - 149880,5 тыс. рублей, в том числе по источникам финансирования:</w:t>
            </w:r>
          </w:p>
          <w:p w:rsidR="00F13658" w:rsidRDefault="00F13658">
            <w:pPr>
              <w:pStyle w:val="ConsPlusNormal"/>
            </w:pPr>
            <w:r>
              <w:t>областной бюджет - 141326,1 тыс. рублей;</w:t>
            </w:r>
          </w:p>
          <w:p w:rsidR="00F13658" w:rsidRDefault="00F13658">
            <w:pPr>
              <w:pStyle w:val="ConsPlusNormal"/>
            </w:pPr>
            <w:r>
              <w:t>местные бюджеты - 8554,4 тыс. рублей;</w:t>
            </w:r>
          </w:p>
          <w:p w:rsidR="00F13658" w:rsidRDefault="00F13658">
            <w:pPr>
              <w:pStyle w:val="ConsPlusNormal"/>
            </w:pPr>
            <w:r>
              <w:t>в том числе по годам реализации подпрограммы:</w:t>
            </w:r>
          </w:p>
          <w:p w:rsidR="00F13658" w:rsidRDefault="00F13658">
            <w:pPr>
              <w:pStyle w:val="ConsPlusNormal"/>
            </w:pPr>
            <w:r>
              <w:t>2023 год: всего - 29555,4 тыс. рублей, в том числе по источникам финансирования:</w:t>
            </w:r>
          </w:p>
          <w:p w:rsidR="00F13658" w:rsidRDefault="00F13658">
            <w:pPr>
              <w:pStyle w:val="ConsPlusNormal"/>
            </w:pPr>
            <w:r>
              <w:t>областной бюджет - 28486,1 тыс. рублей;</w:t>
            </w:r>
          </w:p>
          <w:p w:rsidR="00F13658" w:rsidRDefault="00F13658">
            <w:pPr>
              <w:pStyle w:val="ConsPlusNormal"/>
            </w:pPr>
            <w:r>
              <w:t>местные бюджеты - 1069,3 тыс. рублей;</w:t>
            </w:r>
          </w:p>
          <w:p w:rsidR="00F13658" w:rsidRDefault="00F13658">
            <w:pPr>
              <w:pStyle w:val="ConsPlusNormal"/>
            </w:pPr>
            <w:r>
              <w:t>2024 год: всего - 17189,3 тыс. рублей, в том числе по источникам финансирования:</w:t>
            </w:r>
          </w:p>
          <w:p w:rsidR="00F13658" w:rsidRDefault="00F13658">
            <w:pPr>
              <w:pStyle w:val="ConsPlusNormal"/>
            </w:pPr>
            <w:r>
              <w:t>областной бюджет - 16120,0 тыс. рублей;</w:t>
            </w:r>
          </w:p>
          <w:p w:rsidR="00F13658" w:rsidRDefault="00F13658">
            <w:pPr>
              <w:pStyle w:val="ConsPlusNormal"/>
            </w:pPr>
            <w:r>
              <w:t>местные бюджеты - 1069,3 тыс. рублей;</w:t>
            </w:r>
          </w:p>
          <w:p w:rsidR="00F13658" w:rsidRDefault="00F13658">
            <w:pPr>
              <w:pStyle w:val="ConsPlusNormal"/>
            </w:pPr>
            <w:r>
              <w:t>2025 год: всего - 17189,3 тыс. рублей, в том числе по источникам финансирования:</w:t>
            </w:r>
          </w:p>
          <w:p w:rsidR="00F13658" w:rsidRDefault="00F13658">
            <w:pPr>
              <w:pStyle w:val="ConsPlusNormal"/>
            </w:pPr>
            <w:r>
              <w:t>областной бюджет - 16120,0 тыс. рублей;</w:t>
            </w:r>
          </w:p>
          <w:p w:rsidR="00F13658" w:rsidRDefault="00F13658">
            <w:pPr>
              <w:pStyle w:val="ConsPlusNormal"/>
            </w:pPr>
            <w:r>
              <w:t>местные бюджеты - 1069,3 тыс. рублей;</w:t>
            </w:r>
          </w:p>
          <w:p w:rsidR="00F13658" w:rsidRDefault="00F13658">
            <w:pPr>
              <w:pStyle w:val="ConsPlusNormal"/>
            </w:pPr>
            <w:r>
              <w:t>2026 год: всего - 17189,3 тыс. рублей, в том числе по источникам финансирования:</w:t>
            </w:r>
          </w:p>
          <w:p w:rsidR="00F13658" w:rsidRDefault="00F13658">
            <w:pPr>
              <w:pStyle w:val="ConsPlusNormal"/>
            </w:pPr>
            <w:r>
              <w:t>областной бюджет - 16120,0 тыс. рублей;</w:t>
            </w:r>
          </w:p>
          <w:p w:rsidR="00F13658" w:rsidRDefault="00F13658">
            <w:pPr>
              <w:pStyle w:val="ConsPlusNormal"/>
            </w:pPr>
            <w:r>
              <w:t>местные бюджеты - 1069,3 тыс. рублей;</w:t>
            </w:r>
          </w:p>
          <w:p w:rsidR="00F13658" w:rsidRDefault="00F13658">
            <w:pPr>
              <w:pStyle w:val="ConsPlusNormal"/>
            </w:pPr>
            <w:r>
              <w:t>2027 год: всего - 17189,3 тыс. рублей, в том числе по источникам финансирования:</w:t>
            </w:r>
          </w:p>
          <w:p w:rsidR="00F13658" w:rsidRDefault="00F13658">
            <w:pPr>
              <w:pStyle w:val="ConsPlusNormal"/>
            </w:pPr>
            <w:r>
              <w:t>областной бюджет - 16120,0 тыс. рублей;</w:t>
            </w:r>
          </w:p>
          <w:p w:rsidR="00F13658" w:rsidRDefault="00F13658">
            <w:pPr>
              <w:pStyle w:val="ConsPlusNormal"/>
            </w:pPr>
            <w:r>
              <w:t>местные бюджеты - 1069,3 тыс. рублей;</w:t>
            </w:r>
          </w:p>
          <w:p w:rsidR="00F13658" w:rsidRDefault="00F13658">
            <w:pPr>
              <w:pStyle w:val="ConsPlusNormal"/>
            </w:pPr>
            <w:r>
              <w:t>2028 год: всего - 17189,3 тыс. рублей, в том числе по источникам финансирования:</w:t>
            </w:r>
          </w:p>
          <w:p w:rsidR="00F13658" w:rsidRDefault="00F13658">
            <w:pPr>
              <w:pStyle w:val="ConsPlusNormal"/>
            </w:pPr>
            <w:r>
              <w:lastRenderedPageBreak/>
              <w:t>областной бюджет - 16120,0 тыс. рублей;</w:t>
            </w:r>
          </w:p>
          <w:p w:rsidR="00F13658" w:rsidRDefault="00F13658">
            <w:pPr>
              <w:pStyle w:val="ConsPlusNormal"/>
            </w:pPr>
            <w:r>
              <w:t>местные бюджеты - 1069,3 тыс. рублей;</w:t>
            </w:r>
          </w:p>
          <w:p w:rsidR="00F13658" w:rsidRDefault="00F13658">
            <w:pPr>
              <w:pStyle w:val="ConsPlusNormal"/>
            </w:pPr>
            <w:r>
              <w:t>2029 год: всего - 17189,3 тыс. рублей, в том числе по источникам финансирования:</w:t>
            </w:r>
          </w:p>
          <w:p w:rsidR="00F13658" w:rsidRDefault="00F13658">
            <w:pPr>
              <w:pStyle w:val="ConsPlusNormal"/>
            </w:pPr>
            <w:r>
              <w:t>областной бюджет - 16120,0 тыс. рублей;</w:t>
            </w:r>
          </w:p>
          <w:p w:rsidR="00F13658" w:rsidRDefault="00F13658">
            <w:pPr>
              <w:pStyle w:val="ConsPlusNormal"/>
            </w:pPr>
            <w:r>
              <w:t>местные бюджеты - 1069,3 тыс. рублей;</w:t>
            </w:r>
          </w:p>
          <w:p w:rsidR="00F13658" w:rsidRDefault="00F13658">
            <w:pPr>
              <w:pStyle w:val="ConsPlusNormal"/>
            </w:pPr>
            <w:r>
              <w:t>2030 год: всего - 17189,3 тыс. рублей, в том числе по источникам финансирования:</w:t>
            </w:r>
          </w:p>
          <w:p w:rsidR="00F13658" w:rsidRDefault="00F13658">
            <w:pPr>
              <w:pStyle w:val="ConsPlusNormal"/>
            </w:pPr>
            <w:r>
              <w:t>областной бюджет - 16120,0 тыс. рублей;</w:t>
            </w:r>
          </w:p>
          <w:p w:rsidR="00F13658" w:rsidRDefault="00F13658">
            <w:pPr>
              <w:pStyle w:val="ConsPlusNormal"/>
              <w:jc w:val="both"/>
            </w:pPr>
            <w:r>
              <w:t>местные бюджеты - 1069,3 тыс. рублей</w:t>
            </w:r>
          </w:p>
        </w:tc>
      </w:tr>
      <w:tr w:rsidR="00F13658">
        <w:tblPrEx>
          <w:tblBorders>
            <w:insideH w:val="nil"/>
          </w:tblBorders>
        </w:tblPrEx>
        <w:tc>
          <w:tcPr>
            <w:tcW w:w="9070" w:type="dxa"/>
            <w:gridSpan w:val="2"/>
            <w:tcBorders>
              <w:top w:val="nil"/>
            </w:tcBorders>
          </w:tcPr>
          <w:p w:rsidR="00F13658" w:rsidRDefault="00F13658">
            <w:pPr>
              <w:pStyle w:val="ConsPlusNormal"/>
              <w:jc w:val="both"/>
            </w:pPr>
            <w:r>
              <w:lastRenderedPageBreak/>
              <w:t xml:space="preserve">(в ред. </w:t>
            </w:r>
            <w:hyperlink r:id="rId46">
              <w:r>
                <w:rPr>
                  <w:color w:val="0000FF"/>
                </w:rPr>
                <w:t>постановления</w:t>
              </w:r>
            </w:hyperlink>
            <w:r>
              <w:t xml:space="preserve"> Правительства Воронежской области от 27.01.2023 N 29)</w:t>
            </w:r>
          </w:p>
        </w:tc>
      </w:tr>
    </w:tbl>
    <w:p w:rsidR="00F13658" w:rsidRDefault="00F13658">
      <w:pPr>
        <w:pStyle w:val="ConsPlusNormal"/>
        <w:ind w:firstLine="540"/>
        <w:jc w:val="both"/>
      </w:pPr>
    </w:p>
    <w:p w:rsidR="00F13658" w:rsidRDefault="00F13658">
      <w:pPr>
        <w:pStyle w:val="ConsPlusTitle"/>
        <w:jc w:val="center"/>
        <w:outlineLvl w:val="1"/>
      </w:pPr>
      <w:r>
        <w:t>ПАСПОРТ</w:t>
      </w:r>
    </w:p>
    <w:p w:rsidR="00F13658" w:rsidRDefault="00F13658">
      <w:pPr>
        <w:pStyle w:val="ConsPlusTitle"/>
        <w:jc w:val="center"/>
      </w:pPr>
      <w:r>
        <w:t>подпрограммы 3 "Развитие промышленности строительных</w:t>
      </w:r>
    </w:p>
    <w:p w:rsidR="00F13658" w:rsidRDefault="00F13658">
      <w:pPr>
        <w:pStyle w:val="ConsPlusTitle"/>
        <w:jc w:val="center"/>
      </w:pPr>
      <w:r>
        <w:t>материалов и индустриального домостроения</w:t>
      </w:r>
    </w:p>
    <w:p w:rsidR="00F13658" w:rsidRDefault="00F13658">
      <w:pPr>
        <w:pStyle w:val="ConsPlusTitle"/>
        <w:jc w:val="center"/>
      </w:pPr>
      <w:r>
        <w:t>в Воронежской области" государственной программы</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13658">
        <w:tc>
          <w:tcPr>
            <w:tcW w:w="2324" w:type="dxa"/>
          </w:tcPr>
          <w:p w:rsidR="00F13658" w:rsidRDefault="00F13658">
            <w:pPr>
              <w:pStyle w:val="ConsPlusNormal"/>
            </w:pPr>
            <w:r>
              <w:t>Исполнители подпрограммы</w:t>
            </w:r>
          </w:p>
        </w:tc>
        <w:tc>
          <w:tcPr>
            <w:tcW w:w="6746" w:type="dxa"/>
            <w:vAlign w:val="bottom"/>
          </w:tcPr>
          <w:p w:rsidR="00F13658" w:rsidRDefault="00F13658">
            <w:pPr>
              <w:pStyle w:val="ConsPlusNormal"/>
            </w:pPr>
            <w:r>
              <w:t>Департамент строительной политики Воронежской области</w:t>
            </w:r>
          </w:p>
        </w:tc>
      </w:tr>
      <w:tr w:rsidR="00F13658">
        <w:tc>
          <w:tcPr>
            <w:tcW w:w="2324" w:type="dxa"/>
          </w:tcPr>
          <w:p w:rsidR="00F13658" w:rsidRDefault="00F13658">
            <w:pPr>
              <w:pStyle w:val="ConsPlusNormal"/>
            </w:pPr>
            <w:r>
              <w:t>Структурные элементы государственной программы, входящие в состав подпрограммы</w:t>
            </w:r>
          </w:p>
        </w:tc>
        <w:tc>
          <w:tcPr>
            <w:tcW w:w="6746" w:type="dxa"/>
          </w:tcPr>
          <w:p w:rsidR="00F13658" w:rsidRDefault="00F13658">
            <w:pPr>
              <w:pStyle w:val="ConsPlusNormal"/>
            </w:pPr>
            <w:r>
              <w:t>Комплекс процессных мероприятий</w:t>
            </w:r>
          </w:p>
          <w:p w:rsidR="00F13658" w:rsidRDefault="00F13658">
            <w:pPr>
              <w:pStyle w:val="ConsPlusNormal"/>
            </w:pPr>
            <w:r>
              <w:t>3.1 "Стимулирование развития промышленности строительных материалов и индустриального домостроения"</w:t>
            </w:r>
          </w:p>
        </w:tc>
      </w:tr>
      <w:tr w:rsidR="00F13658">
        <w:tc>
          <w:tcPr>
            <w:tcW w:w="2324" w:type="dxa"/>
          </w:tcPr>
          <w:p w:rsidR="00F13658" w:rsidRDefault="00F13658">
            <w:pPr>
              <w:pStyle w:val="ConsPlusNormal"/>
            </w:pPr>
            <w:r>
              <w:t>Сроки реализации подпрограммы</w:t>
            </w:r>
          </w:p>
        </w:tc>
        <w:tc>
          <w:tcPr>
            <w:tcW w:w="6746" w:type="dxa"/>
            <w:vAlign w:val="center"/>
          </w:tcPr>
          <w:p w:rsidR="00F13658" w:rsidRDefault="00F13658">
            <w:pPr>
              <w:pStyle w:val="ConsPlusNormal"/>
            </w:pPr>
            <w:r>
              <w:t>2023 - 2030 годы</w:t>
            </w:r>
          </w:p>
        </w:tc>
      </w:tr>
      <w:tr w:rsidR="00F13658">
        <w:tc>
          <w:tcPr>
            <w:tcW w:w="2324" w:type="dxa"/>
          </w:tcPr>
          <w:p w:rsidR="00F13658" w:rsidRDefault="00F1365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vAlign w:val="center"/>
          </w:tcPr>
          <w:p w:rsidR="00F13658" w:rsidRDefault="00F13658">
            <w:pPr>
              <w:pStyle w:val="ConsPlusNormal"/>
            </w:pPr>
            <w:r>
              <w:t>Всего по подпрограмме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в том числе по годам реализации подпрограммы:</w:t>
            </w:r>
          </w:p>
          <w:p w:rsidR="00F13658" w:rsidRDefault="00F13658">
            <w:pPr>
              <w:pStyle w:val="ConsPlusNormal"/>
            </w:pPr>
            <w:r>
              <w:t>2023 год: всего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2024 год: всего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2025 год: всего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2026 год: всего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2027 год: всего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2028 год: всего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2029 год: всего - 0,0 тыс. рублей, в том числе по источникам финансирования:</w:t>
            </w:r>
          </w:p>
          <w:p w:rsidR="00F13658" w:rsidRDefault="00F13658">
            <w:pPr>
              <w:pStyle w:val="ConsPlusNormal"/>
            </w:pPr>
            <w:r>
              <w:t>областной бюджет - 0,0 тыс. рублей;</w:t>
            </w:r>
          </w:p>
          <w:p w:rsidR="00F13658" w:rsidRDefault="00F13658">
            <w:pPr>
              <w:pStyle w:val="ConsPlusNormal"/>
            </w:pPr>
            <w:r>
              <w:t>2030 год: всего - 0,0 тыс. рублей, в том числе по источникам финансирования:</w:t>
            </w:r>
          </w:p>
          <w:p w:rsidR="00F13658" w:rsidRDefault="00F13658">
            <w:pPr>
              <w:pStyle w:val="ConsPlusNormal"/>
            </w:pPr>
            <w:r>
              <w:t>областной бюджет - 0,0 тыс. рублей</w:t>
            </w:r>
          </w:p>
        </w:tc>
      </w:tr>
    </w:tbl>
    <w:p w:rsidR="00F13658" w:rsidRDefault="00F13658">
      <w:pPr>
        <w:pStyle w:val="ConsPlusNormal"/>
        <w:ind w:firstLine="540"/>
        <w:jc w:val="both"/>
      </w:pPr>
    </w:p>
    <w:p w:rsidR="00F13658" w:rsidRDefault="00F13658">
      <w:pPr>
        <w:pStyle w:val="ConsPlusTitle"/>
        <w:jc w:val="center"/>
        <w:outlineLvl w:val="1"/>
      </w:pPr>
      <w:r>
        <w:t>ПАСПОРТ</w:t>
      </w:r>
    </w:p>
    <w:p w:rsidR="00F13658" w:rsidRDefault="00F13658">
      <w:pPr>
        <w:pStyle w:val="ConsPlusTitle"/>
        <w:jc w:val="center"/>
      </w:pPr>
      <w:r>
        <w:t>подпрограммы 4 "Обеспечение реализации</w:t>
      </w:r>
    </w:p>
    <w:p w:rsidR="00F13658" w:rsidRDefault="00F13658">
      <w:pPr>
        <w:pStyle w:val="ConsPlusTitle"/>
        <w:jc w:val="center"/>
      </w:pPr>
      <w:r>
        <w:lastRenderedPageBreak/>
        <w:t>государственной программы" государственной программы</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13658">
        <w:tc>
          <w:tcPr>
            <w:tcW w:w="2324" w:type="dxa"/>
          </w:tcPr>
          <w:p w:rsidR="00F13658" w:rsidRDefault="00F13658">
            <w:pPr>
              <w:pStyle w:val="ConsPlusNormal"/>
            </w:pPr>
            <w:r>
              <w:t>Исполнители подпрограммы</w:t>
            </w:r>
          </w:p>
        </w:tc>
        <w:tc>
          <w:tcPr>
            <w:tcW w:w="6746" w:type="dxa"/>
            <w:vAlign w:val="bottom"/>
          </w:tcPr>
          <w:p w:rsidR="00F13658" w:rsidRDefault="00F13658">
            <w:pPr>
              <w:pStyle w:val="ConsPlusNormal"/>
            </w:pPr>
            <w:r>
              <w:t>Департамент строительной политики Воронежской области.</w:t>
            </w:r>
          </w:p>
          <w:p w:rsidR="00F13658" w:rsidRDefault="00F13658">
            <w:pPr>
              <w:pStyle w:val="ConsPlusNormal"/>
            </w:pPr>
            <w:r>
              <w:t>Департамент архитектуры и градостроительства Воронежской области.</w:t>
            </w:r>
          </w:p>
          <w:p w:rsidR="00F13658" w:rsidRDefault="00F13658">
            <w:pPr>
              <w:pStyle w:val="ConsPlusNormal"/>
            </w:pPr>
            <w:r>
              <w:t>Государственная жилищная инспекция Воронежской области.</w:t>
            </w:r>
          </w:p>
          <w:p w:rsidR="00F13658" w:rsidRDefault="00F13658">
            <w:pPr>
              <w:pStyle w:val="ConsPlusNormal"/>
            </w:pPr>
            <w:r>
              <w:t>Инспекция государственного строительного надзора Воронежской области</w:t>
            </w:r>
          </w:p>
        </w:tc>
      </w:tr>
      <w:tr w:rsidR="00F13658">
        <w:tc>
          <w:tcPr>
            <w:tcW w:w="2324" w:type="dxa"/>
          </w:tcPr>
          <w:p w:rsidR="00F13658" w:rsidRDefault="00F13658">
            <w:pPr>
              <w:pStyle w:val="ConsPlusNormal"/>
            </w:pPr>
            <w:r>
              <w:t>Структурные элементы государственной программы, входящие в состав подпрограммы</w:t>
            </w:r>
          </w:p>
        </w:tc>
        <w:tc>
          <w:tcPr>
            <w:tcW w:w="6746" w:type="dxa"/>
          </w:tcPr>
          <w:p w:rsidR="00F13658" w:rsidRDefault="00F13658">
            <w:pPr>
              <w:pStyle w:val="ConsPlusNormal"/>
            </w:pPr>
            <w:r>
              <w:t>Комплекс процессных мероприятий 4.1</w:t>
            </w:r>
          </w:p>
          <w:p w:rsidR="00F13658" w:rsidRDefault="00F13658">
            <w:pPr>
              <w:pStyle w:val="ConsPlusNormal"/>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F13658" w:rsidRDefault="00F13658">
            <w:pPr>
              <w:pStyle w:val="ConsPlusNormal"/>
            </w:pPr>
            <w:r>
              <w:t>Комплекс процессных мероприятий 4.2</w:t>
            </w:r>
          </w:p>
          <w:p w:rsidR="00F13658" w:rsidRDefault="00F13658">
            <w:pPr>
              <w:pStyle w:val="ConsPlusNormal"/>
            </w:pPr>
            <w:r>
              <w:t>"Финансовое обеспечение деятельности подведомственных учреждений"</w:t>
            </w:r>
          </w:p>
        </w:tc>
      </w:tr>
      <w:tr w:rsidR="00F13658">
        <w:tc>
          <w:tcPr>
            <w:tcW w:w="2324" w:type="dxa"/>
          </w:tcPr>
          <w:p w:rsidR="00F13658" w:rsidRDefault="00F13658">
            <w:pPr>
              <w:pStyle w:val="ConsPlusNormal"/>
            </w:pPr>
            <w:r>
              <w:t>Сроки реализации подпрограммы</w:t>
            </w:r>
          </w:p>
        </w:tc>
        <w:tc>
          <w:tcPr>
            <w:tcW w:w="6746" w:type="dxa"/>
            <w:vAlign w:val="center"/>
          </w:tcPr>
          <w:p w:rsidR="00F13658" w:rsidRDefault="00F13658">
            <w:pPr>
              <w:pStyle w:val="ConsPlusNormal"/>
            </w:pPr>
            <w:r>
              <w:t>2023 - 2030 годы</w:t>
            </w:r>
          </w:p>
        </w:tc>
      </w:tr>
      <w:tr w:rsidR="00F13658">
        <w:tblPrEx>
          <w:tblBorders>
            <w:insideH w:val="nil"/>
          </w:tblBorders>
        </w:tblPrEx>
        <w:tc>
          <w:tcPr>
            <w:tcW w:w="2324" w:type="dxa"/>
            <w:tcBorders>
              <w:bottom w:val="nil"/>
            </w:tcBorders>
          </w:tcPr>
          <w:p w:rsidR="00F13658" w:rsidRDefault="00F13658">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vAlign w:val="center"/>
          </w:tcPr>
          <w:p w:rsidR="00F13658" w:rsidRDefault="00F13658">
            <w:pPr>
              <w:pStyle w:val="ConsPlusNormal"/>
            </w:pPr>
            <w:r>
              <w:t>Всего по подпрограмме - 2530299,4 тыс. рублей, в том числе по источникам финансирования:</w:t>
            </w:r>
          </w:p>
          <w:p w:rsidR="00F13658" w:rsidRDefault="00F13658">
            <w:pPr>
              <w:pStyle w:val="ConsPlusNormal"/>
            </w:pPr>
            <w:r>
              <w:t>областной бюджет - 2530299,4 тыс. рублей;</w:t>
            </w:r>
          </w:p>
          <w:p w:rsidR="00F13658" w:rsidRDefault="00F13658">
            <w:pPr>
              <w:pStyle w:val="ConsPlusNormal"/>
            </w:pPr>
            <w:r>
              <w:t>в том числе по годам реализации подпрограммы:</w:t>
            </w:r>
          </w:p>
          <w:p w:rsidR="00F13658" w:rsidRDefault="00F13658">
            <w:pPr>
              <w:pStyle w:val="ConsPlusNormal"/>
            </w:pPr>
            <w:r>
              <w:t>2023 год: всего - 349294,1 тыс. рублей, в том числе по источникам финансирования:</w:t>
            </w:r>
          </w:p>
          <w:p w:rsidR="00F13658" w:rsidRDefault="00F13658">
            <w:pPr>
              <w:pStyle w:val="ConsPlusNormal"/>
            </w:pPr>
            <w:r>
              <w:t>областной бюджет - 349294,1 тыс. рублей;</w:t>
            </w:r>
          </w:p>
          <w:p w:rsidR="00F13658" w:rsidRDefault="00F13658">
            <w:pPr>
              <w:pStyle w:val="ConsPlusNormal"/>
            </w:pPr>
            <w:r>
              <w:t>2024 год: всего - 363425,1 тыс. рублей, в том числе по источникам финансирования:</w:t>
            </w:r>
          </w:p>
          <w:p w:rsidR="00F13658" w:rsidRDefault="00F13658">
            <w:pPr>
              <w:pStyle w:val="ConsPlusNormal"/>
            </w:pPr>
            <w:r>
              <w:t>областной бюджет - 363425,1 тыс. рублей;</w:t>
            </w:r>
          </w:p>
          <w:p w:rsidR="00F13658" w:rsidRDefault="00F13658">
            <w:pPr>
              <w:pStyle w:val="ConsPlusNormal"/>
            </w:pPr>
            <w:r>
              <w:t>2025 год: всего - 375920,2 тыс. рублей, в том числе по источникам финансирования:</w:t>
            </w:r>
          </w:p>
          <w:p w:rsidR="00F13658" w:rsidRDefault="00F13658">
            <w:pPr>
              <w:pStyle w:val="ConsPlusNormal"/>
            </w:pPr>
            <w:r>
              <w:t>областной бюджет - 375920,2 тыс. рублей;</w:t>
            </w:r>
          </w:p>
          <w:p w:rsidR="00F13658" w:rsidRDefault="00F13658">
            <w:pPr>
              <w:pStyle w:val="ConsPlusNormal"/>
            </w:pPr>
            <w:r>
              <w:t>2026 год: всего - 288332,0 тыс. рублей, в том числе по источникам финансирования:</w:t>
            </w:r>
          </w:p>
          <w:p w:rsidR="00F13658" w:rsidRDefault="00F13658">
            <w:pPr>
              <w:pStyle w:val="ConsPlusNormal"/>
            </w:pPr>
            <w:r>
              <w:t>областной бюджет - 288332,0 тыс. рублей;</w:t>
            </w:r>
          </w:p>
          <w:p w:rsidR="00F13658" w:rsidRDefault="00F13658">
            <w:pPr>
              <w:pStyle w:val="ConsPlusNormal"/>
            </w:pPr>
            <w:r>
              <w:t>2027 год: всего - 288332,0 тыс. рублей, в том числе по источникам финансирования:</w:t>
            </w:r>
          </w:p>
          <w:p w:rsidR="00F13658" w:rsidRDefault="00F13658">
            <w:pPr>
              <w:pStyle w:val="ConsPlusNormal"/>
            </w:pPr>
            <w:r>
              <w:t>областной бюджет - 288332,0 тыс. рублей;</w:t>
            </w:r>
          </w:p>
          <w:p w:rsidR="00F13658" w:rsidRDefault="00F13658">
            <w:pPr>
              <w:pStyle w:val="ConsPlusNormal"/>
            </w:pPr>
            <w:r>
              <w:t>2028 год: всего - 288332,0 тыс. рублей, в том числе по источникам финансирования:</w:t>
            </w:r>
          </w:p>
          <w:p w:rsidR="00F13658" w:rsidRDefault="00F13658">
            <w:pPr>
              <w:pStyle w:val="ConsPlusNormal"/>
            </w:pPr>
            <w:r>
              <w:t>областной бюджет - 288332,0 тыс. рублей;</w:t>
            </w:r>
          </w:p>
          <w:p w:rsidR="00F13658" w:rsidRDefault="00F13658">
            <w:pPr>
              <w:pStyle w:val="ConsPlusNormal"/>
            </w:pPr>
            <w:r>
              <w:t>2029 год: всего - 288332,0 тыс. рублей, в том числе по источникам финансирования:</w:t>
            </w:r>
          </w:p>
          <w:p w:rsidR="00F13658" w:rsidRDefault="00F13658">
            <w:pPr>
              <w:pStyle w:val="ConsPlusNormal"/>
            </w:pPr>
            <w:r>
              <w:t>областной бюджет - 288332,0 тыс. рублей;</w:t>
            </w:r>
          </w:p>
          <w:p w:rsidR="00F13658" w:rsidRDefault="00F13658">
            <w:pPr>
              <w:pStyle w:val="ConsPlusNormal"/>
            </w:pPr>
            <w:r>
              <w:t>2030 год: всего - 288332,0 тыс. рублей, в том числе по источникам финансирования:</w:t>
            </w:r>
          </w:p>
          <w:p w:rsidR="00F13658" w:rsidRDefault="00F13658">
            <w:pPr>
              <w:pStyle w:val="ConsPlusNormal"/>
              <w:jc w:val="both"/>
            </w:pPr>
            <w:r>
              <w:t>областной бюджет - 288332,0 тыс. рублей</w:t>
            </w:r>
          </w:p>
        </w:tc>
      </w:tr>
      <w:tr w:rsidR="00F13658">
        <w:tblPrEx>
          <w:tblBorders>
            <w:insideH w:val="nil"/>
          </w:tblBorders>
        </w:tblPrEx>
        <w:tc>
          <w:tcPr>
            <w:tcW w:w="9070" w:type="dxa"/>
            <w:gridSpan w:val="2"/>
            <w:tcBorders>
              <w:top w:val="nil"/>
            </w:tcBorders>
          </w:tcPr>
          <w:p w:rsidR="00F13658" w:rsidRDefault="00F13658">
            <w:pPr>
              <w:pStyle w:val="ConsPlusNormal"/>
              <w:jc w:val="both"/>
            </w:pPr>
            <w:r>
              <w:t xml:space="preserve">(в ред. </w:t>
            </w:r>
            <w:hyperlink r:id="rId47">
              <w:r>
                <w:rPr>
                  <w:color w:val="0000FF"/>
                </w:rPr>
                <w:t>постановления</w:t>
              </w:r>
            </w:hyperlink>
            <w:r>
              <w:t xml:space="preserve"> Правительства Воронежской области от 27.01.2023 N 29)</w:t>
            </w:r>
          </w:p>
        </w:tc>
      </w:tr>
    </w:tbl>
    <w:p w:rsidR="00F13658" w:rsidRDefault="00F13658">
      <w:pPr>
        <w:pStyle w:val="ConsPlusNormal"/>
        <w:ind w:firstLine="540"/>
        <w:jc w:val="both"/>
      </w:pPr>
    </w:p>
    <w:p w:rsidR="00F13658" w:rsidRDefault="00F13658">
      <w:pPr>
        <w:pStyle w:val="ConsPlusTitle"/>
        <w:jc w:val="center"/>
        <w:outlineLvl w:val="1"/>
      </w:pPr>
      <w:r>
        <w:t>Приоритеты и цели государственной политики в сфере</w:t>
      </w:r>
    </w:p>
    <w:p w:rsidR="00F13658" w:rsidRDefault="00F13658">
      <w:pPr>
        <w:pStyle w:val="ConsPlusTitle"/>
        <w:jc w:val="center"/>
      </w:pPr>
      <w:r>
        <w:t>реализации государственной программы</w:t>
      </w:r>
    </w:p>
    <w:p w:rsidR="00F13658" w:rsidRDefault="00F13658">
      <w:pPr>
        <w:pStyle w:val="ConsPlusNormal"/>
        <w:ind w:firstLine="540"/>
        <w:jc w:val="both"/>
      </w:pPr>
    </w:p>
    <w:p w:rsidR="00F13658" w:rsidRDefault="00F13658">
      <w:pPr>
        <w:pStyle w:val="ConsPlusNormal"/>
        <w:ind w:firstLine="540"/>
        <w:jc w:val="both"/>
      </w:pPr>
      <w:r>
        <w:t>Приоритеты и цели государственной политики в жилищной сфере определены следующими нормативными правовыми актами:</w:t>
      </w:r>
    </w:p>
    <w:p w:rsidR="00F13658" w:rsidRDefault="00F13658">
      <w:pPr>
        <w:pStyle w:val="ConsPlusNormal"/>
        <w:spacing w:before="200"/>
        <w:ind w:firstLine="540"/>
        <w:jc w:val="both"/>
      </w:pPr>
      <w:r>
        <w:t xml:space="preserve">- </w:t>
      </w:r>
      <w:hyperlink r:id="rId48">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F13658" w:rsidRDefault="00F13658">
      <w:pPr>
        <w:pStyle w:val="ConsPlusNormal"/>
        <w:spacing w:before="200"/>
        <w:ind w:firstLine="540"/>
        <w:jc w:val="both"/>
      </w:pPr>
      <w:r>
        <w:t xml:space="preserve">- </w:t>
      </w:r>
      <w:hyperlink r:id="rId49">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13658" w:rsidRDefault="00F13658">
      <w:pPr>
        <w:pStyle w:val="ConsPlusNormal"/>
        <w:spacing w:before="200"/>
        <w:ind w:firstLine="540"/>
        <w:jc w:val="both"/>
      </w:pPr>
      <w:r>
        <w:lastRenderedPageBreak/>
        <w:t xml:space="preserve">- </w:t>
      </w:r>
      <w:hyperlink r:id="rId50">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F13658" w:rsidRDefault="00F13658">
      <w:pPr>
        <w:pStyle w:val="ConsPlusNormal"/>
        <w:spacing w:before="200"/>
        <w:ind w:firstLine="540"/>
        <w:jc w:val="both"/>
      </w:pPr>
      <w:r>
        <w:t xml:space="preserve">- Единый </w:t>
      </w:r>
      <w:hyperlink r:id="rId51">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52">
        <w:r>
          <w:rPr>
            <w:color w:val="0000FF"/>
          </w:rPr>
          <w:t>Распоряжением</w:t>
        </w:r>
      </w:hyperlink>
      <w:r>
        <w:t xml:space="preserve"> Правительства Российской Федерации от 01.10.2021 N 2765-р;</w:t>
      </w:r>
    </w:p>
    <w:p w:rsidR="00F13658" w:rsidRDefault="00F13658">
      <w:pPr>
        <w:pStyle w:val="ConsPlusNormal"/>
        <w:spacing w:before="200"/>
        <w:ind w:firstLine="540"/>
        <w:jc w:val="both"/>
      </w:pPr>
      <w:r>
        <w:t xml:space="preserve">- </w:t>
      </w:r>
      <w:hyperlink r:id="rId53">
        <w:r>
          <w:rPr>
            <w:color w:val="0000FF"/>
          </w:rPr>
          <w:t>Стратегия</w:t>
        </w:r>
      </w:hyperlink>
      <w:r>
        <w:t xml:space="preserve"> социально-экономического развития Воронежской области на период до 2035 года, утвержденная Законом Воронежской области от 20.12.2018 N 168-ОЗ;</w:t>
      </w:r>
    </w:p>
    <w:p w:rsidR="00F13658" w:rsidRDefault="00F13658">
      <w:pPr>
        <w:pStyle w:val="ConsPlusNormal"/>
        <w:spacing w:before="200"/>
        <w:ind w:firstLine="540"/>
        <w:jc w:val="both"/>
      </w:pPr>
      <w:r>
        <w:t xml:space="preserve">- Государственная </w:t>
      </w:r>
      <w:hyperlink r:id="rId54">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N 1710 (далее - Госпрограмма РФ).</w:t>
      </w:r>
    </w:p>
    <w:p w:rsidR="00F13658" w:rsidRDefault="00F13658">
      <w:pPr>
        <w:pStyle w:val="ConsPlusNormal"/>
        <w:spacing w:before="200"/>
        <w:ind w:firstLine="540"/>
        <w:jc w:val="both"/>
      </w:pPr>
      <w:r>
        <w:t>Основными приоритетами государственной политики в жилищной сфере являются:</w:t>
      </w:r>
    </w:p>
    <w:p w:rsidR="00F13658" w:rsidRDefault="00F13658">
      <w:pPr>
        <w:pStyle w:val="ConsPlusNormal"/>
        <w:spacing w:before="200"/>
        <w:ind w:firstLine="540"/>
        <w:jc w:val="both"/>
      </w:pPr>
      <w:r>
        <w:t>1. Увеличение объемов жилищного строительства.</w:t>
      </w:r>
    </w:p>
    <w:p w:rsidR="00F13658" w:rsidRDefault="00F13658">
      <w:pPr>
        <w:pStyle w:val="ConsPlusNormal"/>
        <w:spacing w:before="200"/>
        <w:ind w:firstLine="540"/>
        <w:jc w:val="both"/>
      </w:pPr>
      <w:r>
        <w:t>2. Обеспечение доступности жилья семьям со средним достатком, в том числе создание возможностей для приобретения (строительства) ими жилья с использованием ипотечного кредита, а также поддержка отдельных категорий граждан, которые нуждаются в улучшении жилищных условий и не имеют объективной возможности накопить средства на приобретение жилья, в том числе молодых и многодетных семей, а также отдельных категорий граждан, установленных федеральным законодательством.</w:t>
      </w:r>
    </w:p>
    <w:p w:rsidR="00F13658" w:rsidRDefault="00F13658">
      <w:pPr>
        <w:pStyle w:val="ConsPlusNormal"/>
        <w:spacing w:before="200"/>
        <w:ind w:firstLine="540"/>
        <w:jc w:val="both"/>
      </w:pPr>
      <w:r>
        <w:t>3. Обеспечение инженерной инфраструктурой земельных участков, предназначенных для развития комфортного жилищного строительства на территории Воронежской области, в том числе строительство газораспределительных сетей и реконструкция котельных.</w:t>
      </w:r>
    </w:p>
    <w:p w:rsidR="00F13658" w:rsidRDefault="00F13658">
      <w:pPr>
        <w:pStyle w:val="ConsPlusNormal"/>
        <w:spacing w:before="200"/>
        <w:ind w:firstLine="540"/>
        <w:jc w:val="both"/>
      </w:pPr>
      <w:r>
        <w:t>4. Снижение административной нагрузки на застройщиков, совершенствование нормативной правовой базы и порядка регулирования деятельности в сфере строительства.</w:t>
      </w:r>
    </w:p>
    <w:p w:rsidR="00F13658" w:rsidRDefault="00F13658">
      <w:pPr>
        <w:pStyle w:val="ConsPlusNormal"/>
        <w:spacing w:before="200"/>
        <w:ind w:firstLine="540"/>
        <w:jc w:val="both"/>
      </w:pPr>
      <w:r>
        <w:t>Основными приоритетами Воронежской области в градостроительстве являются:</w:t>
      </w:r>
    </w:p>
    <w:p w:rsidR="00F13658" w:rsidRDefault="00F13658">
      <w:pPr>
        <w:pStyle w:val="ConsPlusNormal"/>
        <w:spacing w:before="200"/>
        <w:ind w:firstLine="540"/>
        <w:jc w:val="both"/>
      </w:pPr>
      <w:r>
        <w:t>1. Создание условий для устойчивого развития территории Воронежской области, в том числе повышение устойчивости системы расселения Воронежской области, развитие городских и сельских поселений, городских округов.</w:t>
      </w:r>
    </w:p>
    <w:p w:rsidR="00F13658" w:rsidRDefault="00F13658">
      <w:pPr>
        <w:pStyle w:val="ConsPlusNormal"/>
        <w:spacing w:before="200"/>
        <w:ind w:firstLine="540"/>
        <w:jc w:val="both"/>
      </w:pPr>
      <w:r>
        <w:t>2. Создание условий для реализации пространственных интересов Российской Федерации, Воронежской области, муниципальных образований и населения Воронежской области с учетом требований безопасности жизнедеятельности, экологического и санитарного благополучия.</w:t>
      </w:r>
    </w:p>
    <w:p w:rsidR="00F13658" w:rsidRDefault="00F13658">
      <w:pPr>
        <w:pStyle w:val="ConsPlusNormal"/>
        <w:spacing w:before="200"/>
        <w:ind w:firstLine="540"/>
        <w:jc w:val="both"/>
      </w:pPr>
      <w:r>
        <w:t>3. Мониторинг, актуализация и комплексный анализ градостроительной документации Воронежской области.</w:t>
      </w:r>
    </w:p>
    <w:p w:rsidR="00F13658" w:rsidRDefault="00F13658">
      <w:pPr>
        <w:pStyle w:val="ConsPlusNormal"/>
        <w:spacing w:before="200"/>
        <w:ind w:firstLine="540"/>
        <w:jc w:val="both"/>
      </w:pPr>
      <w:r>
        <w:t>4. Стимулирование внедрения на территории Воронежской области Стандарта комплексного развития территорий.</w:t>
      </w:r>
    </w:p>
    <w:p w:rsidR="00F13658" w:rsidRDefault="00F13658">
      <w:pPr>
        <w:pStyle w:val="ConsPlusNormal"/>
        <w:spacing w:before="200"/>
        <w:ind w:firstLine="540"/>
        <w:jc w:val="both"/>
      </w:pPr>
      <w:r>
        <w:t>5. Развитие информационных и цифровых ресурсов для градостроительного проектирования и работы с пространственными данными.</w:t>
      </w:r>
    </w:p>
    <w:p w:rsidR="00F13658" w:rsidRDefault="00F13658">
      <w:pPr>
        <w:pStyle w:val="ConsPlusNormal"/>
        <w:spacing w:before="200"/>
        <w:ind w:firstLine="540"/>
        <w:jc w:val="both"/>
      </w:pPr>
      <w:r>
        <w:t>6. Содействие развитию конкуренции на рынке архитектурно-строительного проектирования.</w:t>
      </w:r>
    </w:p>
    <w:p w:rsidR="00F13658" w:rsidRDefault="00F13658">
      <w:pPr>
        <w:pStyle w:val="ConsPlusNormal"/>
        <w:spacing w:before="200"/>
        <w:ind w:firstLine="540"/>
        <w:jc w:val="both"/>
      </w:pPr>
      <w:r>
        <w:t>7. Повышение инвестиционной привлекательности населенных пунктов Воронежской области посредством совершенствования архитектурного облика населенных пунктов Воронежской области.</w:t>
      </w:r>
    </w:p>
    <w:p w:rsidR="00F13658" w:rsidRDefault="00F13658">
      <w:pPr>
        <w:pStyle w:val="ConsPlusNormal"/>
        <w:spacing w:before="200"/>
        <w:ind w:firstLine="540"/>
        <w:jc w:val="both"/>
      </w:pPr>
      <w:r>
        <w:t>Основными приоритетами в сфере производства строительных материалов, изделий и конструкций являются:</w:t>
      </w:r>
    </w:p>
    <w:p w:rsidR="00F13658" w:rsidRDefault="00F13658">
      <w:pPr>
        <w:pStyle w:val="ConsPlusNormal"/>
        <w:spacing w:before="200"/>
        <w:ind w:firstLine="540"/>
        <w:jc w:val="both"/>
      </w:pPr>
      <w:r>
        <w:t>1. Создание производства широкой номенклатуры современных конкурентоспособных стройматериалов с учетом потребностей Воронежской области и имеющейся сырьевой базы, в том числе техническое перевооружение и модернизация действующих, а также создание новых ресурсосберегающих и экологически безопасных производств.</w:t>
      </w:r>
    </w:p>
    <w:p w:rsidR="00F13658" w:rsidRDefault="00F13658">
      <w:pPr>
        <w:pStyle w:val="ConsPlusNormal"/>
        <w:spacing w:before="200"/>
        <w:ind w:firstLine="540"/>
        <w:jc w:val="both"/>
      </w:pPr>
      <w:r>
        <w:lastRenderedPageBreak/>
        <w:t>2. Развитие машиностроительной базы по изготовлению современного высокотехнологичного оборудования для предприятий промышленности стройматериалов.</w:t>
      </w:r>
    </w:p>
    <w:p w:rsidR="00F13658" w:rsidRDefault="00F13658">
      <w:pPr>
        <w:pStyle w:val="ConsPlusNormal"/>
        <w:spacing w:before="200"/>
        <w:ind w:firstLine="540"/>
        <w:jc w:val="both"/>
      </w:pPr>
      <w:r>
        <w:t>3. Повышение эффективности научно-исследовательских и опытно-конструкторских разработок и инновационной активности предприятий по производству строительных материалов, изделий и конструкций.</w:t>
      </w:r>
    </w:p>
    <w:p w:rsidR="00F13658" w:rsidRDefault="00F13658">
      <w:pPr>
        <w:pStyle w:val="ConsPlusNormal"/>
        <w:spacing w:before="200"/>
        <w:ind w:firstLine="540"/>
        <w:jc w:val="both"/>
      </w:pPr>
      <w:r>
        <w:t>4. Обеспечение воспроизводства минерально-сырьевой базы для производства основных видов строительных материалов.</w:t>
      </w:r>
    </w:p>
    <w:p w:rsidR="00F13658" w:rsidRDefault="00F13658">
      <w:pPr>
        <w:pStyle w:val="ConsPlusNormal"/>
        <w:spacing w:before="200"/>
        <w:ind w:firstLine="540"/>
        <w:jc w:val="both"/>
      </w:pPr>
      <w:r>
        <w:t>5. Обновление национальных и межгосударственных стандартов в промышленности строительных материалов.</w:t>
      </w:r>
    </w:p>
    <w:p w:rsidR="00F13658" w:rsidRDefault="00F13658">
      <w:pPr>
        <w:pStyle w:val="ConsPlusNormal"/>
        <w:spacing w:before="200"/>
        <w:ind w:firstLine="540"/>
        <w:jc w:val="both"/>
      </w:pPr>
      <w:r>
        <w:t>6. Установление ограничений на использование устаревших технологий и стимулирование внедрения передовых технологий в проектировании и строительстве, в том числе перехода к системе управления жизненным циклом объекта капитального строительства путем внедрения технологий информационного моделирования.</w:t>
      </w:r>
    </w:p>
    <w:p w:rsidR="00F13658" w:rsidRDefault="00F13658">
      <w:pPr>
        <w:pStyle w:val="ConsPlusNormal"/>
        <w:spacing w:before="200"/>
        <w:ind w:firstLine="540"/>
        <w:jc w:val="both"/>
      </w:pPr>
      <w:r>
        <w:t>Исходя из основных приоритетов государственной политики определена цель государственной политики в рамках реализации настоящей государственной программы - обеспечение населения доступным и качественным жильем (улучшение жилищных условий). Улучшение жилищных условий - один из ключевых элементов создания комфортной среды для жизни каждого гражданина.</w:t>
      </w:r>
    </w:p>
    <w:p w:rsidR="00F13658" w:rsidRDefault="00F13658">
      <w:pPr>
        <w:pStyle w:val="ConsPlusNormal"/>
        <w:spacing w:before="200"/>
        <w:ind w:firstLine="540"/>
        <w:jc w:val="both"/>
      </w:pPr>
      <w:r>
        <w:t>Достижение заявленной цели потребует решения следующих задач:</w:t>
      </w:r>
    </w:p>
    <w:p w:rsidR="00F13658" w:rsidRDefault="00F13658">
      <w:pPr>
        <w:pStyle w:val="ConsPlusNormal"/>
        <w:spacing w:before="200"/>
        <w:ind w:firstLine="540"/>
        <w:jc w:val="both"/>
      </w:pPr>
      <w:r>
        <w:t>1. Повышение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жилых помещениях.</w:t>
      </w:r>
    </w:p>
    <w:p w:rsidR="00F13658" w:rsidRDefault="00F13658">
      <w:pPr>
        <w:pStyle w:val="ConsPlusNormal"/>
        <w:spacing w:before="200"/>
        <w:ind w:firstLine="540"/>
        <w:jc w:val="both"/>
      </w:pPr>
      <w:r>
        <w:t>2. Реализация основных направлений государственной политики Воронежской области в сфере архитектуры и градостроительной деятельности, формирование эффективной системы пространственного развития и административно-территориального устройства в Воронежской области, создание комфортных условий проживания населения посредством актуализации документов территориального планирования, а также создание условий для повышения качества архитектурной деятельности на территории Воронежской области.</w:t>
      </w:r>
    </w:p>
    <w:p w:rsidR="00F13658" w:rsidRDefault="00F13658">
      <w:pPr>
        <w:pStyle w:val="ConsPlusNormal"/>
        <w:spacing w:before="200"/>
        <w:ind w:firstLine="540"/>
        <w:jc w:val="both"/>
      </w:pPr>
      <w:r>
        <w:t>3. Создание безопасных и благоприятных условий проживания граждан на территории Воронежской области.</w:t>
      </w:r>
    </w:p>
    <w:p w:rsidR="00F13658" w:rsidRDefault="00F13658">
      <w:pPr>
        <w:pStyle w:val="ConsPlusNormal"/>
        <w:spacing w:before="200"/>
        <w:ind w:firstLine="540"/>
        <w:jc w:val="both"/>
      </w:pPr>
      <w:r>
        <w:t>4. Обеспечение участков социальной, инженерной и транспортной инфраструктурой как важнейший фактор ускорения темпов строительства.</w:t>
      </w:r>
    </w:p>
    <w:p w:rsidR="00F13658" w:rsidRDefault="00F13658">
      <w:pPr>
        <w:pStyle w:val="ConsPlusNormal"/>
        <w:spacing w:before="200"/>
        <w:ind w:firstLine="540"/>
        <w:jc w:val="both"/>
      </w:pPr>
      <w:r>
        <w:t>5. Создание в Воронежской области производства номенклатуры современных высококачественных ресурсо- и энергосберегающих строительных материалов, изделий и конструкций с учетом потребностей и имеющейся региональной сырьевой базы для полного обеспечения жилищного, социально-культурного, промышленного строительства, объектов инженерной и транспортной инфраструктуры.</w:t>
      </w: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1"/>
      </w:pPr>
      <w:r>
        <w:t>Приложение N 1</w:t>
      </w:r>
    </w:p>
    <w:p w:rsidR="00F13658" w:rsidRDefault="00F13658">
      <w:pPr>
        <w:pStyle w:val="ConsPlusNormal"/>
        <w:jc w:val="right"/>
      </w:pPr>
      <w:r>
        <w:t>к государственной программе</w:t>
      </w:r>
    </w:p>
    <w:p w:rsidR="00F13658" w:rsidRDefault="00F13658">
      <w:pPr>
        <w:pStyle w:val="ConsPlusNormal"/>
        <w:jc w:val="right"/>
      </w:pPr>
      <w:r>
        <w:t>"Обеспечение доступным и комфортным</w:t>
      </w:r>
    </w:p>
    <w:p w:rsidR="00F13658" w:rsidRDefault="00F13658">
      <w:pPr>
        <w:pStyle w:val="ConsPlusNormal"/>
        <w:jc w:val="right"/>
      </w:pPr>
      <w:r>
        <w:t>жильем населения Воронежской области"</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Воронежской области от 27.01.2023 N 29)</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Normal"/>
        <w:jc w:val="right"/>
        <w:outlineLvl w:val="2"/>
      </w:pPr>
      <w:r>
        <w:t>Таблица 1</w:t>
      </w:r>
    </w:p>
    <w:p w:rsidR="00F13658" w:rsidRDefault="00F13658">
      <w:pPr>
        <w:pStyle w:val="ConsPlusNormal"/>
        <w:ind w:firstLine="540"/>
        <w:jc w:val="both"/>
      </w:pPr>
    </w:p>
    <w:p w:rsidR="00F13658" w:rsidRDefault="00F13658">
      <w:pPr>
        <w:pStyle w:val="ConsPlusTitle"/>
        <w:jc w:val="center"/>
      </w:pPr>
      <w:r>
        <w:lastRenderedPageBreak/>
        <w:t>Перечень</w:t>
      </w:r>
    </w:p>
    <w:p w:rsidR="00F13658" w:rsidRDefault="00F13658">
      <w:pPr>
        <w:pStyle w:val="ConsPlusTitle"/>
        <w:jc w:val="center"/>
      </w:pPr>
      <w:r>
        <w:t>проектов (региональных, стратегических, ведомственных)</w:t>
      </w:r>
    </w:p>
    <w:p w:rsidR="00F13658" w:rsidRDefault="00F13658">
      <w:pPr>
        <w:pStyle w:val="ConsPlusTitle"/>
        <w:jc w:val="center"/>
      </w:pPr>
      <w:r>
        <w:t>и комплексов процессных мероприятий, реализуемых в рамках</w:t>
      </w:r>
    </w:p>
    <w:p w:rsidR="00F13658" w:rsidRDefault="00F13658">
      <w:pPr>
        <w:pStyle w:val="ConsPlusTitle"/>
        <w:jc w:val="center"/>
      </w:pPr>
      <w:r>
        <w:t>государственной программы Воронежской области "Обеспечение</w:t>
      </w:r>
    </w:p>
    <w:p w:rsidR="00F13658" w:rsidRDefault="00F13658">
      <w:pPr>
        <w:pStyle w:val="ConsPlusTitle"/>
        <w:jc w:val="center"/>
      </w:pPr>
      <w:r>
        <w:t>доступным и комфортным жильем населения Воронежской области"</w:t>
      </w:r>
    </w:p>
    <w:p w:rsidR="00F13658" w:rsidRDefault="00F13658">
      <w:pPr>
        <w:pStyle w:val="ConsPlusNormal"/>
        <w:ind w:firstLine="540"/>
        <w:jc w:val="both"/>
      </w:pPr>
    </w:p>
    <w:p w:rsidR="00F13658" w:rsidRDefault="00F13658">
      <w:pPr>
        <w:pStyle w:val="ConsPlusNormal"/>
        <w:sectPr w:rsidR="00F13658" w:rsidSect="004432D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2381"/>
        <w:gridCol w:w="4762"/>
        <w:gridCol w:w="737"/>
        <w:gridCol w:w="1757"/>
        <w:gridCol w:w="2154"/>
        <w:gridCol w:w="3619"/>
      </w:tblGrid>
      <w:tr w:rsidR="00F13658">
        <w:tc>
          <w:tcPr>
            <w:tcW w:w="1531" w:type="dxa"/>
          </w:tcPr>
          <w:p w:rsidR="00F13658" w:rsidRDefault="00F13658">
            <w:pPr>
              <w:pStyle w:val="ConsPlusNormal"/>
              <w:jc w:val="center"/>
            </w:pPr>
            <w:r>
              <w:lastRenderedPageBreak/>
              <w:t>Статус, N</w:t>
            </w:r>
          </w:p>
        </w:tc>
        <w:tc>
          <w:tcPr>
            <w:tcW w:w="2381" w:type="dxa"/>
          </w:tcPr>
          <w:p w:rsidR="00F13658" w:rsidRDefault="00F13658">
            <w:pPr>
              <w:pStyle w:val="ConsPlusNormal"/>
              <w:jc w:val="center"/>
            </w:pPr>
            <w:r>
              <w:t>Наименование подпрограммы, структурного элемента государственной программы, задачи</w:t>
            </w:r>
          </w:p>
        </w:tc>
        <w:tc>
          <w:tcPr>
            <w:tcW w:w="4762" w:type="dxa"/>
          </w:tcPr>
          <w:p w:rsidR="00F13658" w:rsidRDefault="00F13658">
            <w:pPr>
              <w:pStyle w:val="ConsPlusNormal"/>
              <w:jc w:val="center"/>
            </w:pPr>
            <w:r>
              <w:t>Наименование и характеристика мероприятия/содержание и характеристика структурного элемента государственной программы</w:t>
            </w:r>
          </w:p>
        </w:tc>
        <w:tc>
          <w:tcPr>
            <w:tcW w:w="737" w:type="dxa"/>
          </w:tcPr>
          <w:p w:rsidR="00F13658" w:rsidRDefault="00F13658">
            <w:pPr>
              <w:pStyle w:val="ConsPlusNormal"/>
              <w:jc w:val="center"/>
            </w:pPr>
            <w:r>
              <w:t>Срок реализации</w:t>
            </w:r>
          </w:p>
        </w:tc>
        <w:tc>
          <w:tcPr>
            <w:tcW w:w="1757" w:type="dxa"/>
          </w:tcPr>
          <w:p w:rsidR="00F13658" w:rsidRDefault="00F13658">
            <w:pPr>
              <w:pStyle w:val="ConsPlusNormal"/>
              <w:jc w:val="center"/>
            </w:pPr>
            <w:r>
              <w:t>Исполнитель</w:t>
            </w:r>
          </w:p>
        </w:tc>
        <w:tc>
          <w:tcPr>
            <w:tcW w:w="2154" w:type="dxa"/>
          </w:tcPr>
          <w:p w:rsidR="00F13658" w:rsidRDefault="00F13658">
            <w:pPr>
              <w:pStyle w:val="ConsPlusNormal"/>
              <w:jc w:val="center"/>
            </w:pPr>
            <w:r>
              <w:t>Связь задачи с показателями уровня государственной программы</w:t>
            </w:r>
          </w:p>
        </w:tc>
        <w:tc>
          <w:tcPr>
            <w:tcW w:w="3619" w:type="dxa"/>
          </w:tcPr>
          <w:p w:rsidR="00F13658" w:rsidRDefault="00F13658">
            <w:pPr>
              <w:pStyle w:val="ConsPlusNormal"/>
              <w:jc w:val="center"/>
            </w:pPr>
            <w:r>
              <w:t>Ожидаемый результат (эффект) от реализации задачи структурного элемента государственной программы</w:t>
            </w:r>
          </w:p>
        </w:tc>
      </w:tr>
      <w:tr w:rsidR="00F13658">
        <w:tc>
          <w:tcPr>
            <w:tcW w:w="1531" w:type="dxa"/>
          </w:tcPr>
          <w:p w:rsidR="00F13658" w:rsidRDefault="00F13658">
            <w:pPr>
              <w:pStyle w:val="ConsPlusNormal"/>
              <w:jc w:val="center"/>
            </w:pPr>
            <w:r>
              <w:t>1</w:t>
            </w:r>
          </w:p>
        </w:tc>
        <w:tc>
          <w:tcPr>
            <w:tcW w:w="2381" w:type="dxa"/>
          </w:tcPr>
          <w:p w:rsidR="00F13658" w:rsidRDefault="00F13658">
            <w:pPr>
              <w:pStyle w:val="ConsPlusNormal"/>
              <w:jc w:val="center"/>
            </w:pPr>
            <w:r>
              <w:t>2</w:t>
            </w:r>
          </w:p>
        </w:tc>
        <w:tc>
          <w:tcPr>
            <w:tcW w:w="4762" w:type="dxa"/>
          </w:tcPr>
          <w:p w:rsidR="00F13658" w:rsidRDefault="00F13658">
            <w:pPr>
              <w:pStyle w:val="ConsPlusNormal"/>
              <w:jc w:val="center"/>
            </w:pPr>
            <w:r>
              <w:t>3</w:t>
            </w:r>
          </w:p>
        </w:tc>
        <w:tc>
          <w:tcPr>
            <w:tcW w:w="737" w:type="dxa"/>
          </w:tcPr>
          <w:p w:rsidR="00F13658" w:rsidRDefault="00F13658">
            <w:pPr>
              <w:pStyle w:val="ConsPlusNormal"/>
              <w:jc w:val="center"/>
            </w:pPr>
            <w:r>
              <w:t>4</w:t>
            </w:r>
          </w:p>
        </w:tc>
        <w:tc>
          <w:tcPr>
            <w:tcW w:w="1757" w:type="dxa"/>
          </w:tcPr>
          <w:p w:rsidR="00F13658" w:rsidRDefault="00F13658">
            <w:pPr>
              <w:pStyle w:val="ConsPlusNormal"/>
              <w:jc w:val="center"/>
            </w:pPr>
            <w:r>
              <w:t>5</w:t>
            </w:r>
          </w:p>
        </w:tc>
        <w:tc>
          <w:tcPr>
            <w:tcW w:w="2154" w:type="dxa"/>
          </w:tcPr>
          <w:p w:rsidR="00F13658" w:rsidRDefault="00F13658">
            <w:pPr>
              <w:pStyle w:val="ConsPlusNormal"/>
              <w:jc w:val="center"/>
            </w:pPr>
            <w:r>
              <w:t>6</w:t>
            </w:r>
          </w:p>
        </w:tc>
        <w:tc>
          <w:tcPr>
            <w:tcW w:w="3619" w:type="dxa"/>
          </w:tcPr>
          <w:p w:rsidR="00F13658" w:rsidRDefault="00F13658">
            <w:pPr>
              <w:pStyle w:val="ConsPlusNormal"/>
              <w:jc w:val="center"/>
            </w:pPr>
            <w:r>
              <w:t>7</w:t>
            </w:r>
          </w:p>
        </w:tc>
      </w:tr>
      <w:tr w:rsidR="00F13658">
        <w:tc>
          <w:tcPr>
            <w:tcW w:w="16941" w:type="dxa"/>
            <w:gridSpan w:val="7"/>
          </w:tcPr>
          <w:p w:rsidR="00F13658" w:rsidRDefault="00F13658">
            <w:pPr>
              <w:pStyle w:val="ConsPlusNormal"/>
              <w:outlineLvl w:val="3"/>
            </w:pPr>
            <w:r>
              <w:t>ГОСУДАРСТВЕННАЯ ПРОГРАММА ВОРОНЕЖСКОЙ ОБЛАСТИ "Обеспечение доступным и комфортным жильем населения Воронежской области"</w:t>
            </w:r>
          </w:p>
        </w:tc>
      </w:tr>
      <w:tr w:rsidR="00F13658">
        <w:tc>
          <w:tcPr>
            <w:tcW w:w="16941" w:type="dxa"/>
            <w:gridSpan w:val="7"/>
          </w:tcPr>
          <w:p w:rsidR="00F13658" w:rsidRDefault="00F13658">
            <w:pPr>
              <w:pStyle w:val="ConsPlusNormal"/>
              <w:outlineLvl w:val="4"/>
            </w:pPr>
            <w:r>
              <w:t>ПОДПРОГРАММА 1 "Создание условий для обеспечения доступным и комфортным жильем населения Воронежской области"</w:t>
            </w:r>
          </w:p>
        </w:tc>
      </w:tr>
      <w:tr w:rsidR="00F13658">
        <w:tc>
          <w:tcPr>
            <w:tcW w:w="1531" w:type="dxa"/>
          </w:tcPr>
          <w:p w:rsidR="00F13658" w:rsidRDefault="00F13658">
            <w:pPr>
              <w:pStyle w:val="ConsPlusNormal"/>
            </w:pPr>
            <w:r>
              <w:t>Региональный проект 1.1</w:t>
            </w:r>
          </w:p>
        </w:tc>
        <w:tc>
          <w:tcPr>
            <w:tcW w:w="7143" w:type="dxa"/>
            <w:gridSpan w:val="2"/>
          </w:tcPr>
          <w:p w:rsidR="00F13658" w:rsidRDefault="00F13658">
            <w:pPr>
              <w:pStyle w:val="ConsPlusNormal"/>
            </w:pPr>
            <w:r>
              <w:t>Жилье</w:t>
            </w:r>
          </w:p>
        </w:tc>
        <w:tc>
          <w:tcPr>
            <w:tcW w:w="737" w:type="dxa"/>
          </w:tcPr>
          <w:p w:rsidR="00F13658" w:rsidRDefault="00F13658">
            <w:pPr>
              <w:pStyle w:val="ConsPlusNormal"/>
              <w:jc w:val="center"/>
            </w:pPr>
            <w:r>
              <w:t>2023 - 2024 годы</w:t>
            </w:r>
          </w:p>
        </w:tc>
        <w:tc>
          <w:tcPr>
            <w:tcW w:w="7530" w:type="dxa"/>
            <w:gridSpan w:val="3"/>
          </w:tcPr>
          <w:p w:rsidR="00F13658" w:rsidRDefault="00F13658">
            <w:pPr>
              <w:pStyle w:val="ConsPlusNormal"/>
              <w:jc w:val="center"/>
            </w:pPr>
            <w:r>
              <w:t>X</w:t>
            </w:r>
          </w:p>
        </w:tc>
      </w:tr>
      <w:tr w:rsidR="00F13658">
        <w:tc>
          <w:tcPr>
            <w:tcW w:w="1531" w:type="dxa"/>
          </w:tcPr>
          <w:p w:rsidR="00F13658" w:rsidRDefault="00F13658">
            <w:pPr>
              <w:pStyle w:val="ConsPlusNormal"/>
            </w:pPr>
            <w:r>
              <w:t>Задача 1.1.1</w:t>
            </w:r>
          </w:p>
        </w:tc>
        <w:tc>
          <w:tcPr>
            <w:tcW w:w="2381" w:type="dxa"/>
          </w:tcPr>
          <w:p w:rsidR="00F13658" w:rsidRDefault="00F13658">
            <w:pPr>
              <w:pStyle w:val="ConsPlusNormal"/>
            </w:pPr>
            <w:r>
              <w:t>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w:t>
            </w:r>
          </w:p>
        </w:tc>
        <w:tc>
          <w:tcPr>
            <w:tcW w:w="4762" w:type="dxa"/>
            <w:vMerge w:val="restart"/>
          </w:tcPr>
          <w:p w:rsidR="00F13658" w:rsidRDefault="00F13658">
            <w:pPr>
              <w:pStyle w:val="ConsPlusNormal"/>
            </w:pPr>
            <w:r>
              <w:t>Мероприятие 1.1.1 "Строительство (реконструкция) автомобильных дорог в рамках реализации проектов по развитию территорий".</w:t>
            </w:r>
          </w:p>
          <w:p w:rsidR="00F13658" w:rsidRDefault="00F13658">
            <w:pPr>
              <w:pStyle w:val="ConsPlusNormal"/>
            </w:pPr>
            <w:r>
              <w:t>Мероприятие 1.1.2 "Строительство (реконструкция) объектов социальной инфраструктуры (дошкольных учреждений, общеобразовательных учреждений и учреждений здравоохранения) в рамках реализации проектов по развитию территорий".</w:t>
            </w:r>
          </w:p>
          <w:p w:rsidR="00F13658" w:rsidRDefault="00F13658">
            <w:pPr>
              <w:pStyle w:val="ConsPlusNormal"/>
            </w:pPr>
            <w:r>
              <w:t>Мероприятие 1.1.3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F13658" w:rsidRDefault="00F13658">
            <w:pPr>
              <w:pStyle w:val="ConsPlusNormal"/>
            </w:pPr>
            <w:r>
              <w:t>Мероприятие 1.1.4 "Строительство (реконструкция) объектов водоснабжения, водоотведения и (или) теплоснабжения в рамках реализации проектов по развитию территорий".</w:t>
            </w:r>
          </w:p>
          <w:p w:rsidR="00F13658" w:rsidRDefault="00F13658">
            <w:pPr>
              <w:pStyle w:val="ConsPlusNormal"/>
            </w:pPr>
            <w:r>
              <w:t xml:space="preserve">Особенности реализации мероприятий по стимулированию развития жилищного строительства на территории Воронежской области в рамках регионального проекта "Жилье" приведены в </w:t>
            </w:r>
            <w:hyperlink w:anchor="P4323">
              <w:r>
                <w:rPr>
                  <w:color w:val="0000FF"/>
                </w:rPr>
                <w:t>приложении N 2</w:t>
              </w:r>
            </w:hyperlink>
            <w:r>
              <w:t xml:space="preserve"> к </w:t>
            </w:r>
            <w:r>
              <w:lastRenderedPageBreak/>
              <w:t>государственной программе</w:t>
            </w:r>
          </w:p>
        </w:tc>
        <w:tc>
          <w:tcPr>
            <w:tcW w:w="737" w:type="dxa"/>
            <w:vMerge w:val="restart"/>
          </w:tcPr>
          <w:p w:rsidR="00F13658" w:rsidRDefault="00F13658">
            <w:pPr>
              <w:pStyle w:val="ConsPlusNormal"/>
              <w:jc w:val="center"/>
            </w:pPr>
            <w:r>
              <w:lastRenderedPageBreak/>
              <w:t>2023 - 2024 годы</w:t>
            </w:r>
          </w:p>
        </w:tc>
        <w:tc>
          <w:tcPr>
            <w:tcW w:w="1757" w:type="dxa"/>
            <w:vMerge w:val="restart"/>
          </w:tcPr>
          <w:p w:rsidR="00F13658" w:rsidRDefault="00F13658">
            <w:pPr>
              <w:pStyle w:val="ConsPlusNormal"/>
            </w:pPr>
            <w:r>
              <w:t>Департамент строительной политики Воронежской области</w:t>
            </w:r>
          </w:p>
        </w:tc>
        <w:tc>
          <w:tcPr>
            <w:tcW w:w="2154" w:type="dxa"/>
            <w:vMerge w:val="restart"/>
          </w:tcPr>
          <w:p w:rsidR="00F13658" w:rsidRDefault="00F13658">
            <w:pPr>
              <w:pStyle w:val="ConsPlusNormal"/>
            </w:pPr>
            <w:r>
              <w:t>Общая площадь жилых помещений, приходящаяся в среднем на 1 жителя области</w:t>
            </w:r>
          </w:p>
        </w:tc>
        <w:tc>
          <w:tcPr>
            <w:tcW w:w="3619" w:type="dxa"/>
          </w:tcPr>
          <w:p w:rsidR="00F13658" w:rsidRDefault="00F13658">
            <w:pPr>
              <w:pStyle w:val="ConsPlusNormal"/>
            </w:pPr>
            <w:r>
              <w:t>Реализованы проекты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tc>
      </w:tr>
      <w:tr w:rsidR="00F13658">
        <w:tc>
          <w:tcPr>
            <w:tcW w:w="1531" w:type="dxa"/>
          </w:tcPr>
          <w:p w:rsidR="00F13658" w:rsidRDefault="00F13658">
            <w:pPr>
              <w:pStyle w:val="ConsPlusNormal"/>
            </w:pPr>
            <w:r>
              <w:t>Задача 1.1.2</w:t>
            </w:r>
          </w:p>
        </w:tc>
        <w:tc>
          <w:tcPr>
            <w:tcW w:w="2381" w:type="dxa"/>
          </w:tcPr>
          <w:p w:rsidR="00F13658" w:rsidRDefault="00F13658">
            <w:pPr>
              <w:pStyle w:val="ConsPlusNormal"/>
            </w:pPr>
            <w:r>
              <w:t>Не менее 5 млн семей улучшают жилищные условия ежегодно к 2030 году</w:t>
            </w:r>
          </w:p>
        </w:tc>
        <w:tc>
          <w:tcPr>
            <w:tcW w:w="4762" w:type="dxa"/>
            <w:vMerge/>
          </w:tcPr>
          <w:p w:rsidR="00F13658" w:rsidRDefault="00F13658">
            <w:pPr>
              <w:pStyle w:val="ConsPlusNormal"/>
            </w:pPr>
          </w:p>
        </w:tc>
        <w:tc>
          <w:tcPr>
            <w:tcW w:w="737" w:type="dxa"/>
            <w:vMerge/>
          </w:tcPr>
          <w:p w:rsidR="00F13658" w:rsidRDefault="00F13658">
            <w:pPr>
              <w:pStyle w:val="ConsPlusNormal"/>
            </w:pPr>
          </w:p>
        </w:tc>
        <w:tc>
          <w:tcPr>
            <w:tcW w:w="1757" w:type="dxa"/>
            <w:vMerge/>
          </w:tcPr>
          <w:p w:rsidR="00F13658" w:rsidRDefault="00F13658">
            <w:pPr>
              <w:pStyle w:val="ConsPlusNormal"/>
            </w:pPr>
          </w:p>
        </w:tc>
        <w:tc>
          <w:tcPr>
            <w:tcW w:w="2154" w:type="dxa"/>
            <w:vMerge/>
          </w:tcPr>
          <w:p w:rsidR="00F13658" w:rsidRDefault="00F13658">
            <w:pPr>
              <w:pStyle w:val="ConsPlusNormal"/>
            </w:pPr>
          </w:p>
        </w:tc>
        <w:tc>
          <w:tcPr>
            <w:tcW w:w="3619" w:type="dxa"/>
          </w:tcPr>
          <w:p w:rsidR="00F13658" w:rsidRDefault="00F13658">
            <w:pPr>
              <w:pStyle w:val="ConsPlusNormal"/>
            </w:pPr>
            <w:r>
              <w:t>Обеспечен ввод жилья в субъектах Российской Федерации</w:t>
            </w:r>
          </w:p>
        </w:tc>
      </w:tr>
      <w:tr w:rsidR="00F13658">
        <w:tc>
          <w:tcPr>
            <w:tcW w:w="1531" w:type="dxa"/>
          </w:tcPr>
          <w:p w:rsidR="00F13658" w:rsidRDefault="00F13658">
            <w:pPr>
              <w:pStyle w:val="ConsPlusNormal"/>
            </w:pPr>
            <w:r>
              <w:lastRenderedPageBreak/>
              <w:t>Комплекс процессных мероприятий 1.2</w:t>
            </w:r>
          </w:p>
        </w:tc>
        <w:tc>
          <w:tcPr>
            <w:tcW w:w="7143" w:type="dxa"/>
            <w:gridSpan w:val="2"/>
          </w:tcPr>
          <w:p w:rsidR="00F13658" w:rsidRDefault="00F13658">
            <w:pPr>
              <w:pStyle w:val="ConsPlusNormal"/>
            </w:pPr>
            <w:r>
              <w:t>Обеспечение жильем молодых семей</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blPrEx>
          <w:tblBorders>
            <w:insideH w:val="nil"/>
          </w:tblBorders>
        </w:tblPrEx>
        <w:tc>
          <w:tcPr>
            <w:tcW w:w="1531" w:type="dxa"/>
            <w:tcBorders>
              <w:bottom w:val="nil"/>
            </w:tcBorders>
          </w:tcPr>
          <w:p w:rsidR="00F13658" w:rsidRDefault="00F13658">
            <w:pPr>
              <w:pStyle w:val="ConsPlusNormal"/>
            </w:pPr>
            <w:r>
              <w:t>Задача 1.2.1</w:t>
            </w:r>
          </w:p>
        </w:tc>
        <w:tc>
          <w:tcPr>
            <w:tcW w:w="2381" w:type="dxa"/>
            <w:tcBorders>
              <w:bottom w:val="nil"/>
            </w:tcBorders>
          </w:tcPr>
          <w:p w:rsidR="00F13658" w:rsidRDefault="00F13658">
            <w:pPr>
              <w:pStyle w:val="ConsPlusNormal"/>
            </w:pPr>
            <w:r>
              <w:t>Улучшение жилищных условий молодых семей</w:t>
            </w:r>
          </w:p>
        </w:tc>
        <w:tc>
          <w:tcPr>
            <w:tcW w:w="4762" w:type="dxa"/>
            <w:tcBorders>
              <w:bottom w:val="nil"/>
            </w:tcBorders>
          </w:tcPr>
          <w:p w:rsidR="00F13658" w:rsidRDefault="00F13658">
            <w:pPr>
              <w:pStyle w:val="ConsPlusNormal"/>
            </w:pPr>
            <w:r>
              <w:t>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
          <w:p w:rsidR="00F13658" w:rsidRDefault="00F13658">
            <w:pPr>
              <w:pStyle w:val="ConsPlusNormal"/>
            </w:pPr>
            <w:r>
              <w:t xml:space="preserve">В рамках государственной программы социальную выплату могут получить молодые семьи, отвечающие требованиям, указанным в </w:t>
            </w:r>
            <w:hyperlink r:id="rId56">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приведенных в приложении N 1 к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и изъявившие такое желание. Порядок участия молодых семей в государственной программе, а также порядок предоставления и использования социальной выплаты определяются Правилами. Мероприятие реализуется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lastRenderedPageBreak/>
              <w:t>Госпрограммы РФ.</w:t>
            </w:r>
          </w:p>
          <w:p w:rsidR="00F13658" w:rsidRDefault="00F13658">
            <w:pPr>
              <w:pStyle w:val="ConsPlusNormal"/>
            </w:pPr>
            <w:hyperlink w:anchor="P4529">
              <w:r>
                <w:rPr>
                  <w:color w:val="0000FF"/>
                </w:rPr>
                <w:t>Порядок</w:t>
              </w:r>
            </w:hyperlink>
            <w:r>
              <w:t xml:space="preserve"> предоставления и распределения субсидий из областного бюджета бюджетам муниципальных образований Воронежской области на обеспечение жильем молодых семей в рамках реализации государственной программы приведен в приложении N 3 к государственной программе</w:t>
            </w:r>
          </w:p>
        </w:tc>
        <w:tc>
          <w:tcPr>
            <w:tcW w:w="737" w:type="dxa"/>
            <w:tcBorders>
              <w:bottom w:val="nil"/>
            </w:tcBorders>
          </w:tcPr>
          <w:p w:rsidR="00F13658" w:rsidRDefault="00F13658">
            <w:pPr>
              <w:pStyle w:val="ConsPlusNormal"/>
              <w:jc w:val="center"/>
            </w:pPr>
            <w:r>
              <w:lastRenderedPageBreak/>
              <w:t>2023 - 2030 годы</w:t>
            </w:r>
          </w:p>
        </w:tc>
        <w:tc>
          <w:tcPr>
            <w:tcW w:w="1757" w:type="dxa"/>
            <w:tcBorders>
              <w:bottom w:val="nil"/>
            </w:tcBorders>
          </w:tcPr>
          <w:p w:rsidR="00F13658" w:rsidRDefault="00F13658">
            <w:pPr>
              <w:pStyle w:val="ConsPlusNormal"/>
            </w:pPr>
            <w:r>
              <w:t>Департамент строительной политики Воронежской области</w:t>
            </w:r>
          </w:p>
        </w:tc>
        <w:tc>
          <w:tcPr>
            <w:tcW w:w="2154" w:type="dxa"/>
            <w:tcBorders>
              <w:bottom w:val="nil"/>
            </w:tcBorders>
          </w:tcPr>
          <w:p w:rsidR="00F13658" w:rsidRDefault="00F13658">
            <w:pPr>
              <w:pStyle w:val="ConsPlusNormal"/>
            </w:pPr>
            <w:r>
              <w:t>Количество граждан, улучшивших жилищные условия в рамках государственной программы</w:t>
            </w:r>
          </w:p>
        </w:tc>
        <w:tc>
          <w:tcPr>
            <w:tcW w:w="3619" w:type="dxa"/>
            <w:tcBorders>
              <w:bottom w:val="nil"/>
            </w:tcBorders>
          </w:tcPr>
          <w:p w:rsidR="00F13658" w:rsidRDefault="00F13658">
            <w:pPr>
              <w:pStyle w:val="ConsPlusNormal"/>
            </w:pPr>
            <w:r>
              <w:t>Предоставление государственной поддержки в решении жилищной проблемы 3290 молодым семьям, признанным органами местного самоуправления в установленном порядке нуждающимися в жилых помещениях и включенным в список молодых семей-претендентов, утверждаемый приказом департамента строительной политики Воронежской области</w:t>
            </w:r>
          </w:p>
        </w:tc>
      </w:tr>
      <w:tr w:rsidR="00F13658">
        <w:tblPrEx>
          <w:tblBorders>
            <w:insideH w:val="nil"/>
          </w:tblBorders>
        </w:tblPrEx>
        <w:tc>
          <w:tcPr>
            <w:tcW w:w="16941" w:type="dxa"/>
            <w:gridSpan w:val="7"/>
            <w:tcBorders>
              <w:top w:val="nil"/>
            </w:tcBorders>
          </w:tcPr>
          <w:p w:rsidR="00F13658" w:rsidRDefault="00F13658">
            <w:pPr>
              <w:pStyle w:val="ConsPlusNormal"/>
              <w:jc w:val="both"/>
            </w:pPr>
            <w:r>
              <w:lastRenderedPageBreak/>
              <w:t xml:space="preserve">(в ред. </w:t>
            </w:r>
            <w:hyperlink r:id="rId57">
              <w:r>
                <w:rPr>
                  <w:color w:val="0000FF"/>
                </w:rPr>
                <w:t>постановления</w:t>
              </w:r>
            </w:hyperlink>
            <w:r>
              <w:t xml:space="preserve"> Правительства Воронежской области от 27.01.2023 N 29)</w:t>
            </w:r>
          </w:p>
        </w:tc>
      </w:tr>
      <w:tr w:rsidR="00F13658">
        <w:tc>
          <w:tcPr>
            <w:tcW w:w="1531" w:type="dxa"/>
          </w:tcPr>
          <w:p w:rsidR="00F13658" w:rsidRDefault="00F13658">
            <w:pPr>
              <w:pStyle w:val="ConsPlusNormal"/>
            </w:pPr>
            <w:r>
              <w:t>Комплекс процессных мероприятий 1.3</w:t>
            </w:r>
          </w:p>
        </w:tc>
        <w:tc>
          <w:tcPr>
            <w:tcW w:w="7143" w:type="dxa"/>
            <w:gridSpan w:val="2"/>
          </w:tcPr>
          <w:p w:rsidR="00F13658" w:rsidRDefault="00F13658">
            <w:pPr>
              <w:pStyle w:val="ConsPlusNormal"/>
            </w:pPr>
            <w:r>
              <w:t>Стимулирование развития жилищного строительства в Воронежской области</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vMerge w:val="restart"/>
            <w:tcBorders>
              <w:bottom w:val="nil"/>
            </w:tcBorders>
          </w:tcPr>
          <w:p w:rsidR="00F13658" w:rsidRDefault="00F13658">
            <w:pPr>
              <w:pStyle w:val="ConsPlusNormal"/>
            </w:pPr>
            <w:r>
              <w:t>Задача 1.3.1</w:t>
            </w:r>
          </w:p>
        </w:tc>
        <w:tc>
          <w:tcPr>
            <w:tcW w:w="2381" w:type="dxa"/>
            <w:vMerge w:val="restart"/>
            <w:tcBorders>
              <w:bottom w:val="nil"/>
            </w:tcBorders>
          </w:tcPr>
          <w:p w:rsidR="00F13658" w:rsidRDefault="00F13658">
            <w:pPr>
              <w:pStyle w:val="ConsPlusNormal"/>
            </w:pPr>
            <w:r>
              <w:t>Создание условий для развития массового жилищного строительства, в том числе малоэтажного</w:t>
            </w:r>
          </w:p>
        </w:tc>
        <w:tc>
          <w:tcPr>
            <w:tcW w:w="4762" w:type="dxa"/>
          </w:tcPr>
          <w:p w:rsidR="00F13658" w:rsidRDefault="00F13658">
            <w:pPr>
              <w:pStyle w:val="ConsPlusNormal"/>
            </w:pPr>
            <w:r>
              <w:t xml:space="preserve">Мероприятие 1.3.1 "Мероприятия по реализации проектов по развитию территорий". Предоставление субсидий местным бюджетам из областного бюджета на софинансирование объектов инженерной инфраструктуры в целях реализации проектов по развитию территорий в соответствии с </w:t>
            </w:r>
            <w:hyperlink r:id="rId58">
              <w:r>
                <w:rPr>
                  <w:color w:val="0000FF"/>
                </w:rPr>
                <w:t>постановлением</w:t>
              </w:r>
            </w:hyperlink>
            <w:r>
              <w:t xml:space="preserve"> администрации Воронежской области от 18.01.2008 N 25 "Об утверждении Порядка предоставления и распределения субсидий из областного бюджета местным бюджетам на софинансирование капитальных вложений в объекты муниципальной собственности". Реализация мероприятия будет осуществляться в рамках областной адресной инвестиционной программы</w:t>
            </w:r>
          </w:p>
        </w:tc>
        <w:tc>
          <w:tcPr>
            <w:tcW w:w="737" w:type="dxa"/>
          </w:tcPr>
          <w:p w:rsidR="00F13658" w:rsidRDefault="00F13658">
            <w:pPr>
              <w:pStyle w:val="ConsPlusNormal"/>
              <w:jc w:val="center"/>
            </w:pPr>
            <w:r>
              <w:t>2023 - 2030 годы</w:t>
            </w:r>
          </w:p>
        </w:tc>
        <w:tc>
          <w:tcPr>
            <w:tcW w:w="1757" w:type="dxa"/>
            <w:vMerge w:val="restart"/>
            <w:tcBorders>
              <w:bottom w:val="nil"/>
            </w:tcBorders>
          </w:tcPr>
          <w:p w:rsidR="00F13658" w:rsidRDefault="00F13658">
            <w:pPr>
              <w:pStyle w:val="ConsPlusNormal"/>
            </w:pPr>
            <w:r>
              <w:t>Департамент строительной политики Воронежской области</w:t>
            </w:r>
          </w:p>
        </w:tc>
        <w:tc>
          <w:tcPr>
            <w:tcW w:w="2154" w:type="dxa"/>
            <w:vMerge w:val="restart"/>
            <w:tcBorders>
              <w:bottom w:val="nil"/>
            </w:tcBorders>
          </w:tcPr>
          <w:p w:rsidR="00F13658" w:rsidRDefault="00F13658">
            <w:pPr>
              <w:pStyle w:val="ConsPlusNormal"/>
            </w:pPr>
            <w:r>
              <w:t>Общая площадь жилых помещений, приходящаяся в среднем на 1 жителя области</w:t>
            </w:r>
          </w:p>
        </w:tc>
        <w:tc>
          <w:tcPr>
            <w:tcW w:w="3619" w:type="dxa"/>
          </w:tcPr>
          <w:p w:rsidR="00F13658" w:rsidRDefault="00F13658">
            <w:pPr>
              <w:pStyle w:val="ConsPlusNormal"/>
            </w:pPr>
            <w:r>
              <w:t>Строительство объектов инженерной инфраструктуры на территориях муниципальных образований Воронежской области в целях стимулирования развития жилищного строительства</w:t>
            </w:r>
          </w:p>
        </w:tc>
      </w:tr>
      <w:tr w:rsidR="00F13658">
        <w:tblPrEx>
          <w:tblBorders>
            <w:insideH w:val="nil"/>
          </w:tblBorders>
        </w:tblPrEx>
        <w:tc>
          <w:tcPr>
            <w:tcW w:w="1531" w:type="dxa"/>
            <w:vMerge/>
            <w:tcBorders>
              <w:bottom w:val="nil"/>
            </w:tcBorders>
          </w:tcPr>
          <w:p w:rsidR="00F13658" w:rsidRDefault="00F13658">
            <w:pPr>
              <w:pStyle w:val="ConsPlusNormal"/>
            </w:pPr>
          </w:p>
        </w:tc>
        <w:tc>
          <w:tcPr>
            <w:tcW w:w="2381" w:type="dxa"/>
            <w:vMerge/>
            <w:tcBorders>
              <w:bottom w:val="nil"/>
            </w:tcBorders>
          </w:tcPr>
          <w:p w:rsidR="00F13658" w:rsidRDefault="00F13658">
            <w:pPr>
              <w:pStyle w:val="ConsPlusNormal"/>
            </w:pPr>
          </w:p>
        </w:tc>
        <w:tc>
          <w:tcPr>
            <w:tcW w:w="4762" w:type="dxa"/>
            <w:tcBorders>
              <w:bottom w:val="nil"/>
            </w:tcBorders>
          </w:tcPr>
          <w:p w:rsidR="00F13658" w:rsidRDefault="00F13658">
            <w:pPr>
              <w:pStyle w:val="ConsPlusNormal"/>
            </w:pPr>
            <w:r>
              <w:t xml:space="preserve">Мероприятие 1.3.2 "Мероприятия по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Финансовое </w:t>
            </w:r>
            <w:r>
              <w:lastRenderedPageBreak/>
              <w:t xml:space="preserve">обеспечение реализации инфраструктурных проектов в соответствии с </w:t>
            </w:r>
            <w:hyperlink r:id="rId59">
              <w:r>
                <w:rPr>
                  <w:color w:val="0000FF"/>
                </w:rPr>
                <w:t>постановлением</w:t>
              </w:r>
            </w:hyperlink>
            <w:r>
              <w:t xml:space="preserve"> администрации Воронежской области от 18.01.2008 N 25 "Об утверждении Порядка предоставления и распределения субсидий из областного бюджета местным бюджетам на софинансирование капитальных вложений в объекты муниципальной собственности". Реализация мероприятия будет осуществляться в рамках областной адресной инвестиционной программы. Детализированный </w:t>
            </w:r>
            <w:hyperlink r:id="rId60">
              <w:r>
                <w:rPr>
                  <w:color w:val="0000FF"/>
                </w:rPr>
                <w:t>перечень</w:t>
              </w:r>
            </w:hyperlink>
            <w:r>
              <w:t xml:space="preserve"> объектов утвержден постановлением Правительства Воронежской области от 27.12.2021 N 794 "Об утверждении детализированного перечня мероприятий, реализуемых в рамках инфраструктурных проектов Воронежской области" (вместе с "Детализированным перечнем мероприятий, реализуемых в рамках инфраструктурных проектов Воронежской области, отобранных в соответствии с Постановлением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tc>
        <w:tc>
          <w:tcPr>
            <w:tcW w:w="737" w:type="dxa"/>
            <w:tcBorders>
              <w:bottom w:val="nil"/>
            </w:tcBorders>
          </w:tcPr>
          <w:p w:rsidR="00F13658" w:rsidRDefault="00F13658">
            <w:pPr>
              <w:pStyle w:val="ConsPlusNormal"/>
              <w:jc w:val="center"/>
            </w:pPr>
            <w:r>
              <w:lastRenderedPageBreak/>
              <w:t>2023 - 2024 годы</w:t>
            </w:r>
          </w:p>
        </w:tc>
        <w:tc>
          <w:tcPr>
            <w:tcW w:w="1757" w:type="dxa"/>
            <w:vMerge/>
            <w:tcBorders>
              <w:bottom w:val="nil"/>
            </w:tcBorders>
          </w:tcPr>
          <w:p w:rsidR="00F13658" w:rsidRDefault="00F13658">
            <w:pPr>
              <w:pStyle w:val="ConsPlusNormal"/>
            </w:pPr>
          </w:p>
        </w:tc>
        <w:tc>
          <w:tcPr>
            <w:tcW w:w="2154" w:type="dxa"/>
            <w:vMerge/>
            <w:tcBorders>
              <w:bottom w:val="nil"/>
            </w:tcBorders>
          </w:tcPr>
          <w:p w:rsidR="00F13658" w:rsidRDefault="00F13658">
            <w:pPr>
              <w:pStyle w:val="ConsPlusNormal"/>
            </w:pPr>
          </w:p>
        </w:tc>
        <w:tc>
          <w:tcPr>
            <w:tcW w:w="3619" w:type="dxa"/>
            <w:tcBorders>
              <w:bottom w:val="nil"/>
            </w:tcBorders>
          </w:tcPr>
          <w:p w:rsidR="00F13658" w:rsidRDefault="00F13658">
            <w:pPr>
              <w:pStyle w:val="ConsPlusNormal"/>
            </w:pPr>
            <w:r>
              <w:t xml:space="preserve">Реализация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w:t>
            </w:r>
            <w:r>
              <w:lastRenderedPageBreak/>
              <w:t>реализации инфраструктурных проектов</w:t>
            </w:r>
          </w:p>
        </w:tc>
      </w:tr>
      <w:tr w:rsidR="00F13658">
        <w:tblPrEx>
          <w:tblBorders>
            <w:insideH w:val="nil"/>
          </w:tblBorders>
        </w:tblPrEx>
        <w:tc>
          <w:tcPr>
            <w:tcW w:w="16941" w:type="dxa"/>
            <w:gridSpan w:val="7"/>
            <w:tcBorders>
              <w:top w:val="nil"/>
            </w:tcBorders>
          </w:tcPr>
          <w:p w:rsidR="00F13658" w:rsidRDefault="00F13658">
            <w:pPr>
              <w:pStyle w:val="ConsPlusNormal"/>
              <w:jc w:val="both"/>
            </w:pPr>
            <w:r>
              <w:lastRenderedPageBreak/>
              <w:t xml:space="preserve">(в ред. </w:t>
            </w:r>
            <w:hyperlink r:id="rId61">
              <w:r>
                <w:rPr>
                  <w:color w:val="0000FF"/>
                </w:rPr>
                <w:t>постановления</w:t>
              </w:r>
            </w:hyperlink>
            <w:r>
              <w:t xml:space="preserve"> Правительства Воронежской области от 27.01.2023 N 29)</w:t>
            </w:r>
          </w:p>
        </w:tc>
      </w:tr>
      <w:tr w:rsidR="00F13658">
        <w:tc>
          <w:tcPr>
            <w:tcW w:w="1531" w:type="dxa"/>
          </w:tcPr>
          <w:p w:rsidR="00F13658" w:rsidRDefault="00F13658">
            <w:pPr>
              <w:pStyle w:val="ConsPlusNormal"/>
            </w:pPr>
            <w:r>
              <w:t>Задача 1.3.2</w:t>
            </w:r>
          </w:p>
        </w:tc>
        <w:tc>
          <w:tcPr>
            <w:tcW w:w="2381" w:type="dxa"/>
          </w:tcPr>
          <w:p w:rsidR="00F13658" w:rsidRDefault="00F13658">
            <w:pPr>
              <w:pStyle w:val="ConsPlusNormal"/>
            </w:pPr>
            <w:r>
              <w:t xml:space="preserve">Обеспечение земельных участков инженерной инфраструктурой в </w:t>
            </w:r>
            <w:r>
              <w:lastRenderedPageBreak/>
              <w:t>целях жилищного строительства</w:t>
            </w:r>
          </w:p>
        </w:tc>
        <w:tc>
          <w:tcPr>
            <w:tcW w:w="4762" w:type="dxa"/>
          </w:tcPr>
          <w:p w:rsidR="00F13658" w:rsidRDefault="00F13658">
            <w:pPr>
              <w:pStyle w:val="ConsPlusNormal"/>
            </w:pPr>
            <w:r>
              <w:lastRenderedPageBreak/>
              <w:t xml:space="preserve">Мероприятие 1.3.3 "Создание инфраструктуры на земельных участках, предназначенных для предоставления семьям, имеющим трех и более детей". Реализация мероприятия будет </w:t>
            </w:r>
            <w:r>
              <w:lastRenderedPageBreak/>
              <w:t>осуществляться в рамках областной адресной инвестиционной программы</w:t>
            </w:r>
          </w:p>
        </w:tc>
        <w:tc>
          <w:tcPr>
            <w:tcW w:w="737" w:type="dxa"/>
          </w:tcPr>
          <w:p w:rsidR="00F13658" w:rsidRDefault="00F13658">
            <w:pPr>
              <w:pStyle w:val="ConsPlusNormal"/>
              <w:jc w:val="center"/>
            </w:pPr>
            <w:r>
              <w:lastRenderedPageBreak/>
              <w:t>2023 - 2030 годы</w:t>
            </w:r>
          </w:p>
        </w:tc>
        <w:tc>
          <w:tcPr>
            <w:tcW w:w="1757" w:type="dxa"/>
          </w:tcPr>
          <w:p w:rsidR="00F13658" w:rsidRDefault="00F13658">
            <w:pPr>
              <w:pStyle w:val="ConsPlusNormal"/>
            </w:pPr>
            <w:r>
              <w:t xml:space="preserve">Департамент строительной политики Воронежской </w:t>
            </w:r>
            <w:r>
              <w:lastRenderedPageBreak/>
              <w:t>области, департамент имущественных и земельных отношений Воронежской области</w:t>
            </w:r>
          </w:p>
        </w:tc>
        <w:tc>
          <w:tcPr>
            <w:tcW w:w="2154" w:type="dxa"/>
          </w:tcPr>
          <w:p w:rsidR="00F13658" w:rsidRDefault="00F13658">
            <w:pPr>
              <w:pStyle w:val="ConsPlusNormal"/>
            </w:pPr>
            <w:r>
              <w:lastRenderedPageBreak/>
              <w:t xml:space="preserve">Общая площадь жилых помещений, приходящаяся в среднем на 1 жителя </w:t>
            </w:r>
            <w:r>
              <w:lastRenderedPageBreak/>
              <w:t>области</w:t>
            </w:r>
          </w:p>
        </w:tc>
        <w:tc>
          <w:tcPr>
            <w:tcW w:w="3619" w:type="dxa"/>
          </w:tcPr>
          <w:p w:rsidR="00F13658" w:rsidRDefault="00F13658">
            <w:pPr>
              <w:pStyle w:val="ConsPlusNormal"/>
            </w:pPr>
            <w:r>
              <w:lastRenderedPageBreak/>
              <w:t xml:space="preserve">Строительство объектов инженерной инфраструктуры на земельных участках, предназначенных для </w:t>
            </w:r>
            <w:r>
              <w:lastRenderedPageBreak/>
              <w:t>предоставления семьям, имеющим трех и более детей, на территориях муниципальных образований Воронежской области</w:t>
            </w:r>
          </w:p>
        </w:tc>
      </w:tr>
      <w:tr w:rsidR="00F13658">
        <w:tc>
          <w:tcPr>
            <w:tcW w:w="1531" w:type="dxa"/>
          </w:tcPr>
          <w:p w:rsidR="00F13658" w:rsidRDefault="00F13658">
            <w:pPr>
              <w:pStyle w:val="ConsPlusNormal"/>
            </w:pPr>
            <w:r>
              <w:lastRenderedPageBreak/>
              <w:t>Комплекс процессных мероприятий 1.4</w:t>
            </w:r>
          </w:p>
        </w:tc>
        <w:tc>
          <w:tcPr>
            <w:tcW w:w="7143" w:type="dxa"/>
            <w:gridSpan w:val="2"/>
          </w:tcPr>
          <w:p w:rsidR="00F13658" w:rsidRDefault="00F13658">
            <w:pPr>
              <w:pStyle w:val="ConsPlusNormal"/>
            </w:pPr>
            <w:r>
              <w:t>Газификация Воронежской области</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vMerge w:val="restart"/>
          </w:tcPr>
          <w:p w:rsidR="00F13658" w:rsidRDefault="00F13658">
            <w:pPr>
              <w:pStyle w:val="ConsPlusNormal"/>
            </w:pPr>
            <w:r>
              <w:t>Задача 1.4.1</w:t>
            </w:r>
          </w:p>
        </w:tc>
        <w:tc>
          <w:tcPr>
            <w:tcW w:w="2381" w:type="dxa"/>
            <w:vMerge w:val="restart"/>
          </w:tcPr>
          <w:p w:rsidR="00F13658" w:rsidRDefault="00F13658">
            <w:pPr>
              <w:pStyle w:val="ConsPlusNormal"/>
            </w:pPr>
            <w:r>
              <w:t>Создание условий для повышения уровня газификации жилого фонда области, предприятий жилищно-коммунального хозяйства, промышленных и иных предприятий и организаций</w:t>
            </w:r>
          </w:p>
        </w:tc>
        <w:tc>
          <w:tcPr>
            <w:tcW w:w="4762" w:type="dxa"/>
          </w:tcPr>
          <w:p w:rsidR="00F13658" w:rsidRDefault="00F13658">
            <w:pPr>
              <w:pStyle w:val="ConsPlusNormal"/>
            </w:pPr>
            <w:r>
              <w:t>Мероприятие 1.4.1 "Строительство газораспределительных сетей". Реализация мероприятия будет осуществляться в рамках областной адресной инвестиционной программы</w:t>
            </w:r>
          </w:p>
        </w:tc>
        <w:tc>
          <w:tcPr>
            <w:tcW w:w="737" w:type="dxa"/>
            <w:vMerge w:val="restart"/>
          </w:tcPr>
          <w:p w:rsidR="00F13658" w:rsidRDefault="00F13658">
            <w:pPr>
              <w:pStyle w:val="ConsPlusNormal"/>
              <w:jc w:val="center"/>
            </w:pPr>
            <w:r>
              <w:t>2023 - 2030 годы</w:t>
            </w:r>
          </w:p>
        </w:tc>
        <w:tc>
          <w:tcPr>
            <w:tcW w:w="1757" w:type="dxa"/>
          </w:tcPr>
          <w:p w:rsidR="00F13658" w:rsidRDefault="00F13658">
            <w:pPr>
              <w:pStyle w:val="ConsPlusNormal"/>
            </w:pPr>
            <w:r>
              <w:t>Департамент строительной политики Воронежской области</w:t>
            </w:r>
          </w:p>
        </w:tc>
        <w:tc>
          <w:tcPr>
            <w:tcW w:w="2154" w:type="dxa"/>
            <w:vMerge w:val="restart"/>
          </w:tcPr>
          <w:p w:rsidR="00F13658" w:rsidRDefault="00F13658">
            <w:pPr>
              <w:pStyle w:val="ConsPlusNormal"/>
            </w:pPr>
            <w:r>
              <w:t>Общая площадь жилых помещений, приходящаяся в среднем на 1 жителя области</w:t>
            </w:r>
          </w:p>
        </w:tc>
        <w:tc>
          <w:tcPr>
            <w:tcW w:w="3619" w:type="dxa"/>
          </w:tcPr>
          <w:p w:rsidR="00F13658" w:rsidRDefault="00F13658">
            <w:pPr>
              <w:pStyle w:val="ConsPlusNormal"/>
            </w:pPr>
            <w:r>
              <w:t>Строительство до 2030 года 921,57 км газораспределительных сетей на территории муниципальных образований Воронежской области в целях повышения качества жизни жителей Воронежской области, в том числе повышения уровня газификации Воронежской области</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Мероприятие 1.4.2 "Строительство и реконструкция котельных, находящихся в государственной и муниципальной собственности, с переводом на газ". Реализация мероприятия будет осуществляться в рамках областной адресной инвестиционной программы</w:t>
            </w:r>
          </w:p>
        </w:tc>
        <w:tc>
          <w:tcPr>
            <w:tcW w:w="737" w:type="dxa"/>
            <w:vMerge/>
          </w:tcPr>
          <w:p w:rsidR="00F13658" w:rsidRDefault="00F13658">
            <w:pPr>
              <w:pStyle w:val="ConsPlusNormal"/>
            </w:pPr>
          </w:p>
        </w:tc>
        <w:tc>
          <w:tcPr>
            <w:tcW w:w="1757" w:type="dxa"/>
          </w:tcPr>
          <w:p w:rsidR="00F13658" w:rsidRDefault="00F13658">
            <w:pPr>
              <w:pStyle w:val="ConsPlusNormal"/>
            </w:pPr>
            <w:r>
              <w:t>Департамент жилищно-коммунального хозяйства и энергетики Воронежской области</w:t>
            </w:r>
          </w:p>
        </w:tc>
        <w:tc>
          <w:tcPr>
            <w:tcW w:w="2154" w:type="dxa"/>
            <w:vMerge/>
          </w:tcPr>
          <w:p w:rsidR="00F13658" w:rsidRDefault="00F13658">
            <w:pPr>
              <w:pStyle w:val="ConsPlusNormal"/>
            </w:pPr>
          </w:p>
        </w:tc>
        <w:tc>
          <w:tcPr>
            <w:tcW w:w="3619" w:type="dxa"/>
          </w:tcPr>
          <w:p w:rsidR="00F13658" w:rsidRDefault="00F13658">
            <w:pPr>
              <w:pStyle w:val="ConsPlusNormal"/>
            </w:pPr>
            <w:r>
              <w:t>На основании заявок, полученных от администраций муниципальных образований Воронежской области, планируется организовать строительство и реконструкцию котельных, находящихся в областной и муниципальной собственности</w:t>
            </w:r>
          </w:p>
        </w:tc>
      </w:tr>
      <w:tr w:rsidR="00F13658">
        <w:tc>
          <w:tcPr>
            <w:tcW w:w="1531" w:type="dxa"/>
          </w:tcPr>
          <w:p w:rsidR="00F13658" w:rsidRDefault="00F13658">
            <w:pPr>
              <w:pStyle w:val="ConsPlusNormal"/>
            </w:pPr>
            <w:r>
              <w:t>Комплекс процессных мероприятий 1.5</w:t>
            </w:r>
          </w:p>
        </w:tc>
        <w:tc>
          <w:tcPr>
            <w:tcW w:w="7143" w:type="dxa"/>
            <w:gridSpan w:val="2"/>
          </w:tcPr>
          <w:p w:rsidR="00F13658" w:rsidRDefault="00F13658">
            <w:pPr>
              <w:pStyle w:val="ConsPlusNormal"/>
            </w:pPr>
            <w:r>
              <w:t>Формирование основ и механизмов реализации региональной политики в сфере жилищного ипотечного кредитования, в том числе оказание государственной поддержки гражданам</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tcPr>
          <w:p w:rsidR="00F13658" w:rsidRDefault="00F13658">
            <w:pPr>
              <w:pStyle w:val="ConsPlusNormal"/>
            </w:pPr>
            <w:r>
              <w:t>Задача 1.5.1</w:t>
            </w:r>
          </w:p>
        </w:tc>
        <w:tc>
          <w:tcPr>
            <w:tcW w:w="2381" w:type="dxa"/>
          </w:tcPr>
          <w:p w:rsidR="00F13658" w:rsidRDefault="00F13658">
            <w:pPr>
              <w:pStyle w:val="ConsPlusNormal"/>
            </w:pPr>
            <w:r>
              <w:t xml:space="preserve">Оказание государственной (областной) поддержки гражданам в сфере </w:t>
            </w:r>
            <w:r>
              <w:lastRenderedPageBreak/>
              <w:t>жилищного ипотечного кредитования</w:t>
            </w:r>
          </w:p>
        </w:tc>
        <w:tc>
          <w:tcPr>
            <w:tcW w:w="4762" w:type="dxa"/>
          </w:tcPr>
          <w:p w:rsidR="00F13658" w:rsidRDefault="00F13658">
            <w:pPr>
              <w:pStyle w:val="ConsPlusNormal"/>
            </w:pPr>
            <w:r>
              <w:lastRenderedPageBreak/>
              <w:t xml:space="preserve">Мероприятие 1.5.1 "Оказание государственной (областной) поддержки гражданам в сфере жилищного ипотечного кредитования". Мероприятие направлено на оказание целевой </w:t>
            </w:r>
            <w:r>
              <w:lastRenderedPageBreak/>
              <w:t xml:space="preserve">адресной государственной поддержки в сфере жилищного ипотечного кредитования за счет средств областного бюджета. Особенности оказания государственной (областной) поддержки гражданам в сфере жилищного ипотечного кредитования в рамках реализации мероприятия приведены в </w:t>
            </w:r>
            <w:hyperlink w:anchor="P4632">
              <w:r>
                <w:rPr>
                  <w:color w:val="0000FF"/>
                </w:rPr>
                <w:t>приложении N 4</w:t>
              </w:r>
            </w:hyperlink>
            <w:r>
              <w:t xml:space="preserve"> к государственной программе</w:t>
            </w:r>
          </w:p>
        </w:tc>
        <w:tc>
          <w:tcPr>
            <w:tcW w:w="737" w:type="dxa"/>
          </w:tcPr>
          <w:p w:rsidR="00F13658" w:rsidRDefault="00F13658">
            <w:pPr>
              <w:pStyle w:val="ConsPlusNormal"/>
              <w:jc w:val="center"/>
            </w:pPr>
            <w:r>
              <w:lastRenderedPageBreak/>
              <w:t>2023 - 2030 годы</w:t>
            </w:r>
          </w:p>
        </w:tc>
        <w:tc>
          <w:tcPr>
            <w:tcW w:w="1757" w:type="dxa"/>
            <w:vMerge w:val="restart"/>
          </w:tcPr>
          <w:p w:rsidR="00F13658" w:rsidRDefault="00F13658">
            <w:pPr>
              <w:pStyle w:val="ConsPlusNormal"/>
            </w:pPr>
            <w:r>
              <w:t xml:space="preserve">Департамент экономического развития Воронежской </w:t>
            </w:r>
            <w:r>
              <w:lastRenderedPageBreak/>
              <w:t>области</w:t>
            </w:r>
          </w:p>
        </w:tc>
        <w:tc>
          <w:tcPr>
            <w:tcW w:w="2154" w:type="dxa"/>
          </w:tcPr>
          <w:p w:rsidR="00F13658" w:rsidRDefault="00F13658">
            <w:pPr>
              <w:pStyle w:val="ConsPlusNormal"/>
            </w:pPr>
            <w:r>
              <w:lastRenderedPageBreak/>
              <w:t xml:space="preserve">Количество граждан, улучшивших жилищные условия в рамках </w:t>
            </w:r>
            <w:r>
              <w:lastRenderedPageBreak/>
              <w:t>государственной программы</w:t>
            </w:r>
          </w:p>
        </w:tc>
        <w:tc>
          <w:tcPr>
            <w:tcW w:w="3619" w:type="dxa"/>
          </w:tcPr>
          <w:p w:rsidR="00F13658" w:rsidRDefault="00F13658">
            <w:pPr>
              <w:pStyle w:val="ConsPlusNormal"/>
            </w:pPr>
            <w:r>
              <w:lastRenderedPageBreak/>
              <w:t xml:space="preserve">Оказание целевой адресной государственной поддержки в сфере жилищного ипотечного кредитования за счет средств областного бюджета </w:t>
            </w:r>
            <w:r>
              <w:lastRenderedPageBreak/>
              <w:t>1231 семье</w:t>
            </w:r>
          </w:p>
        </w:tc>
      </w:tr>
      <w:tr w:rsidR="00F13658">
        <w:tc>
          <w:tcPr>
            <w:tcW w:w="1531" w:type="dxa"/>
            <w:vMerge w:val="restart"/>
          </w:tcPr>
          <w:p w:rsidR="00F13658" w:rsidRDefault="00F13658">
            <w:pPr>
              <w:pStyle w:val="ConsPlusNormal"/>
            </w:pPr>
            <w:r>
              <w:lastRenderedPageBreak/>
              <w:t>Задача 1.5.2</w:t>
            </w:r>
          </w:p>
        </w:tc>
        <w:tc>
          <w:tcPr>
            <w:tcW w:w="2381" w:type="dxa"/>
            <w:vMerge w:val="restart"/>
          </w:tcPr>
          <w:p w:rsidR="00F13658" w:rsidRDefault="00F13658">
            <w:pPr>
              <w:pStyle w:val="ConsPlusNormal"/>
            </w:pPr>
            <w:r>
              <w:t>Формирование основ и механизмов реализации региональной политики в сфере жилищного ипотечного кредитования</w:t>
            </w:r>
          </w:p>
        </w:tc>
        <w:tc>
          <w:tcPr>
            <w:tcW w:w="4762" w:type="dxa"/>
          </w:tcPr>
          <w:p w:rsidR="00F13658" w:rsidRDefault="00F13658">
            <w:pPr>
              <w:pStyle w:val="ConsPlusNormal"/>
            </w:pPr>
            <w:r>
              <w:t>Мероприятие 1.5.2 "Государственная (областная) поддержка инфраструктуры жилищного ипотечного кредитования"</w:t>
            </w:r>
          </w:p>
        </w:tc>
        <w:tc>
          <w:tcPr>
            <w:tcW w:w="737" w:type="dxa"/>
          </w:tcPr>
          <w:p w:rsidR="00F13658" w:rsidRDefault="00F13658">
            <w:pPr>
              <w:pStyle w:val="ConsPlusNormal"/>
              <w:jc w:val="center"/>
            </w:pPr>
            <w:r>
              <w:t>2023 - 2030 годы</w:t>
            </w:r>
          </w:p>
        </w:tc>
        <w:tc>
          <w:tcPr>
            <w:tcW w:w="1757" w:type="dxa"/>
            <w:vMerge/>
          </w:tcPr>
          <w:p w:rsidR="00F13658" w:rsidRDefault="00F13658">
            <w:pPr>
              <w:pStyle w:val="ConsPlusNormal"/>
            </w:pPr>
          </w:p>
        </w:tc>
        <w:tc>
          <w:tcPr>
            <w:tcW w:w="2154" w:type="dxa"/>
          </w:tcPr>
          <w:p w:rsidR="00F13658" w:rsidRDefault="00F13658">
            <w:pPr>
              <w:pStyle w:val="ConsPlusNormal"/>
            </w:pPr>
            <w:r>
              <w:t>Количество семей, улучшивших жилищные условия</w:t>
            </w:r>
          </w:p>
        </w:tc>
        <w:tc>
          <w:tcPr>
            <w:tcW w:w="3619" w:type="dxa"/>
          </w:tcPr>
          <w:p w:rsidR="00F13658" w:rsidRDefault="00F13658">
            <w:pPr>
              <w:pStyle w:val="ConsPlusNormal"/>
            </w:pPr>
            <w:r>
              <w:t>Развитие конкуренции, стимулирование бизнес-активности, привлечение капитала в экономику, доступность улучшения социальной среды для населения</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Мероприятие 1.5.3 "Государственная (областная) поддержка организации специальных условий ипотечного кредитования"</w:t>
            </w:r>
          </w:p>
        </w:tc>
        <w:tc>
          <w:tcPr>
            <w:tcW w:w="737" w:type="dxa"/>
          </w:tcPr>
          <w:p w:rsidR="00F13658" w:rsidRDefault="00F13658">
            <w:pPr>
              <w:pStyle w:val="ConsPlusNormal"/>
              <w:jc w:val="center"/>
            </w:pPr>
            <w:r>
              <w:t>2023 - 2030 годы</w:t>
            </w:r>
          </w:p>
        </w:tc>
        <w:tc>
          <w:tcPr>
            <w:tcW w:w="1757" w:type="dxa"/>
            <w:vMerge/>
          </w:tcPr>
          <w:p w:rsidR="00F13658" w:rsidRDefault="00F13658">
            <w:pPr>
              <w:pStyle w:val="ConsPlusNormal"/>
            </w:pPr>
          </w:p>
        </w:tc>
        <w:tc>
          <w:tcPr>
            <w:tcW w:w="2154" w:type="dxa"/>
            <w:vMerge w:val="restart"/>
          </w:tcPr>
          <w:p w:rsidR="00F13658" w:rsidRDefault="00F13658">
            <w:pPr>
              <w:pStyle w:val="ConsPlusNormal"/>
            </w:pPr>
            <w:r>
              <w:t>Количество граждан, улучшивших жилищные условия в рамках государственной программы</w:t>
            </w:r>
          </w:p>
        </w:tc>
        <w:tc>
          <w:tcPr>
            <w:tcW w:w="3619" w:type="dxa"/>
          </w:tcPr>
          <w:p w:rsidR="00F13658" w:rsidRDefault="00F13658">
            <w:pPr>
              <w:pStyle w:val="ConsPlusNormal"/>
            </w:pPr>
            <w:r>
              <w:t>Создание специальных условий ипотечного кредитования для поддержки отдельных групп граждан</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Мероприятие 1.5.4 "Привлечение дополнительных средств в систему жилищного ипотечного кредитования"</w:t>
            </w:r>
          </w:p>
        </w:tc>
        <w:tc>
          <w:tcPr>
            <w:tcW w:w="737" w:type="dxa"/>
          </w:tcPr>
          <w:p w:rsidR="00F13658" w:rsidRDefault="00F13658">
            <w:pPr>
              <w:pStyle w:val="ConsPlusNormal"/>
              <w:jc w:val="center"/>
            </w:pPr>
            <w:r>
              <w:t>2023 - 2030 годы</w:t>
            </w:r>
          </w:p>
        </w:tc>
        <w:tc>
          <w:tcPr>
            <w:tcW w:w="1757" w:type="dxa"/>
            <w:vMerge/>
          </w:tcPr>
          <w:p w:rsidR="00F13658" w:rsidRDefault="00F13658">
            <w:pPr>
              <w:pStyle w:val="ConsPlusNormal"/>
            </w:pPr>
          </w:p>
        </w:tc>
        <w:tc>
          <w:tcPr>
            <w:tcW w:w="2154" w:type="dxa"/>
            <w:vMerge/>
          </w:tcPr>
          <w:p w:rsidR="00F13658" w:rsidRDefault="00F13658">
            <w:pPr>
              <w:pStyle w:val="ConsPlusNormal"/>
            </w:pPr>
          </w:p>
        </w:tc>
        <w:tc>
          <w:tcPr>
            <w:tcW w:w="3619" w:type="dxa"/>
          </w:tcPr>
          <w:p w:rsidR="00F13658" w:rsidRDefault="00F13658">
            <w:pPr>
              <w:pStyle w:val="ConsPlusNormal"/>
            </w:pPr>
            <w:r>
              <w:t>Привлечение средств АО "ДОМ.РФ" в систему жилищного кредитования региона</w:t>
            </w:r>
          </w:p>
        </w:tc>
      </w:tr>
      <w:tr w:rsidR="00F13658">
        <w:tc>
          <w:tcPr>
            <w:tcW w:w="1531" w:type="dxa"/>
          </w:tcPr>
          <w:p w:rsidR="00F13658" w:rsidRDefault="00F13658">
            <w:pPr>
              <w:pStyle w:val="ConsPlusNormal"/>
            </w:pPr>
            <w:r>
              <w:t>Комплекс процессных мероприятий 1.6</w:t>
            </w:r>
          </w:p>
        </w:tc>
        <w:tc>
          <w:tcPr>
            <w:tcW w:w="7143" w:type="dxa"/>
            <w:gridSpan w:val="2"/>
          </w:tcPr>
          <w:p w:rsidR="00F13658" w:rsidRDefault="00F13658">
            <w:pPr>
              <w:pStyle w:val="ConsPlusNormal"/>
            </w:pPr>
            <w:r>
              <w:t>Обеспечение жильем отдельных категорий граждан, установленных федеральным законодательством</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vMerge w:val="restart"/>
          </w:tcPr>
          <w:p w:rsidR="00F13658" w:rsidRDefault="00F13658">
            <w:pPr>
              <w:pStyle w:val="ConsPlusNormal"/>
            </w:pPr>
            <w:r>
              <w:t>Задача 1.6.1</w:t>
            </w:r>
          </w:p>
        </w:tc>
        <w:tc>
          <w:tcPr>
            <w:tcW w:w="2381" w:type="dxa"/>
            <w:vMerge w:val="restart"/>
          </w:tcPr>
          <w:p w:rsidR="00F13658" w:rsidRDefault="00F13658">
            <w:pPr>
              <w:pStyle w:val="ConsPlusNormal"/>
            </w:pPr>
            <w:r>
              <w:t>Обеспечение жилыми помещениями отдельных категорий граждан, установленных федеральным законодательством</w:t>
            </w:r>
          </w:p>
        </w:tc>
        <w:tc>
          <w:tcPr>
            <w:tcW w:w="4762" w:type="dxa"/>
          </w:tcPr>
          <w:p w:rsidR="00F13658" w:rsidRDefault="00F13658">
            <w:pPr>
              <w:pStyle w:val="ConsPlusNormal"/>
            </w:pPr>
            <w:r>
              <w:t xml:space="preserve">Мероприятие 1.6.1 "Обеспечение жильем отдельных категорий граждан, установленных Федеральным </w:t>
            </w:r>
            <w:hyperlink r:id="rId62">
              <w:r>
                <w:rPr>
                  <w:color w:val="0000FF"/>
                </w:rPr>
                <w:t>законом</w:t>
              </w:r>
            </w:hyperlink>
            <w:r>
              <w:t xml:space="preserve"> от 12.01.1995 N 5-ФЗ "О ветеранах", в соответствии с </w:t>
            </w:r>
            <w:hyperlink r:id="rId63">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w:t>
            </w:r>
          </w:p>
        </w:tc>
        <w:tc>
          <w:tcPr>
            <w:tcW w:w="737" w:type="dxa"/>
          </w:tcPr>
          <w:p w:rsidR="00F13658" w:rsidRDefault="00F13658">
            <w:pPr>
              <w:pStyle w:val="ConsPlusNormal"/>
              <w:jc w:val="center"/>
            </w:pPr>
            <w:r>
              <w:t>2023 - 2030 годы</w:t>
            </w:r>
          </w:p>
        </w:tc>
        <w:tc>
          <w:tcPr>
            <w:tcW w:w="1757" w:type="dxa"/>
            <w:vMerge w:val="restart"/>
          </w:tcPr>
          <w:p w:rsidR="00F13658" w:rsidRDefault="00F13658">
            <w:pPr>
              <w:pStyle w:val="ConsPlusNormal"/>
            </w:pPr>
            <w:r>
              <w:t>Департамент социальной защиты Воронежской области</w:t>
            </w:r>
          </w:p>
        </w:tc>
        <w:tc>
          <w:tcPr>
            <w:tcW w:w="2154" w:type="dxa"/>
            <w:vMerge w:val="restart"/>
          </w:tcPr>
          <w:p w:rsidR="00F13658" w:rsidRDefault="00F13658">
            <w:pPr>
              <w:pStyle w:val="ConsPlusNormal"/>
            </w:pPr>
            <w:r>
              <w:t>Количество граждан, улучшивших жилищные условия в рамках государственной программы</w:t>
            </w:r>
          </w:p>
        </w:tc>
        <w:tc>
          <w:tcPr>
            <w:tcW w:w="3619" w:type="dxa"/>
          </w:tcPr>
          <w:p w:rsidR="00F13658" w:rsidRDefault="00F13658">
            <w:pPr>
              <w:pStyle w:val="ConsPlusNormal"/>
            </w:pPr>
            <w:r>
              <w:t>Предоставление безвозмездной субсидии на приобретение жилого помещения за счет средств федерального бюджета 26 ветеранам войны</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 xml:space="preserve">Мероприятие 1.6.2 "Обеспечение жильем отдельных категорий граждан, установленных Федеральными законами от 12.01.1995 </w:t>
            </w:r>
            <w:hyperlink r:id="rId64">
              <w:r>
                <w:rPr>
                  <w:color w:val="0000FF"/>
                </w:rPr>
                <w:t>N 5-ФЗ</w:t>
              </w:r>
            </w:hyperlink>
            <w:r>
              <w:t xml:space="preserve"> "О ветеранах" и от 24.11.1995 </w:t>
            </w:r>
            <w:hyperlink r:id="rId65">
              <w:r>
                <w:rPr>
                  <w:color w:val="0000FF"/>
                </w:rPr>
                <w:t>N 181-ФЗ</w:t>
              </w:r>
            </w:hyperlink>
            <w:r>
              <w:t xml:space="preserve"> "О </w:t>
            </w:r>
            <w:r>
              <w:lastRenderedPageBreak/>
              <w:t>социальной защите инвалидов в Российской Федерации"</w:t>
            </w:r>
          </w:p>
        </w:tc>
        <w:tc>
          <w:tcPr>
            <w:tcW w:w="737" w:type="dxa"/>
          </w:tcPr>
          <w:p w:rsidR="00F13658" w:rsidRDefault="00F13658">
            <w:pPr>
              <w:pStyle w:val="ConsPlusNormal"/>
              <w:jc w:val="center"/>
            </w:pPr>
            <w:r>
              <w:lastRenderedPageBreak/>
              <w:t>2023 - 2030 годы</w:t>
            </w:r>
          </w:p>
        </w:tc>
        <w:tc>
          <w:tcPr>
            <w:tcW w:w="1757" w:type="dxa"/>
            <w:vMerge/>
          </w:tcPr>
          <w:p w:rsidR="00F13658" w:rsidRDefault="00F13658">
            <w:pPr>
              <w:pStyle w:val="ConsPlusNormal"/>
            </w:pPr>
          </w:p>
        </w:tc>
        <w:tc>
          <w:tcPr>
            <w:tcW w:w="2154" w:type="dxa"/>
            <w:vMerge/>
          </w:tcPr>
          <w:p w:rsidR="00F13658" w:rsidRDefault="00F13658">
            <w:pPr>
              <w:pStyle w:val="ConsPlusNormal"/>
            </w:pPr>
          </w:p>
        </w:tc>
        <w:tc>
          <w:tcPr>
            <w:tcW w:w="3619" w:type="dxa"/>
          </w:tcPr>
          <w:p w:rsidR="00F13658" w:rsidRDefault="00F13658">
            <w:pPr>
              <w:pStyle w:val="ConsPlusNormal"/>
            </w:pPr>
            <w:r>
              <w:t xml:space="preserve">Предоставление безвозмездной субсидии на приобретение жилого помещения за счет средств федерального бюджета 422 </w:t>
            </w:r>
            <w:r>
              <w:lastRenderedPageBreak/>
              <w:t>гражданам из числа ветеранов, инвалидов, семей, имеющих детей-инвалидов, вставших на жилищный учет в органах местного самоуправления до 01.01.2005</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Мероприятие 1.6.3 "Обеспечение жильем граждан, уволенных с военной службы (службы), и приравненных к ним лиц"</w:t>
            </w:r>
          </w:p>
        </w:tc>
        <w:tc>
          <w:tcPr>
            <w:tcW w:w="737" w:type="dxa"/>
          </w:tcPr>
          <w:p w:rsidR="00F13658" w:rsidRDefault="00F13658">
            <w:pPr>
              <w:pStyle w:val="ConsPlusNormal"/>
              <w:jc w:val="center"/>
            </w:pPr>
            <w:r>
              <w:t>2023 - 2030 годы</w:t>
            </w:r>
          </w:p>
        </w:tc>
        <w:tc>
          <w:tcPr>
            <w:tcW w:w="1757" w:type="dxa"/>
          </w:tcPr>
          <w:p w:rsidR="00F13658" w:rsidRDefault="00F13658">
            <w:pPr>
              <w:pStyle w:val="ConsPlusNormal"/>
            </w:pPr>
            <w:r>
              <w:t>Департамент строительной политики Воронежской области</w:t>
            </w:r>
          </w:p>
        </w:tc>
        <w:tc>
          <w:tcPr>
            <w:tcW w:w="2154" w:type="dxa"/>
            <w:vMerge/>
          </w:tcPr>
          <w:p w:rsidR="00F13658" w:rsidRDefault="00F13658">
            <w:pPr>
              <w:pStyle w:val="ConsPlusNormal"/>
            </w:pPr>
          </w:p>
        </w:tc>
        <w:tc>
          <w:tcPr>
            <w:tcW w:w="3619" w:type="dxa"/>
          </w:tcPr>
          <w:p w:rsidR="00F13658" w:rsidRDefault="00F13658">
            <w:pPr>
              <w:pStyle w:val="ConsPlusNormal"/>
            </w:pPr>
            <w:r>
              <w:t>Обеспечение жилыми помещениями граждан, уволенных с военной службы (службы), и приравненных к ним лиц, которые до 1 января 2005 года были приняты органами местного самоуправления на учет в качестве нуждающихся в жилых помещениях</w:t>
            </w:r>
          </w:p>
        </w:tc>
      </w:tr>
      <w:tr w:rsidR="00F13658">
        <w:tc>
          <w:tcPr>
            <w:tcW w:w="1531" w:type="dxa"/>
          </w:tcPr>
          <w:p w:rsidR="00F13658" w:rsidRDefault="00F13658">
            <w:pPr>
              <w:pStyle w:val="ConsPlusNormal"/>
            </w:pPr>
            <w:r>
              <w:t>Комплекс процессных мероприятий 1.7</w:t>
            </w:r>
          </w:p>
        </w:tc>
        <w:tc>
          <w:tcPr>
            <w:tcW w:w="7143" w:type="dxa"/>
            <w:gridSpan w:val="2"/>
          </w:tcPr>
          <w:p w:rsidR="00F13658" w:rsidRDefault="00F13658">
            <w:pPr>
              <w:pStyle w:val="ConsPlusNormal"/>
            </w:pPr>
            <w:r>
              <w:t>Формирование рынка доступного арендного жилья</w:t>
            </w:r>
          </w:p>
        </w:tc>
        <w:tc>
          <w:tcPr>
            <w:tcW w:w="737" w:type="dxa"/>
          </w:tcPr>
          <w:p w:rsidR="00F13658" w:rsidRDefault="00F13658">
            <w:pPr>
              <w:pStyle w:val="ConsPlusNormal"/>
              <w:jc w:val="center"/>
            </w:pPr>
            <w:r>
              <w:t>2023 - 2024 годы</w:t>
            </w:r>
          </w:p>
        </w:tc>
        <w:tc>
          <w:tcPr>
            <w:tcW w:w="7530" w:type="dxa"/>
            <w:gridSpan w:val="3"/>
          </w:tcPr>
          <w:p w:rsidR="00F13658" w:rsidRDefault="00F13658">
            <w:pPr>
              <w:pStyle w:val="ConsPlusNormal"/>
              <w:jc w:val="center"/>
            </w:pPr>
            <w:r>
              <w:t>X</w:t>
            </w:r>
          </w:p>
        </w:tc>
      </w:tr>
      <w:tr w:rsidR="00F13658">
        <w:tc>
          <w:tcPr>
            <w:tcW w:w="1531" w:type="dxa"/>
          </w:tcPr>
          <w:p w:rsidR="00F13658" w:rsidRDefault="00F13658">
            <w:pPr>
              <w:pStyle w:val="ConsPlusNormal"/>
            </w:pPr>
            <w:r>
              <w:t>Задача 1.7.1</w:t>
            </w:r>
          </w:p>
        </w:tc>
        <w:tc>
          <w:tcPr>
            <w:tcW w:w="2381" w:type="dxa"/>
          </w:tcPr>
          <w:p w:rsidR="00F13658" w:rsidRDefault="00F13658">
            <w:pPr>
              <w:pStyle w:val="ConsPlusNormal"/>
            </w:pPr>
            <w:r>
              <w:t>Формирование рынка доступного арендного жилья</w:t>
            </w:r>
          </w:p>
        </w:tc>
        <w:tc>
          <w:tcPr>
            <w:tcW w:w="4762" w:type="dxa"/>
          </w:tcPr>
          <w:p w:rsidR="00F13658" w:rsidRDefault="00F13658">
            <w:pPr>
              <w:pStyle w:val="ConsPlusNormal"/>
            </w:pPr>
            <w:r>
              <w:t>Реализация мероприятий пилотного ведомственного проекта "Формирование рынка доступного арендного жилья"</w:t>
            </w:r>
          </w:p>
        </w:tc>
        <w:tc>
          <w:tcPr>
            <w:tcW w:w="737" w:type="dxa"/>
          </w:tcPr>
          <w:p w:rsidR="00F13658" w:rsidRDefault="00F13658">
            <w:pPr>
              <w:pStyle w:val="ConsPlusNormal"/>
              <w:jc w:val="center"/>
            </w:pPr>
            <w:r>
              <w:t>2023 - 2024 годы</w:t>
            </w:r>
          </w:p>
        </w:tc>
        <w:tc>
          <w:tcPr>
            <w:tcW w:w="1757" w:type="dxa"/>
          </w:tcPr>
          <w:p w:rsidR="00F13658" w:rsidRDefault="00F13658">
            <w:pPr>
              <w:pStyle w:val="ConsPlusNormal"/>
            </w:pPr>
            <w:r>
              <w:t>Департамент экономического развития Воронежской области</w:t>
            </w:r>
          </w:p>
        </w:tc>
        <w:tc>
          <w:tcPr>
            <w:tcW w:w="2154" w:type="dxa"/>
          </w:tcPr>
          <w:p w:rsidR="00F13658" w:rsidRDefault="00F13658">
            <w:pPr>
              <w:pStyle w:val="ConsPlusNormal"/>
            </w:pPr>
            <w:r>
              <w:t>Количество граждан, улучшивших жилищные условия в рамках государственной программы</w:t>
            </w:r>
          </w:p>
        </w:tc>
        <w:tc>
          <w:tcPr>
            <w:tcW w:w="3619" w:type="dxa"/>
          </w:tcPr>
          <w:p w:rsidR="00F13658" w:rsidRDefault="00F13658">
            <w:pPr>
              <w:pStyle w:val="ConsPlusNormal"/>
            </w:pPr>
            <w:r>
              <w:t>Ежегодное обеспечение не менее 41 специалиста качественным наемным жильем со сниженной ставкой найма</w:t>
            </w:r>
          </w:p>
        </w:tc>
      </w:tr>
      <w:tr w:rsidR="00F13658">
        <w:tc>
          <w:tcPr>
            <w:tcW w:w="1531" w:type="dxa"/>
          </w:tcPr>
          <w:p w:rsidR="00F13658" w:rsidRDefault="00F13658">
            <w:pPr>
              <w:pStyle w:val="ConsPlusNormal"/>
            </w:pPr>
            <w:r>
              <w:t>Комплекс процессных мероприятий 1.8</w:t>
            </w:r>
          </w:p>
        </w:tc>
        <w:tc>
          <w:tcPr>
            <w:tcW w:w="7143" w:type="dxa"/>
            <w:gridSpan w:val="2"/>
          </w:tcPr>
          <w:p w:rsidR="00F13658" w:rsidRDefault="00F13658">
            <w:pPr>
              <w:pStyle w:val="ConsPlusNormal"/>
            </w:pPr>
            <w:r>
              <w:t>Мониторинг хода строительства объектов социальной, инженерной и транспортной инфраструктуры на территории Воронежской области</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tcPr>
          <w:p w:rsidR="00F13658" w:rsidRDefault="00F13658">
            <w:pPr>
              <w:pStyle w:val="ConsPlusNormal"/>
            </w:pPr>
            <w:r>
              <w:t>Задача 1.8.1</w:t>
            </w:r>
          </w:p>
        </w:tc>
        <w:tc>
          <w:tcPr>
            <w:tcW w:w="2381" w:type="dxa"/>
          </w:tcPr>
          <w:p w:rsidR="00F13658" w:rsidRDefault="00F13658">
            <w:pPr>
              <w:pStyle w:val="ConsPlusNormal"/>
            </w:pPr>
            <w:r>
              <w:t xml:space="preserve">Создание и внедрение автоматизированной информационной системы справочного и аналитического сопровождения строительства и реконструкции </w:t>
            </w:r>
            <w:r>
              <w:lastRenderedPageBreak/>
              <w:t>объектов жилищного строительства</w:t>
            </w:r>
          </w:p>
        </w:tc>
        <w:tc>
          <w:tcPr>
            <w:tcW w:w="4762" w:type="dxa"/>
          </w:tcPr>
          <w:p w:rsidR="00F13658" w:rsidRDefault="00F13658">
            <w:pPr>
              <w:pStyle w:val="ConsPlusNormal"/>
            </w:pPr>
            <w:r>
              <w:lastRenderedPageBreak/>
              <w:t>Повышение эффективности государственного и муниципального управления в сфере капитального строительства за счет цифровизации процессов обработки информации и обеспечение качественного оперативного сопровождения хода строительства и контроля в области долевого строительства многоквартирных домов</w:t>
            </w:r>
          </w:p>
        </w:tc>
        <w:tc>
          <w:tcPr>
            <w:tcW w:w="737" w:type="dxa"/>
          </w:tcPr>
          <w:p w:rsidR="00F13658" w:rsidRDefault="00F13658">
            <w:pPr>
              <w:pStyle w:val="ConsPlusNormal"/>
              <w:jc w:val="center"/>
            </w:pPr>
            <w:r>
              <w:t>2023 - 2030 годы</w:t>
            </w:r>
          </w:p>
        </w:tc>
        <w:tc>
          <w:tcPr>
            <w:tcW w:w="1757" w:type="dxa"/>
          </w:tcPr>
          <w:p w:rsidR="00F13658" w:rsidRDefault="00F13658">
            <w:pPr>
              <w:pStyle w:val="ConsPlusNormal"/>
            </w:pPr>
            <w:r>
              <w:t>Департамент строительной политики Воронежской области</w:t>
            </w:r>
          </w:p>
        </w:tc>
        <w:tc>
          <w:tcPr>
            <w:tcW w:w="2154" w:type="dxa"/>
          </w:tcPr>
          <w:p w:rsidR="00F13658" w:rsidRDefault="00F13658">
            <w:pPr>
              <w:pStyle w:val="ConsPlusNormal"/>
            </w:pPr>
            <w:r>
              <w:t>Общая площадь жилых помещений, приходящаяся в среднем на 1 жителя области</w:t>
            </w:r>
          </w:p>
        </w:tc>
        <w:tc>
          <w:tcPr>
            <w:tcW w:w="3619" w:type="dxa"/>
          </w:tcPr>
          <w:p w:rsidR="00F13658" w:rsidRDefault="00F13658">
            <w:pPr>
              <w:pStyle w:val="ConsPlusNormal"/>
            </w:pPr>
            <w:r>
              <w:t>Создание и обеспечение функционирования автоматизированной информационной системы справочного и аналитического сопровождения строительства и реконструкции объектов жилищного строительства</w:t>
            </w:r>
          </w:p>
        </w:tc>
      </w:tr>
      <w:tr w:rsidR="00F13658">
        <w:tblPrEx>
          <w:tblBorders>
            <w:insideH w:val="nil"/>
          </w:tblBorders>
        </w:tblPrEx>
        <w:tc>
          <w:tcPr>
            <w:tcW w:w="1531" w:type="dxa"/>
            <w:tcBorders>
              <w:bottom w:val="nil"/>
            </w:tcBorders>
          </w:tcPr>
          <w:p w:rsidR="00F13658" w:rsidRDefault="00F13658">
            <w:pPr>
              <w:pStyle w:val="ConsPlusNormal"/>
            </w:pPr>
            <w:r>
              <w:lastRenderedPageBreak/>
              <w:t>Комплекс процессных мероприятий 1.9</w:t>
            </w:r>
          </w:p>
        </w:tc>
        <w:tc>
          <w:tcPr>
            <w:tcW w:w="7143" w:type="dxa"/>
            <w:gridSpan w:val="2"/>
            <w:tcBorders>
              <w:bottom w:val="nil"/>
            </w:tcBorders>
          </w:tcPr>
          <w:p w:rsidR="00F13658" w:rsidRDefault="00F13658">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737" w:type="dxa"/>
            <w:tcBorders>
              <w:bottom w:val="nil"/>
            </w:tcBorders>
          </w:tcPr>
          <w:p w:rsidR="00F13658" w:rsidRDefault="00F13658">
            <w:pPr>
              <w:pStyle w:val="ConsPlusNormal"/>
            </w:pPr>
            <w:r>
              <w:t>2023 - 2030 годы</w:t>
            </w:r>
          </w:p>
        </w:tc>
        <w:tc>
          <w:tcPr>
            <w:tcW w:w="7530" w:type="dxa"/>
            <w:gridSpan w:val="3"/>
            <w:tcBorders>
              <w:bottom w:val="nil"/>
            </w:tcBorders>
          </w:tcPr>
          <w:p w:rsidR="00F13658" w:rsidRDefault="00F13658">
            <w:pPr>
              <w:pStyle w:val="ConsPlusNormal"/>
              <w:jc w:val="center"/>
            </w:pPr>
            <w:r>
              <w:t>Х</w:t>
            </w:r>
          </w:p>
        </w:tc>
      </w:tr>
      <w:tr w:rsidR="00F13658">
        <w:tblPrEx>
          <w:tblBorders>
            <w:insideH w:val="nil"/>
          </w:tblBorders>
        </w:tblPrEx>
        <w:tc>
          <w:tcPr>
            <w:tcW w:w="16941" w:type="dxa"/>
            <w:gridSpan w:val="7"/>
            <w:tcBorders>
              <w:top w:val="nil"/>
            </w:tcBorders>
          </w:tcPr>
          <w:p w:rsidR="00F13658" w:rsidRDefault="00F13658">
            <w:pPr>
              <w:pStyle w:val="ConsPlusNormal"/>
              <w:jc w:val="both"/>
            </w:pPr>
            <w:r>
              <w:t xml:space="preserve">(в ред. </w:t>
            </w:r>
            <w:hyperlink r:id="rId66">
              <w:r>
                <w:rPr>
                  <w:color w:val="0000FF"/>
                </w:rPr>
                <w:t>постановления</w:t>
              </w:r>
            </w:hyperlink>
            <w:r>
              <w:t xml:space="preserve"> Правительства Воронежской области от 27.01.2023 N 29)</w:t>
            </w:r>
          </w:p>
        </w:tc>
      </w:tr>
      <w:tr w:rsidR="00F13658">
        <w:tc>
          <w:tcPr>
            <w:tcW w:w="1531" w:type="dxa"/>
            <w:vMerge w:val="restart"/>
            <w:tcBorders>
              <w:bottom w:val="nil"/>
            </w:tcBorders>
          </w:tcPr>
          <w:p w:rsidR="00F13658" w:rsidRDefault="00F13658">
            <w:pPr>
              <w:pStyle w:val="ConsPlusNormal"/>
            </w:pPr>
            <w:r>
              <w:t>Задача 1.9.1</w:t>
            </w:r>
          </w:p>
        </w:tc>
        <w:tc>
          <w:tcPr>
            <w:tcW w:w="2381" w:type="dxa"/>
            <w:vMerge w:val="restart"/>
            <w:tcBorders>
              <w:bottom w:val="nil"/>
            </w:tcBorders>
          </w:tcPr>
          <w:p w:rsidR="00F13658" w:rsidRDefault="00F13658">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4762" w:type="dxa"/>
          </w:tcPr>
          <w:p w:rsidR="00F13658" w:rsidRDefault="00F13658">
            <w:pPr>
              <w:pStyle w:val="ConsPlusNormal"/>
            </w:pPr>
            <w:r>
              <w:t xml:space="preserve">Мероприятие 1.9.1 "Предоставление жилых помещений детям-сиротам, детям, оставшимся без попечения родителей, и лицам из их числа". Мероприятие направлено на ежегодное 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и ежегодное сокращение задолженности Воронежской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Мероприятие реализуется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Госпрограммы РФ и согласно </w:t>
            </w:r>
            <w:hyperlink r:id="rId67">
              <w:r>
                <w:rPr>
                  <w:color w:val="0000FF"/>
                </w:rPr>
                <w:t>Правилам</w:t>
              </w:r>
            </w:hyperlink>
            <w:r>
              <w:t xml:space="preserve">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 установленным приложением N 19 к Госпрограмме РФ</w:t>
            </w:r>
          </w:p>
        </w:tc>
        <w:tc>
          <w:tcPr>
            <w:tcW w:w="737" w:type="dxa"/>
          </w:tcPr>
          <w:p w:rsidR="00F13658" w:rsidRDefault="00F13658">
            <w:pPr>
              <w:pStyle w:val="ConsPlusNormal"/>
            </w:pPr>
            <w:r>
              <w:lastRenderedPageBreak/>
              <w:t>2023 - 2030 годы</w:t>
            </w:r>
          </w:p>
        </w:tc>
        <w:tc>
          <w:tcPr>
            <w:tcW w:w="1757" w:type="dxa"/>
          </w:tcPr>
          <w:p w:rsidR="00F13658" w:rsidRDefault="00F13658">
            <w:pPr>
              <w:pStyle w:val="ConsPlusNormal"/>
            </w:pPr>
            <w:r>
              <w:t>Департамент строительной политики Воронежской области, департамент имущественных и земельных отношений Воронежской области, департамент социальной защиты Воронежской области</w:t>
            </w:r>
          </w:p>
        </w:tc>
        <w:tc>
          <w:tcPr>
            <w:tcW w:w="2154" w:type="dxa"/>
            <w:vMerge w:val="restart"/>
            <w:tcBorders>
              <w:bottom w:val="nil"/>
            </w:tcBorders>
          </w:tcPr>
          <w:p w:rsidR="00F13658" w:rsidRDefault="00F13658">
            <w:pPr>
              <w:pStyle w:val="ConsPlusNormal"/>
            </w:pPr>
            <w:r>
              <w:t>Количество граждан, улучшивших жилищные условия в рамках государственной программы</w:t>
            </w:r>
          </w:p>
        </w:tc>
        <w:tc>
          <w:tcPr>
            <w:tcW w:w="3619" w:type="dxa"/>
          </w:tcPr>
          <w:p w:rsidR="00F13658" w:rsidRDefault="00F13658">
            <w:pPr>
              <w:pStyle w:val="ConsPlusNormal"/>
            </w:pPr>
            <w:r>
              <w:t xml:space="preserve">Обеспечены жилыми помещениями специализированного жилищного фонда по договорам найма специализированных жилых помещений 2889 детей-сирот и детей, оставшихся без попечения родителей, лиц из числа детей-сирот и детей, оставшихся без попечения родителей. По состоянию на 01.01.2022 численность лиц из числа детей-сирот и детей, оставшихся без попечения родителей (далее - дети-сироты), состоящих на учете в департаменте социальной защиты Воронежской области на получение жилого помещения, составляет 3908. За период 2023 - 2030 годов планируется приобрести и обеспечить жилыми помещениями специализированного жилищного фонда по договорам найма специализированных жилых помещений 2889 детей-сирот, что позволит сократить численность лиц из числа детей-сирот, состоящих на учете в департаменте социальной защиты Воронежской области на </w:t>
            </w:r>
            <w:r>
              <w:lastRenderedPageBreak/>
              <w:t>получение жилого помещения, на 73,9%</w:t>
            </w:r>
          </w:p>
        </w:tc>
      </w:tr>
      <w:tr w:rsidR="00F13658">
        <w:tblPrEx>
          <w:tblBorders>
            <w:insideH w:val="nil"/>
          </w:tblBorders>
        </w:tblPrEx>
        <w:tc>
          <w:tcPr>
            <w:tcW w:w="1531" w:type="dxa"/>
            <w:vMerge/>
            <w:tcBorders>
              <w:bottom w:val="nil"/>
            </w:tcBorders>
          </w:tcPr>
          <w:p w:rsidR="00F13658" w:rsidRDefault="00F13658">
            <w:pPr>
              <w:pStyle w:val="ConsPlusNormal"/>
            </w:pPr>
          </w:p>
        </w:tc>
        <w:tc>
          <w:tcPr>
            <w:tcW w:w="2381" w:type="dxa"/>
            <w:vMerge/>
            <w:tcBorders>
              <w:bottom w:val="nil"/>
            </w:tcBorders>
          </w:tcPr>
          <w:p w:rsidR="00F13658" w:rsidRDefault="00F13658">
            <w:pPr>
              <w:pStyle w:val="ConsPlusNormal"/>
            </w:pPr>
          </w:p>
        </w:tc>
        <w:tc>
          <w:tcPr>
            <w:tcW w:w="4762" w:type="dxa"/>
            <w:tcBorders>
              <w:bottom w:val="nil"/>
            </w:tcBorders>
          </w:tcPr>
          <w:p w:rsidR="00F13658" w:rsidRDefault="00F13658">
            <w:pPr>
              <w:pStyle w:val="ConsPlusNormal"/>
            </w:pPr>
            <w:r>
              <w:t>Мероприятие 1.9.2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дополнительной меры социальной поддержки в виде сертификата на приобретение жилого помещения в собственность"</w:t>
            </w:r>
          </w:p>
        </w:tc>
        <w:tc>
          <w:tcPr>
            <w:tcW w:w="737" w:type="dxa"/>
            <w:tcBorders>
              <w:bottom w:val="nil"/>
            </w:tcBorders>
          </w:tcPr>
          <w:p w:rsidR="00F13658" w:rsidRDefault="00F13658">
            <w:pPr>
              <w:pStyle w:val="ConsPlusNormal"/>
            </w:pPr>
            <w:r>
              <w:t>2023 - 2030 годы</w:t>
            </w:r>
          </w:p>
        </w:tc>
        <w:tc>
          <w:tcPr>
            <w:tcW w:w="1757" w:type="dxa"/>
            <w:tcBorders>
              <w:bottom w:val="nil"/>
            </w:tcBorders>
          </w:tcPr>
          <w:p w:rsidR="00F13658" w:rsidRDefault="00F13658">
            <w:pPr>
              <w:pStyle w:val="ConsPlusNormal"/>
            </w:pPr>
            <w:r>
              <w:t>Департамент строительной политики Воронежской области, департамент социальной защиты Воронежской области</w:t>
            </w:r>
          </w:p>
        </w:tc>
        <w:tc>
          <w:tcPr>
            <w:tcW w:w="2154" w:type="dxa"/>
            <w:vMerge/>
            <w:tcBorders>
              <w:bottom w:val="nil"/>
            </w:tcBorders>
          </w:tcPr>
          <w:p w:rsidR="00F13658" w:rsidRDefault="00F13658">
            <w:pPr>
              <w:pStyle w:val="ConsPlusNormal"/>
            </w:pPr>
          </w:p>
        </w:tc>
        <w:tc>
          <w:tcPr>
            <w:tcW w:w="3619" w:type="dxa"/>
            <w:tcBorders>
              <w:bottom w:val="nil"/>
            </w:tcBorders>
          </w:tcPr>
          <w:p w:rsidR="00F13658" w:rsidRDefault="00F13658">
            <w:pPr>
              <w:pStyle w:val="ConsPlusNormal"/>
            </w:pPr>
            <w:r>
              <w:t>Предоставлены дополнительные меры социальной поддержки в виде сертификата на приобретение жилого помещения в собственность 350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F13658">
        <w:tblPrEx>
          <w:tblBorders>
            <w:insideH w:val="nil"/>
          </w:tblBorders>
        </w:tblPrEx>
        <w:tc>
          <w:tcPr>
            <w:tcW w:w="16941" w:type="dxa"/>
            <w:gridSpan w:val="7"/>
            <w:tcBorders>
              <w:top w:val="nil"/>
            </w:tcBorders>
          </w:tcPr>
          <w:p w:rsidR="00F13658" w:rsidRDefault="00F13658">
            <w:pPr>
              <w:pStyle w:val="ConsPlusNormal"/>
              <w:jc w:val="both"/>
            </w:pPr>
            <w:r>
              <w:t xml:space="preserve">(в ред. </w:t>
            </w:r>
            <w:hyperlink r:id="rId68">
              <w:r>
                <w:rPr>
                  <w:color w:val="0000FF"/>
                </w:rPr>
                <w:t>постановления</w:t>
              </w:r>
            </w:hyperlink>
            <w:r>
              <w:t xml:space="preserve"> Правительства Воронежской области от 27.01.2023 N 29)</w:t>
            </w:r>
          </w:p>
        </w:tc>
      </w:tr>
      <w:tr w:rsidR="00F13658">
        <w:tc>
          <w:tcPr>
            <w:tcW w:w="16941" w:type="dxa"/>
            <w:gridSpan w:val="7"/>
          </w:tcPr>
          <w:p w:rsidR="00F13658" w:rsidRDefault="00F13658">
            <w:pPr>
              <w:pStyle w:val="ConsPlusNormal"/>
              <w:outlineLvl w:val="4"/>
            </w:pPr>
            <w:r>
              <w:t>ПОДПРОГРАММА 2 "Развитие градостроительной деятельности"</w:t>
            </w:r>
          </w:p>
        </w:tc>
      </w:tr>
      <w:tr w:rsidR="00F13658">
        <w:tc>
          <w:tcPr>
            <w:tcW w:w="1531" w:type="dxa"/>
          </w:tcPr>
          <w:p w:rsidR="00F13658" w:rsidRDefault="00F13658">
            <w:pPr>
              <w:pStyle w:val="ConsPlusNormal"/>
            </w:pPr>
            <w:r>
              <w:t>Комплекс процессных мероприятий 2.1</w:t>
            </w:r>
          </w:p>
        </w:tc>
        <w:tc>
          <w:tcPr>
            <w:tcW w:w="7143" w:type="dxa"/>
            <w:gridSpan w:val="2"/>
          </w:tcPr>
          <w:p w:rsidR="00F13658" w:rsidRDefault="00F13658">
            <w:pPr>
              <w:pStyle w:val="ConsPlusNormal"/>
            </w:pPr>
            <w:r>
              <w:t>Создание условий для планирования территориального развития Воронежской области</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vMerge w:val="restart"/>
          </w:tcPr>
          <w:p w:rsidR="00F13658" w:rsidRDefault="00F13658">
            <w:pPr>
              <w:pStyle w:val="ConsPlusNormal"/>
            </w:pPr>
            <w:r>
              <w:t>Задача 2.1.1</w:t>
            </w:r>
          </w:p>
        </w:tc>
        <w:tc>
          <w:tcPr>
            <w:tcW w:w="2381" w:type="dxa"/>
            <w:vMerge w:val="restart"/>
          </w:tcPr>
          <w:p w:rsidR="00F13658" w:rsidRDefault="00F13658">
            <w:pPr>
              <w:pStyle w:val="ConsPlusNormal"/>
            </w:pPr>
            <w:r>
              <w:t xml:space="preserve">Актуализация документов территориального планирования Воронежской области, содействие органам местного самоуправления в решении вопросов по актуализации документов территориального планирования и по подготовке </w:t>
            </w:r>
            <w:r>
              <w:lastRenderedPageBreak/>
              <w:t>документации по планировке территории, а также регулирование вопросов административно-территориального устройства</w:t>
            </w:r>
          </w:p>
        </w:tc>
        <w:tc>
          <w:tcPr>
            <w:tcW w:w="4762" w:type="dxa"/>
          </w:tcPr>
          <w:p w:rsidR="00F13658" w:rsidRDefault="00F13658">
            <w:pPr>
              <w:pStyle w:val="ConsPlusNormal"/>
            </w:pPr>
            <w:r>
              <w:lastRenderedPageBreak/>
              <w:t>Мероприятие 2.1.1 "Корректировка Схемы территориального планирования Воронежской области"</w:t>
            </w:r>
          </w:p>
        </w:tc>
        <w:tc>
          <w:tcPr>
            <w:tcW w:w="737" w:type="dxa"/>
            <w:vMerge w:val="restart"/>
          </w:tcPr>
          <w:p w:rsidR="00F13658" w:rsidRDefault="00F13658">
            <w:pPr>
              <w:pStyle w:val="ConsPlusNormal"/>
              <w:jc w:val="center"/>
            </w:pPr>
            <w:r>
              <w:t>2023 - 2030 годы</w:t>
            </w:r>
          </w:p>
        </w:tc>
        <w:tc>
          <w:tcPr>
            <w:tcW w:w="1757" w:type="dxa"/>
            <w:vMerge w:val="restart"/>
          </w:tcPr>
          <w:p w:rsidR="00F13658" w:rsidRDefault="00F13658">
            <w:pPr>
              <w:pStyle w:val="ConsPlusNormal"/>
            </w:pPr>
            <w:r>
              <w:t>Департамент архитектуры и градостроительства Воронежской области</w:t>
            </w:r>
          </w:p>
        </w:tc>
        <w:tc>
          <w:tcPr>
            <w:tcW w:w="2154" w:type="dxa"/>
            <w:vMerge w:val="restart"/>
          </w:tcPr>
          <w:p w:rsidR="00F13658" w:rsidRDefault="00F13658">
            <w:pPr>
              <w:pStyle w:val="ConsPlusNormal"/>
            </w:pPr>
            <w:r>
              <w:t>Актуализирована Схема территориального планирования Воронежской области</w:t>
            </w:r>
          </w:p>
        </w:tc>
        <w:tc>
          <w:tcPr>
            <w:tcW w:w="3619" w:type="dxa"/>
          </w:tcPr>
          <w:p w:rsidR="00F13658" w:rsidRDefault="00F13658">
            <w:pPr>
              <w:pStyle w:val="ConsPlusNormal"/>
            </w:pPr>
            <w:r>
              <w:t>Совершенствование пространственной организации экономики области</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 xml:space="preserve">Мероприятие 2.1.2 "Предоставление субсидий из областного бюджета бюджетам муниципальных образований на актуализацию документов территориального планирования и на подготовку документации по планировке территории". </w:t>
            </w:r>
            <w:hyperlink w:anchor="P4699">
              <w:r>
                <w:rPr>
                  <w:color w:val="0000FF"/>
                </w:rPr>
                <w:t>Порядок</w:t>
              </w:r>
            </w:hyperlink>
            <w:r>
              <w:t xml:space="preserve"> предоставления и распределения субсидий из областного бюджета бюджетам муниципальных образований Воронежской области на мероприятия по развитию градостроительной деятельности приведен в приложении N 5 к государственной программе</w:t>
            </w:r>
          </w:p>
        </w:tc>
        <w:tc>
          <w:tcPr>
            <w:tcW w:w="737" w:type="dxa"/>
            <w:vMerge/>
          </w:tcPr>
          <w:p w:rsidR="00F13658" w:rsidRDefault="00F13658">
            <w:pPr>
              <w:pStyle w:val="ConsPlusNormal"/>
            </w:pPr>
          </w:p>
        </w:tc>
        <w:tc>
          <w:tcPr>
            <w:tcW w:w="1757" w:type="dxa"/>
            <w:vMerge/>
          </w:tcPr>
          <w:p w:rsidR="00F13658" w:rsidRDefault="00F13658">
            <w:pPr>
              <w:pStyle w:val="ConsPlusNormal"/>
            </w:pPr>
          </w:p>
        </w:tc>
        <w:tc>
          <w:tcPr>
            <w:tcW w:w="2154" w:type="dxa"/>
            <w:vMerge/>
          </w:tcPr>
          <w:p w:rsidR="00F13658" w:rsidRDefault="00F13658">
            <w:pPr>
              <w:pStyle w:val="ConsPlusNormal"/>
            </w:pPr>
          </w:p>
        </w:tc>
        <w:tc>
          <w:tcPr>
            <w:tcW w:w="3619" w:type="dxa"/>
          </w:tcPr>
          <w:p w:rsidR="00F13658" w:rsidRDefault="00F13658">
            <w:pPr>
              <w:pStyle w:val="ConsPlusNormal"/>
            </w:pPr>
            <w:r>
              <w:t xml:space="preserve">1. Содействие органам местного самоуправления по приведению утвержденных документов территориального планирования муниципальных образований Воронежской области в соответствие действующему законодательству (сильно изменившемуся с момента начала разработки документов территориального планирования </w:t>
            </w:r>
            <w:r>
              <w:lastRenderedPageBreak/>
              <w:t>муниципальными образованиями Воронежской области) и фактическим потребностям муниципалитетов:</w:t>
            </w:r>
          </w:p>
          <w:p w:rsidR="00F13658" w:rsidRDefault="00F13658">
            <w:pPr>
              <w:pStyle w:val="ConsPlusNormal"/>
            </w:pPr>
            <w:r>
              <w:t>- разработка проектов документов территориального планирования в полном объеме в связи с завершением срока действия документов территориального планирования;</w:t>
            </w:r>
          </w:p>
          <w:p w:rsidR="00F13658" w:rsidRDefault="00F13658">
            <w:pPr>
              <w:pStyle w:val="ConsPlusNormal"/>
            </w:pPr>
            <w:r>
              <w:t>- разработка проектов документов территориального планирования в полном объеме в связи с объединением муниципальных образований Воронежской области.</w:t>
            </w:r>
          </w:p>
          <w:p w:rsidR="00F13658" w:rsidRDefault="00F13658">
            <w:pPr>
              <w:pStyle w:val="ConsPlusNormal"/>
            </w:pPr>
            <w:r>
              <w:t>2. Обеспечение муниципальных образований Воронежской области сведениями о границах населенных пунктов, содержащих графическое описание местоположения границ населенных пунктов с перечнем координат характерных точек этих границ в соответствии с требованиями действующего законодательства.</w:t>
            </w:r>
          </w:p>
          <w:p w:rsidR="00F13658" w:rsidRDefault="00F13658">
            <w:pPr>
              <w:pStyle w:val="ConsPlusNormal"/>
            </w:pPr>
            <w:r>
              <w:t xml:space="preserve">3. Содействие органам местного самоуправления в подготовке документации по планировке территорий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установления красных линий. Наличие утвержденной документации по планировке </w:t>
            </w:r>
            <w:r>
              <w:lastRenderedPageBreak/>
              <w:t>территорий в целом способствует созданию качественных документов градостроительного зонирования и, как следствие, формированию комфортной среды для проживания населения, развитию жилищного строительства, государственно-частного партнерства на территории региона, а также предоставляет возможность муниципальным образованиям участвовать в федеральных и региональных целевых программах</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Мероприятие 2.1.3 "Переименование населенных пунктов"</w:t>
            </w:r>
          </w:p>
        </w:tc>
        <w:tc>
          <w:tcPr>
            <w:tcW w:w="737" w:type="dxa"/>
            <w:vMerge/>
          </w:tcPr>
          <w:p w:rsidR="00F13658" w:rsidRDefault="00F13658">
            <w:pPr>
              <w:pStyle w:val="ConsPlusNormal"/>
            </w:pPr>
          </w:p>
        </w:tc>
        <w:tc>
          <w:tcPr>
            <w:tcW w:w="1757" w:type="dxa"/>
            <w:vMerge/>
          </w:tcPr>
          <w:p w:rsidR="00F13658" w:rsidRDefault="00F13658">
            <w:pPr>
              <w:pStyle w:val="ConsPlusNormal"/>
            </w:pPr>
          </w:p>
        </w:tc>
        <w:tc>
          <w:tcPr>
            <w:tcW w:w="2154" w:type="dxa"/>
            <w:vMerge/>
          </w:tcPr>
          <w:p w:rsidR="00F13658" w:rsidRDefault="00F13658">
            <w:pPr>
              <w:pStyle w:val="ConsPlusNormal"/>
            </w:pPr>
          </w:p>
        </w:tc>
        <w:tc>
          <w:tcPr>
            <w:tcW w:w="3619" w:type="dxa"/>
          </w:tcPr>
          <w:p w:rsidR="00F13658" w:rsidRDefault="00F13658">
            <w:pPr>
              <w:pStyle w:val="ConsPlusNormal"/>
            </w:pPr>
            <w:r>
              <w:t xml:space="preserve">Реализация положений Федерального </w:t>
            </w:r>
            <w:hyperlink r:id="rId69">
              <w:r>
                <w:rPr>
                  <w:color w:val="0000FF"/>
                </w:rPr>
                <w:t>закона</w:t>
              </w:r>
            </w:hyperlink>
            <w:r>
              <w:t xml:space="preserve"> от 18.12.1997 N 152-ФЗ "О наименованиях географических объектов" и полномочий департамента архитектуры и градостроительства Воронежской области</w:t>
            </w:r>
          </w:p>
        </w:tc>
      </w:tr>
      <w:tr w:rsidR="00F13658">
        <w:tc>
          <w:tcPr>
            <w:tcW w:w="1531" w:type="dxa"/>
          </w:tcPr>
          <w:p w:rsidR="00F13658" w:rsidRDefault="00F13658">
            <w:pPr>
              <w:pStyle w:val="ConsPlusNormal"/>
            </w:pPr>
            <w:r>
              <w:t>Комплекс процессных мероприятий 2.2</w:t>
            </w:r>
          </w:p>
        </w:tc>
        <w:tc>
          <w:tcPr>
            <w:tcW w:w="7143" w:type="dxa"/>
            <w:gridSpan w:val="2"/>
          </w:tcPr>
          <w:p w:rsidR="00F13658" w:rsidRDefault="00F13658">
            <w:pPr>
              <w:pStyle w:val="ConsPlusNormal"/>
            </w:pPr>
            <w:r>
              <w:t>Создание условий для повышения качества архитектурной деятельности на территории Воронежской области</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vMerge w:val="restart"/>
          </w:tcPr>
          <w:p w:rsidR="00F13658" w:rsidRDefault="00F13658">
            <w:pPr>
              <w:pStyle w:val="ConsPlusNormal"/>
            </w:pPr>
            <w:r>
              <w:t>Задача 2.2.1</w:t>
            </w:r>
          </w:p>
        </w:tc>
        <w:tc>
          <w:tcPr>
            <w:tcW w:w="2381" w:type="dxa"/>
            <w:vMerge w:val="restart"/>
          </w:tcPr>
          <w:p w:rsidR="00F13658" w:rsidRDefault="00F13658">
            <w:pPr>
              <w:pStyle w:val="ConsPlusNormal"/>
            </w:pPr>
            <w:r>
              <w:t>Создание условий для повышения качества архитектурной деятельности на территории Воронежской области</w:t>
            </w:r>
          </w:p>
        </w:tc>
        <w:tc>
          <w:tcPr>
            <w:tcW w:w="4762" w:type="dxa"/>
          </w:tcPr>
          <w:p w:rsidR="00F13658" w:rsidRDefault="00F13658">
            <w:pPr>
              <w:pStyle w:val="ConsPlusNormal"/>
            </w:pPr>
            <w:r>
              <w:t>Мероприятие 2.2.1 "Организация и проведение конгрессно-выставочных событий, архитектурных конкурсов и иных мероприятий в сфере архитектуры и градостроительства"</w:t>
            </w:r>
          </w:p>
        </w:tc>
        <w:tc>
          <w:tcPr>
            <w:tcW w:w="737" w:type="dxa"/>
            <w:vMerge w:val="restart"/>
          </w:tcPr>
          <w:p w:rsidR="00F13658" w:rsidRDefault="00F13658">
            <w:pPr>
              <w:pStyle w:val="ConsPlusNormal"/>
              <w:jc w:val="center"/>
            </w:pPr>
            <w:r>
              <w:t>2023 - 2030 годы</w:t>
            </w:r>
          </w:p>
        </w:tc>
        <w:tc>
          <w:tcPr>
            <w:tcW w:w="1757" w:type="dxa"/>
            <w:vMerge w:val="restart"/>
          </w:tcPr>
          <w:p w:rsidR="00F13658" w:rsidRDefault="00F13658">
            <w:pPr>
              <w:pStyle w:val="ConsPlusNormal"/>
            </w:pPr>
            <w:r>
              <w:t>Департамент архитектуры и градостроительства Воронежской области</w:t>
            </w:r>
          </w:p>
        </w:tc>
        <w:tc>
          <w:tcPr>
            <w:tcW w:w="2154" w:type="dxa"/>
            <w:vMerge w:val="restart"/>
          </w:tcPr>
          <w:p w:rsidR="00F13658" w:rsidRDefault="00F13658">
            <w:pPr>
              <w:pStyle w:val="ConsPlusNormal"/>
            </w:pPr>
            <w:r>
              <w:t>1. Актуализирована Схема территориального планирования Воронежской области.</w:t>
            </w:r>
          </w:p>
          <w:p w:rsidR="00F13658" w:rsidRDefault="00F13658">
            <w:pPr>
              <w:pStyle w:val="ConsPlusNormal"/>
            </w:pPr>
            <w:r>
              <w:t xml:space="preserve">2. Сокращение сроков оказания услуг по выдаче разрешения на строительство, выдаче разрешения </w:t>
            </w:r>
            <w:r>
              <w:lastRenderedPageBreak/>
              <w:t>на ввод объекта в эксплуатацию, выдаче ОМС градостроительного плана земельного участка</w:t>
            </w:r>
          </w:p>
        </w:tc>
        <w:tc>
          <w:tcPr>
            <w:tcW w:w="3619" w:type="dxa"/>
          </w:tcPr>
          <w:p w:rsidR="00F13658" w:rsidRDefault="00F13658">
            <w:pPr>
              <w:pStyle w:val="ConsPlusNormal"/>
            </w:pPr>
            <w:r>
              <w:lastRenderedPageBreak/>
              <w:t>Реализация комплекса мер, направленных на развитие архитектурной деятельности на территории Воронежской области, в том числе:</w:t>
            </w:r>
          </w:p>
          <w:p w:rsidR="00F13658" w:rsidRDefault="00F13658">
            <w:pPr>
              <w:pStyle w:val="ConsPlusNormal"/>
            </w:pPr>
            <w:r>
              <w:t>- организация и проведение архитектурного форума "Зодчество VRN";</w:t>
            </w:r>
          </w:p>
          <w:p w:rsidR="00F13658" w:rsidRDefault="00F13658">
            <w:pPr>
              <w:pStyle w:val="ConsPlusNormal"/>
            </w:pPr>
            <w:r>
              <w:t xml:space="preserve">- организация и проведение образовательных, дискуссионных, конкурсных и выставочных мероприятий с участием </w:t>
            </w:r>
            <w:r>
              <w:lastRenderedPageBreak/>
              <w:t>представителей профессионального сообщества и граждан, не вовлеченных в сферу архитектурно-градостроительной практики;</w:t>
            </w:r>
          </w:p>
          <w:p w:rsidR="00F13658" w:rsidRDefault="00F13658">
            <w:pPr>
              <w:pStyle w:val="ConsPlusNormal"/>
            </w:pPr>
            <w:r>
              <w:t>- участие экспозиций Воронежской области в межрегиональных и международных мероприятиях в области архитектуры и градостроительства;</w:t>
            </w:r>
          </w:p>
          <w:p w:rsidR="00F13658" w:rsidRDefault="00F13658">
            <w:pPr>
              <w:pStyle w:val="ConsPlusNormal"/>
            </w:pPr>
            <w:r>
              <w:t>- организация и проведение архитектурных конкурсов;</w:t>
            </w:r>
          </w:p>
          <w:p w:rsidR="00F13658" w:rsidRDefault="00F13658">
            <w:pPr>
              <w:pStyle w:val="ConsPlusNormal"/>
            </w:pPr>
            <w:r>
              <w:t>- проведение комплексной экспертизы возможностей освоения территорий Воронежской области с учетом историко-культурных исследований, экономического, пространственного и социокультурного анализа;</w:t>
            </w:r>
          </w:p>
          <w:p w:rsidR="00F13658" w:rsidRDefault="00F13658">
            <w:pPr>
              <w:pStyle w:val="ConsPlusNormal"/>
            </w:pPr>
            <w:r>
              <w:t>- создание условий для повышения качества архитектурной деятельности на территории Воронежской области и уровня профессиональных компетенций практикующих архитекторов, государственных и муниципальных служащих, занятых в сфере архитектуры и градостроительства</w:t>
            </w:r>
          </w:p>
        </w:tc>
      </w:tr>
      <w:tr w:rsidR="00F13658">
        <w:tc>
          <w:tcPr>
            <w:tcW w:w="1531" w:type="dxa"/>
            <w:vMerge/>
          </w:tcPr>
          <w:p w:rsidR="00F13658" w:rsidRDefault="00F13658">
            <w:pPr>
              <w:pStyle w:val="ConsPlusNormal"/>
            </w:pPr>
          </w:p>
        </w:tc>
        <w:tc>
          <w:tcPr>
            <w:tcW w:w="2381" w:type="dxa"/>
            <w:vMerge/>
          </w:tcPr>
          <w:p w:rsidR="00F13658" w:rsidRDefault="00F13658">
            <w:pPr>
              <w:pStyle w:val="ConsPlusNormal"/>
            </w:pPr>
          </w:p>
        </w:tc>
        <w:tc>
          <w:tcPr>
            <w:tcW w:w="4762" w:type="dxa"/>
          </w:tcPr>
          <w:p w:rsidR="00F13658" w:rsidRDefault="00F13658">
            <w:pPr>
              <w:pStyle w:val="ConsPlusNormal"/>
            </w:pPr>
            <w:r>
              <w:t>Мероприятие 2.2.2 "Создание условий для совершенствования архитектурного облика населенных пунктов Воронежской области, а также формирования комфортной и привлекательной среды обитания"</w:t>
            </w:r>
          </w:p>
        </w:tc>
        <w:tc>
          <w:tcPr>
            <w:tcW w:w="737" w:type="dxa"/>
            <w:vMerge/>
          </w:tcPr>
          <w:p w:rsidR="00F13658" w:rsidRDefault="00F13658">
            <w:pPr>
              <w:pStyle w:val="ConsPlusNormal"/>
            </w:pPr>
          </w:p>
        </w:tc>
        <w:tc>
          <w:tcPr>
            <w:tcW w:w="1757" w:type="dxa"/>
            <w:vMerge/>
          </w:tcPr>
          <w:p w:rsidR="00F13658" w:rsidRDefault="00F13658">
            <w:pPr>
              <w:pStyle w:val="ConsPlusNormal"/>
            </w:pPr>
          </w:p>
        </w:tc>
        <w:tc>
          <w:tcPr>
            <w:tcW w:w="2154" w:type="dxa"/>
            <w:vMerge/>
          </w:tcPr>
          <w:p w:rsidR="00F13658" w:rsidRDefault="00F13658">
            <w:pPr>
              <w:pStyle w:val="ConsPlusNormal"/>
            </w:pPr>
          </w:p>
        </w:tc>
        <w:tc>
          <w:tcPr>
            <w:tcW w:w="3619" w:type="dxa"/>
          </w:tcPr>
          <w:p w:rsidR="00F13658" w:rsidRDefault="00F13658">
            <w:pPr>
              <w:pStyle w:val="ConsPlusNormal"/>
            </w:pPr>
            <w:r>
              <w:t>1. Комплексное использование законодательно предусмотренных инструментов регулирования застройки и ее архитектурно-градостроительного облика.</w:t>
            </w:r>
          </w:p>
          <w:p w:rsidR="00F13658" w:rsidRDefault="00F13658">
            <w:pPr>
              <w:pStyle w:val="ConsPlusNormal"/>
            </w:pPr>
            <w:r>
              <w:t>2. Сопровождение создания имиджевых проектов Воронежской области:</w:t>
            </w:r>
          </w:p>
          <w:p w:rsidR="00F13658" w:rsidRDefault="00F13658">
            <w:pPr>
              <w:pStyle w:val="ConsPlusNormal"/>
            </w:pPr>
            <w:r>
              <w:t>- "Развитие Петровской набережной в г. Воронеж";</w:t>
            </w:r>
          </w:p>
          <w:p w:rsidR="00F13658" w:rsidRDefault="00F13658">
            <w:pPr>
              <w:pStyle w:val="ConsPlusNormal"/>
            </w:pPr>
            <w:r>
              <w:t xml:space="preserve">- "Мемориальный комплекс </w:t>
            </w:r>
            <w:r>
              <w:lastRenderedPageBreak/>
              <w:t>"Осетровский плацдарм" в с. Осетровка Верхнемамонского района Воронежской области";</w:t>
            </w:r>
          </w:p>
          <w:p w:rsidR="00F13658" w:rsidRDefault="00F13658">
            <w:pPr>
              <w:pStyle w:val="ConsPlusNormal"/>
            </w:pPr>
            <w:r>
              <w:t>- "Мемориальный комплекс в г. Острогожск Острогожского муниципального района Воронежской области";</w:t>
            </w:r>
          </w:p>
          <w:p w:rsidR="00F13658" w:rsidRDefault="00F13658">
            <w:pPr>
              <w:pStyle w:val="ConsPlusNormal"/>
            </w:pPr>
            <w:r>
              <w:t>- "Благоустройство территории левого берега водохранилища, расположенной между Чернавским и ВОГРЭСовским мостами (набережная Авиастроителей)"</w:t>
            </w:r>
          </w:p>
        </w:tc>
      </w:tr>
      <w:tr w:rsidR="00F13658">
        <w:tc>
          <w:tcPr>
            <w:tcW w:w="16941" w:type="dxa"/>
            <w:gridSpan w:val="7"/>
          </w:tcPr>
          <w:p w:rsidR="00F13658" w:rsidRDefault="00F13658">
            <w:pPr>
              <w:pStyle w:val="ConsPlusNormal"/>
              <w:outlineLvl w:val="4"/>
            </w:pPr>
            <w:r>
              <w:lastRenderedPageBreak/>
              <w:t>ПОДПРОГРАММА 3 "Развитие промышленности строительных материалов и индустриального домостроения в Воронежской области"</w:t>
            </w:r>
          </w:p>
        </w:tc>
      </w:tr>
      <w:tr w:rsidR="00F13658">
        <w:tc>
          <w:tcPr>
            <w:tcW w:w="1531" w:type="dxa"/>
          </w:tcPr>
          <w:p w:rsidR="00F13658" w:rsidRDefault="00F13658">
            <w:pPr>
              <w:pStyle w:val="ConsPlusNormal"/>
            </w:pPr>
            <w:r>
              <w:t>Комплекс процессных мероприятий 3.1</w:t>
            </w:r>
          </w:p>
        </w:tc>
        <w:tc>
          <w:tcPr>
            <w:tcW w:w="7143" w:type="dxa"/>
            <w:gridSpan w:val="2"/>
          </w:tcPr>
          <w:p w:rsidR="00F13658" w:rsidRDefault="00F13658">
            <w:pPr>
              <w:pStyle w:val="ConsPlusNormal"/>
            </w:pPr>
            <w:r>
              <w:t>Стимулирование развития промышленности строительных материалов и индустриального домостроения</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jc w:val="center"/>
            </w:pPr>
            <w:r>
              <w:t>X</w:t>
            </w:r>
          </w:p>
        </w:tc>
      </w:tr>
      <w:tr w:rsidR="00F13658">
        <w:tc>
          <w:tcPr>
            <w:tcW w:w="1531" w:type="dxa"/>
          </w:tcPr>
          <w:p w:rsidR="00F13658" w:rsidRDefault="00F13658">
            <w:pPr>
              <w:pStyle w:val="ConsPlusNormal"/>
            </w:pPr>
            <w:r>
              <w:t>Задача 3.1.1</w:t>
            </w:r>
          </w:p>
        </w:tc>
        <w:tc>
          <w:tcPr>
            <w:tcW w:w="2381" w:type="dxa"/>
          </w:tcPr>
          <w:p w:rsidR="00F13658" w:rsidRDefault="00F13658">
            <w:pPr>
              <w:pStyle w:val="ConsPlusNormal"/>
            </w:pPr>
            <w:r>
              <w:t>Оказание содействия предприятиям в реализации инвестиционных проектов в сфере промышленности строительных материалов</w:t>
            </w:r>
          </w:p>
        </w:tc>
        <w:tc>
          <w:tcPr>
            <w:tcW w:w="4762" w:type="dxa"/>
          </w:tcPr>
          <w:p w:rsidR="00F13658" w:rsidRDefault="00F13658">
            <w:pPr>
              <w:pStyle w:val="ConsPlusNormal"/>
            </w:pPr>
            <w:r>
              <w:t xml:space="preserve">Мероприятие 3.1.1 "Стимулирование развития промышленности строительных материалов и индустриального домостроения". Субсидирование процентной ставки по кредитам, привлекаемым для реализации инвестиционных проектов по модернизации существующих и созданию новых производственных мощностей строительной индустрии в соответствии с </w:t>
            </w:r>
            <w:hyperlink r:id="rId70">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tc>
        <w:tc>
          <w:tcPr>
            <w:tcW w:w="737" w:type="dxa"/>
          </w:tcPr>
          <w:p w:rsidR="00F13658" w:rsidRDefault="00F13658">
            <w:pPr>
              <w:pStyle w:val="ConsPlusNormal"/>
              <w:jc w:val="center"/>
            </w:pPr>
            <w:r>
              <w:t>2023 - 2030 годы</w:t>
            </w:r>
          </w:p>
        </w:tc>
        <w:tc>
          <w:tcPr>
            <w:tcW w:w="1757" w:type="dxa"/>
          </w:tcPr>
          <w:p w:rsidR="00F13658" w:rsidRDefault="00F13658">
            <w:pPr>
              <w:pStyle w:val="ConsPlusNormal"/>
            </w:pPr>
            <w:r>
              <w:t>Департамент строительной политики Воронежской области</w:t>
            </w:r>
          </w:p>
        </w:tc>
        <w:tc>
          <w:tcPr>
            <w:tcW w:w="2154" w:type="dxa"/>
          </w:tcPr>
          <w:p w:rsidR="00F13658" w:rsidRDefault="00F13658">
            <w:pPr>
              <w:pStyle w:val="ConsPlusNormal"/>
            </w:pPr>
            <w:r>
              <w:t>Общая площадь жилых помещений, приходящаяся в среднем на 1 жителя области</w:t>
            </w:r>
          </w:p>
        </w:tc>
        <w:tc>
          <w:tcPr>
            <w:tcW w:w="3619" w:type="dxa"/>
          </w:tcPr>
          <w:p w:rsidR="00F13658" w:rsidRDefault="00F13658">
            <w:pPr>
              <w:pStyle w:val="ConsPlusNormal"/>
            </w:pPr>
            <w:r>
              <w:t>Основные результаты реализации основного мероприятия:</w:t>
            </w:r>
          </w:p>
          <w:p w:rsidR="00F13658" w:rsidRDefault="00F13658">
            <w:pPr>
              <w:pStyle w:val="ConsPlusNormal"/>
            </w:pPr>
            <w:r>
              <w:t>- увеличение объемов выпуска строительных материалов и сокращение дефицита строительных материалов на региональном рынке;</w:t>
            </w:r>
          </w:p>
          <w:p w:rsidR="00F13658" w:rsidRDefault="00F13658">
            <w:pPr>
              <w:pStyle w:val="ConsPlusNormal"/>
            </w:pPr>
            <w:r>
              <w:t>- расширение номенклатуры и повышение качества строительных материалов, выпускаемых на территории области;</w:t>
            </w:r>
          </w:p>
          <w:p w:rsidR="00F13658" w:rsidRDefault="00F13658">
            <w:pPr>
              <w:pStyle w:val="ConsPlusNormal"/>
            </w:pPr>
            <w:r>
              <w:t>- активизация инвестиционной деятельности предприятий строительной индустрии;</w:t>
            </w:r>
          </w:p>
          <w:p w:rsidR="00F13658" w:rsidRDefault="00F13658">
            <w:pPr>
              <w:pStyle w:val="ConsPlusNormal"/>
            </w:pPr>
            <w:r>
              <w:t>- рост индекса промышленного производства по виду деятельности "Производство прочих неметаллических минеральных продуктов"</w:t>
            </w:r>
          </w:p>
        </w:tc>
      </w:tr>
      <w:tr w:rsidR="00F13658">
        <w:tc>
          <w:tcPr>
            <w:tcW w:w="1531" w:type="dxa"/>
          </w:tcPr>
          <w:p w:rsidR="00F13658" w:rsidRDefault="00F13658">
            <w:pPr>
              <w:pStyle w:val="ConsPlusNormal"/>
            </w:pPr>
            <w:r>
              <w:lastRenderedPageBreak/>
              <w:t>Задача 3.1.2</w:t>
            </w:r>
          </w:p>
        </w:tc>
        <w:tc>
          <w:tcPr>
            <w:tcW w:w="2381" w:type="dxa"/>
          </w:tcPr>
          <w:p w:rsidR="00F13658" w:rsidRDefault="00F13658">
            <w:pPr>
              <w:pStyle w:val="ConsPlusNormal"/>
            </w:pPr>
            <w:r>
              <w:t>Создание условий для внедрения передовых строительных материалов и технологий в строительной отрасли региона</w:t>
            </w:r>
          </w:p>
        </w:tc>
        <w:tc>
          <w:tcPr>
            <w:tcW w:w="4762" w:type="dxa"/>
          </w:tcPr>
          <w:p w:rsidR="00F13658" w:rsidRDefault="00F13658">
            <w:pPr>
              <w:pStyle w:val="ConsPlusNormal"/>
            </w:pPr>
            <w:r>
              <w:t>Мероприятие 3.1.2 "Содействие применению инновационных строительных материалов, изделий и конструкций, ресурсоэффективных технологий и эффективному использованию минерально-сырьевой базы". Организация проведения выставочно-ярмарочных мероприятий</w:t>
            </w:r>
          </w:p>
        </w:tc>
        <w:tc>
          <w:tcPr>
            <w:tcW w:w="737" w:type="dxa"/>
          </w:tcPr>
          <w:p w:rsidR="00F13658" w:rsidRDefault="00F13658">
            <w:pPr>
              <w:pStyle w:val="ConsPlusNormal"/>
              <w:jc w:val="center"/>
            </w:pPr>
            <w:r>
              <w:t>2023 - 2030 годы</w:t>
            </w:r>
          </w:p>
        </w:tc>
        <w:tc>
          <w:tcPr>
            <w:tcW w:w="1757" w:type="dxa"/>
          </w:tcPr>
          <w:p w:rsidR="00F13658" w:rsidRDefault="00F13658">
            <w:pPr>
              <w:pStyle w:val="ConsPlusNormal"/>
            </w:pPr>
            <w:r>
              <w:t>Департамент строительной политики Воронежской области</w:t>
            </w:r>
          </w:p>
        </w:tc>
        <w:tc>
          <w:tcPr>
            <w:tcW w:w="2154" w:type="dxa"/>
          </w:tcPr>
          <w:p w:rsidR="00F13658" w:rsidRDefault="00F13658">
            <w:pPr>
              <w:pStyle w:val="ConsPlusNormal"/>
            </w:pPr>
            <w:r>
              <w:t>Общая площадь жилых помещений, приходящаяся в среднем на 1 жителя области</w:t>
            </w:r>
          </w:p>
        </w:tc>
        <w:tc>
          <w:tcPr>
            <w:tcW w:w="3619" w:type="dxa"/>
          </w:tcPr>
          <w:p w:rsidR="00F13658" w:rsidRDefault="00F13658">
            <w:pPr>
              <w:pStyle w:val="ConsPlusNormal"/>
            </w:pPr>
            <w:r>
              <w:t>Проведение на территории Воронежской области специализированных форумов-выставок с участием предприятий строительной отрасли Воронежской области</w:t>
            </w:r>
          </w:p>
        </w:tc>
      </w:tr>
      <w:tr w:rsidR="00F13658">
        <w:tc>
          <w:tcPr>
            <w:tcW w:w="1531" w:type="dxa"/>
          </w:tcPr>
          <w:p w:rsidR="00F13658" w:rsidRDefault="00F13658">
            <w:pPr>
              <w:pStyle w:val="ConsPlusNormal"/>
            </w:pPr>
            <w:r>
              <w:t>Задача 3.1.3</w:t>
            </w:r>
          </w:p>
        </w:tc>
        <w:tc>
          <w:tcPr>
            <w:tcW w:w="2381" w:type="dxa"/>
          </w:tcPr>
          <w:p w:rsidR="00F13658" w:rsidRDefault="00F13658">
            <w:pPr>
              <w:pStyle w:val="ConsPlusNormal"/>
            </w:pPr>
            <w:r>
              <w:t>Оказание государственной поддержки отдельным отраслям промышленности и топливно-энергетическому комплексу (субсидии юридическим лицам)</w:t>
            </w:r>
          </w:p>
        </w:tc>
        <w:tc>
          <w:tcPr>
            <w:tcW w:w="4762" w:type="dxa"/>
          </w:tcPr>
          <w:p w:rsidR="00F13658" w:rsidRDefault="00F13658">
            <w:pPr>
              <w:pStyle w:val="ConsPlusNormal"/>
            </w:pPr>
            <w:r>
              <w:t>Мероприятие 3.1.3 "Государственная поддержка отдельных отраслей промышленности и топливно-энергетического комплекса (субсидии юридическим лицам)". Рассмотрение заявок организаций, планирующих реализацию инвестиционных проектов в сфере промышленности строительных материалов.</w:t>
            </w:r>
          </w:p>
          <w:p w:rsidR="00F13658" w:rsidRDefault="00F13658">
            <w:pPr>
              <w:pStyle w:val="ConsPlusNormal"/>
            </w:pPr>
            <w:r>
              <w:t xml:space="preserve">Стимулирование внедрения передовых технологий в строительстве и производстве строительных материалов. Оказание мер поддержки в соответствии с </w:t>
            </w:r>
            <w:hyperlink r:id="rId71">
              <w:r>
                <w:rPr>
                  <w:color w:val="0000FF"/>
                </w:rPr>
                <w:t>Законом</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tc>
        <w:tc>
          <w:tcPr>
            <w:tcW w:w="737" w:type="dxa"/>
          </w:tcPr>
          <w:p w:rsidR="00F13658" w:rsidRDefault="00F13658">
            <w:pPr>
              <w:pStyle w:val="ConsPlusNormal"/>
              <w:jc w:val="center"/>
            </w:pPr>
            <w:r>
              <w:t>2023 - 2030 годы</w:t>
            </w:r>
          </w:p>
        </w:tc>
        <w:tc>
          <w:tcPr>
            <w:tcW w:w="1757" w:type="dxa"/>
          </w:tcPr>
          <w:p w:rsidR="00F13658" w:rsidRDefault="00F13658">
            <w:pPr>
              <w:pStyle w:val="ConsPlusNormal"/>
            </w:pPr>
            <w:r>
              <w:t>Департамент строительной политики Воронежской области, департамент экономического развития Воронежской области</w:t>
            </w:r>
          </w:p>
        </w:tc>
        <w:tc>
          <w:tcPr>
            <w:tcW w:w="2154" w:type="dxa"/>
          </w:tcPr>
          <w:p w:rsidR="00F13658" w:rsidRDefault="00F13658">
            <w:pPr>
              <w:pStyle w:val="ConsPlusNormal"/>
            </w:pPr>
            <w:r>
              <w:t>Общая площадь жилых помещений, приходящаяся в среднем на 1 жителя области</w:t>
            </w:r>
          </w:p>
        </w:tc>
        <w:tc>
          <w:tcPr>
            <w:tcW w:w="3619" w:type="dxa"/>
          </w:tcPr>
          <w:p w:rsidR="00F13658" w:rsidRDefault="00F13658">
            <w:pPr>
              <w:pStyle w:val="ConsPlusNormal"/>
            </w:pPr>
            <w:r>
              <w:t>Реализация на территории области инвестиционных проектов в сфере промышленности строительных материалов. Оказана поддержка крупным проектам в отрасли строительства, повлиявшим положительно на инвестиционный климат региона</w:t>
            </w:r>
          </w:p>
        </w:tc>
      </w:tr>
      <w:tr w:rsidR="00F13658">
        <w:tc>
          <w:tcPr>
            <w:tcW w:w="16941" w:type="dxa"/>
            <w:gridSpan w:val="7"/>
          </w:tcPr>
          <w:p w:rsidR="00F13658" w:rsidRDefault="00F13658">
            <w:pPr>
              <w:pStyle w:val="ConsPlusNormal"/>
              <w:outlineLvl w:val="4"/>
            </w:pPr>
            <w:r>
              <w:t>ПОДПРОГРАММА 4 "Обеспечение реализации государственной программы"</w:t>
            </w:r>
          </w:p>
        </w:tc>
      </w:tr>
      <w:tr w:rsidR="00F13658">
        <w:tc>
          <w:tcPr>
            <w:tcW w:w="1531" w:type="dxa"/>
          </w:tcPr>
          <w:p w:rsidR="00F13658" w:rsidRDefault="00F13658">
            <w:pPr>
              <w:pStyle w:val="ConsPlusNormal"/>
            </w:pPr>
            <w:r>
              <w:t>Комплекс процессных мероприятий 4.1</w:t>
            </w:r>
          </w:p>
        </w:tc>
        <w:tc>
          <w:tcPr>
            <w:tcW w:w="7143" w:type="dxa"/>
            <w:gridSpan w:val="2"/>
          </w:tcPr>
          <w:p w:rsidR="00F13658" w:rsidRDefault="00F13658">
            <w:pPr>
              <w:pStyle w:val="ConsPlusNormal"/>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pPr>
            <w:r>
              <w:t>Департамент строительной политики Воронежской области, департамент архитектуры и градостроительства Воронежской области, государственная жилищная инспекция Воронежской области, инспекция государственного строительного надзора Воронежской области</w:t>
            </w:r>
          </w:p>
        </w:tc>
      </w:tr>
      <w:tr w:rsidR="00F13658">
        <w:tc>
          <w:tcPr>
            <w:tcW w:w="1531" w:type="dxa"/>
          </w:tcPr>
          <w:p w:rsidR="00F13658" w:rsidRDefault="00F13658">
            <w:pPr>
              <w:pStyle w:val="ConsPlusNormal"/>
            </w:pPr>
            <w:r>
              <w:t>Комплекс процессных мероприятий 4.2</w:t>
            </w:r>
          </w:p>
        </w:tc>
        <w:tc>
          <w:tcPr>
            <w:tcW w:w="7143" w:type="dxa"/>
            <w:gridSpan w:val="2"/>
          </w:tcPr>
          <w:p w:rsidR="00F13658" w:rsidRDefault="00F13658">
            <w:pPr>
              <w:pStyle w:val="ConsPlusNormal"/>
            </w:pPr>
            <w:r>
              <w:t>Финансовое обеспечение деятельности подведомственных учреждений</w:t>
            </w:r>
          </w:p>
        </w:tc>
        <w:tc>
          <w:tcPr>
            <w:tcW w:w="737" w:type="dxa"/>
          </w:tcPr>
          <w:p w:rsidR="00F13658" w:rsidRDefault="00F13658">
            <w:pPr>
              <w:pStyle w:val="ConsPlusNormal"/>
              <w:jc w:val="center"/>
            </w:pPr>
            <w:r>
              <w:t>2023 - 2030 годы</w:t>
            </w:r>
          </w:p>
        </w:tc>
        <w:tc>
          <w:tcPr>
            <w:tcW w:w="7530" w:type="dxa"/>
            <w:gridSpan w:val="3"/>
          </w:tcPr>
          <w:p w:rsidR="00F13658" w:rsidRDefault="00F13658">
            <w:pPr>
              <w:pStyle w:val="ConsPlusNormal"/>
            </w:pPr>
            <w:r>
              <w:t>Департамент архитектуры и градостроительства Воронежской области, государственная жилищная инспекция Воронежской области</w:t>
            </w:r>
          </w:p>
        </w:tc>
      </w:tr>
    </w:tbl>
    <w:p w:rsidR="00F13658" w:rsidRDefault="00F13658">
      <w:pPr>
        <w:pStyle w:val="ConsPlusNormal"/>
        <w:sectPr w:rsidR="00F13658">
          <w:pgSz w:w="16838" w:h="11905" w:orient="landscape"/>
          <w:pgMar w:top="1701" w:right="1134" w:bottom="850" w:left="1134" w:header="0" w:footer="0" w:gutter="0"/>
          <w:cols w:space="720"/>
          <w:titlePg/>
        </w:sectPr>
      </w:pPr>
    </w:p>
    <w:p w:rsidR="00F13658" w:rsidRDefault="00F13658">
      <w:pPr>
        <w:pStyle w:val="ConsPlusNormal"/>
        <w:ind w:firstLine="540"/>
        <w:jc w:val="both"/>
      </w:pPr>
    </w:p>
    <w:p w:rsidR="00F13658" w:rsidRDefault="00F13658">
      <w:pPr>
        <w:pStyle w:val="ConsPlusNormal"/>
        <w:jc w:val="right"/>
        <w:outlineLvl w:val="2"/>
      </w:pPr>
      <w:r>
        <w:t>Таблица 2</w:t>
      </w:r>
    </w:p>
    <w:p w:rsidR="00F13658" w:rsidRDefault="00F13658">
      <w:pPr>
        <w:pStyle w:val="ConsPlusNormal"/>
        <w:ind w:firstLine="540"/>
        <w:jc w:val="both"/>
      </w:pPr>
    </w:p>
    <w:p w:rsidR="00F13658" w:rsidRDefault="00F13658">
      <w:pPr>
        <w:pStyle w:val="ConsPlusTitle"/>
        <w:jc w:val="center"/>
      </w:pPr>
      <w:r>
        <w:t>Сведения</w:t>
      </w:r>
    </w:p>
    <w:p w:rsidR="00F13658" w:rsidRDefault="00F13658">
      <w:pPr>
        <w:pStyle w:val="ConsPlusTitle"/>
        <w:jc w:val="center"/>
      </w:pPr>
      <w:r>
        <w:t>о показателях государственной программы Воронежской области</w:t>
      </w:r>
    </w:p>
    <w:p w:rsidR="00F13658" w:rsidRDefault="00F13658">
      <w:pPr>
        <w:pStyle w:val="ConsPlusTitle"/>
        <w:jc w:val="center"/>
      </w:pPr>
      <w:r>
        <w:t>"Обеспечение доступным и комфортным жильем населения</w:t>
      </w:r>
    </w:p>
    <w:p w:rsidR="00F13658" w:rsidRDefault="00F13658">
      <w:pPr>
        <w:pStyle w:val="ConsPlusTitle"/>
        <w:jc w:val="center"/>
      </w:pPr>
      <w:r>
        <w:t>Воронежской области" и их значениях</w:t>
      </w:r>
    </w:p>
    <w:p w:rsidR="00F13658" w:rsidRDefault="00F13658">
      <w:pPr>
        <w:pStyle w:val="ConsPlusNormal"/>
        <w:jc w:val="center"/>
      </w:pPr>
      <w:r>
        <w:t xml:space="preserve">(в ред. </w:t>
      </w:r>
      <w:hyperlink r:id="rId72">
        <w:r>
          <w:rPr>
            <w:color w:val="0000FF"/>
          </w:rPr>
          <w:t>постановления</w:t>
        </w:r>
      </w:hyperlink>
      <w:r>
        <w:t xml:space="preserve"> Правительства Воронежской области</w:t>
      </w:r>
    </w:p>
    <w:p w:rsidR="00F13658" w:rsidRDefault="00F13658">
      <w:pPr>
        <w:pStyle w:val="ConsPlusNormal"/>
        <w:jc w:val="center"/>
      </w:pPr>
      <w:r>
        <w:t>от 27.01.2023 N 29)</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2551"/>
        <w:gridCol w:w="1247"/>
        <w:gridCol w:w="1304"/>
        <w:gridCol w:w="1304"/>
        <w:gridCol w:w="1304"/>
        <w:gridCol w:w="847"/>
        <w:gridCol w:w="847"/>
        <w:gridCol w:w="1210"/>
        <w:gridCol w:w="1644"/>
        <w:gridCol w:w="1191"/>
        <w:gridCol w:w="1928"/>
        <w:gridCol w:w="1134"/>
      </w:tblGrid>
      <w:tr w:rsidR="00F13658">
        <w:tc>
          <w:tcPr>
            <w:tcW w:w="586" w:type="dxa"/>
            <w:vMerge w:val="restart"/>
          </w:tcPr>
          <w:p w:rsidR="00F13658" w:rsidRDefault="00F13658">
            <w:pPr>
              <w:pStyle w:val="ConsPlusNormal"/>
              <w:jc w:val="center"/>
            </w:pPr>
            <w:r>
              <w:t>N п/п</w:t>
            </w:r>
          </w:p>
        </w:tc>
        <w:tc>
          <w:tcPr>
            <w:tcW w:w="2551" w:type="dxa"/>
            <w:vMerge w:val="restart"/>
          </w:tcPr>
          <w:p w:rsidR="00F13658" w:rsidRDefault="00F13658">
            <w:pPr>
              <w:pStyle w:val="ConsPlusNormal"/>
              <w:jc w:val="center"/>
            </w:pPr>
            <w:r>
              <w:t>Наименование национальной цели, показателя национальной цели, государственной программы, подпрограммы, структурного элемента государственной программы, показателя</w:t>
            </w:r>
          </w:p>
        </w:tc>
        <w:tc>
          <w:tcPr>
            <w:tcW w:w="1247" w:type="dxa"/>
            <w:vMerge w:val="restart"/>
          </w:tcPr>
          <w:p w:rsidR="00F13658" w:rsidRDefault="00F13658">
            <w:pPr>
              <w:pStyle w:val="ConsPlusNormal"/>
              <w:jc w:val="center"/>
            </w:pPr>
            <w:r>
              <w:t>Единица измерения</w:t>
            </w:r>
          </w:p>
        </w:tc>
        <w:tc>
          <w:tcPr>
            <w:tcW w:w="5606" w:type="dxa"/>
            <w:gridSpan w:val="5"/>
          </w:tcPr>
          <w:p w:rsidR="00F13658" w:rsidRDefault="00F13658">
            <w:pPr>
              <w:pStyle w:val="ConsPlusNormal"/>
              <w:jc w:val="center"/>
            </w:pPr>
            <w:r>
              <w:t>Значения показателя по годам реализации государственной программы</w:t>
            </w:r>
          </w:p>
        </w:tc>
        <w:tc>
          <w:tcPr>
            <w:tcW w:w="1210" w:type="dxa"/>
            <w:vMerge w:val="restart"/>
          </w:tcPr>
          <w:p w:rsidR="00F13658" w:rsidRDefault="00F13658">
            <w:pPr>
              <w:pStyle w:val="ConsPlusNormal"/>
              <w:jc w:val="center"/>
            </w:pPr>
            <w:r>
              <w:t xml:space="preserve">Пункт Федерального </w:t>
            </w:r>
            <w:hyperlink r:id="rId73">
              <w:r>
                <w:rPr>
                  <w:color w:val="0000FF"/>
                </w:rPr>
                <w:t>плана</w:t>
              </w:r>
            </w:hyperlink>
            <w:r>
              <w:t xml:space="preserve"> статистических работ</w:t>
            </w:r>
          </w:p>
        </w:tc>
        <w:tc>
          <w:tcPr>
            <w:tcW w:w="4763" w:type="dxa"/>
            <w:gridSpan w:val="3"/>
          </w:tcPr>
          <w:p w:rsidR="00F13658" w:rsidRDefault="00F13658">
            <w:pPr>
              <w:pStyle w:val="ConsPlusNormal"/>
              <w:jc w:val="center"/>
            </w:pPr>
            <w:r>
              <w:t>Показатель предусмотрен</w:t>
            </w:r>
          </w:p>
        </w:tc>
        <w:tc>
          <w:tcPr>
            <w:tcW w:w="1134" w:type="dxa"/>
            <w:vMerge w:val="restart"/>
          </w:tcPr>
          <w:p w:rsidR="00F13658" w:rsidRDefault="00F13658">
            <w:pPr>
              <w:pStyle w:val="ConsPlusNormal"/>
              <w:jc w:val="center"/>
            </w:pPr>
            <w:r>
              <w:t>Связь с показателями национальной цели</w:t>
            </w:r>
          </w:p>
        </w:tc>
      </w:tr>
      <w:tr w:rsidR="00F13658">
        <w:tc>
          <w:tcPr>
            <w:tcW w:w="586" w:type="dxa"/>
            <w:vMerge/>
          </w:tcPr>
          <w:p w:rsidR="00F13658" w:rsidRDefault="00F13658">
            <w:pPr>
              <w:pStyle w:val="ConsPlusNormal"/>
            </w:pPr>
          </w:p>
        </w:tc>
        <w:tc>
          <w:tcPr>
            <w:tcW w:w="2551" w:type="dxa"/>
            <w:vMerge/>
          </w:tcPr>
          <w:p w:rsidR="00F13658" w:rsidRDefault="00F13658">
            <w:pPr>
              <w:pStyle w:val="ConsPlusNormal"/>
            </w:pPr>
          </w:p>
        </w:tc>
        <w:tc>
          <w:tcPr>
            <w:tcW w:w="1247" w:type="dxa"/>
            <w:vMerge/>
          </w:tcPr>
          <w:p w:rsidR="00F13658" w:rsidRDefault="00F13658">
            <w:pPr>
              <w:pStyle w:val="ConsPlusNormal"/>
            </w:pPr>
          </w:p>
        </w:tc>
        <w:tc>
          <w:tcPr>
            <w:tcW w:w="1304" w:type="dxa"/>
          </w:tcPr>
          <w:p w:rsidR="00F13658" w:rsidRDefault="00F13658">
            <w:pPr>
              <w:pStyle w:val="ConsPlusNormal"/>
              <w:jc w:val="center"/>
            </w:pPr>
            <w:r>
              <w:t>2022 год</w:t>
            </w:r>
          </w:p>
        </w:tc>
        <w:tc>
          <w:tcPr>
            <w:tcW w:w="1304" w:type="dxa"/>
          </w:tcPr>
          <w:p w:rsidR="00F13658" w:rsidRDefault="00F13658">
            <w:pPr>
              <w:pStyle w:val="ConsPlusNormal"/>
              <w:jc w:val="center"/>
            </w:pPr>
            <w:r>
              <w:t>2023 год</w:t>
            </w:r>
          </w:p>
        </w:tc>
        <w:tc>
          <w:tcPr>
            <w:tcW w:w="1304" w:type="dxa"/>
          </w:tcPr>
          <w:p w:rsidR="00F13658" w:rsidRDefault="00F13658">
            <w:pPr>
              <w:pStyle w:val="ConsPlusNormal"/>
              <w:jc w:val="center"/>
            </w:pPr>
            <w:r>
              <w:t>2024 год</w:t>
            </w:r>
          </w:p>
        </w:tc>
        <w:tc>
          <w:tcPr>
            <w:tcW w:w="847" w:type="dxa"/>
          </w:tcPr>
          <w:p w:rsidR="00F13658" w:rsidRDefault="00F13658">
            <w:pPr>
              <w:pStyle w:val="ConsPlusNormal"/>
              <w:jc w:val="center"/>
            </w:pPr>
            <w:r>
              <w:t>2025 год</w:t>
            </w:r>
          </w:p>
        </w:tc>
        <w:tc>
          <w:tcPr>
            <w:tcW w:w="847" w:type="dxa"/>
          </w:tcPr>
          <w:p w:rsidR="00F13658" w:rsidRDefault="00F13658">
            <w:pPr>
              <w:pStyle w:val="ConsPlusNormal"/>
              <w:jc w:val="center"/>
            </w:pPr>
            <w:r>
              <w:t>2030 год</w:t>
            </w:r>
          </w:p>
        </w:tc>
        <w:tc>
          <w:tcPr>
            <w:tcW w:w="1210" w:type="dxa"/>
            <w:vMerge/>
          </w:tcPr>
          <w:p w:rsidR="00F13658" w:rsidRDefault="00F13658">
            <w:pPr>
              <w:pStyle w:val="ConsPlusNormal"/>
            </w:pPr>
          </w:p>
        </w:tc>
        <w:tc>
          <w:tcPr>
            <w:tcW w:w="1644" w:type="dxa"/>
          </w:tcPr>
          <w:p w:rsidR="00F13658" w:rsidRDefault="00F13658">
            <w:pPr>
              <w:pStyle w:val="ConsPlusNormal"/>
              <w:jc w:val="center"/>
            </w:pPr>
            <w:r>
              <w:t xml:space="preserve">планом мероприятий по реализации </w:t>
            </w:r>
            <w:hyperlink r:id="rId74">
              <w:r>
                <w:rPr>
                  <w:color w:val="0000FF"/>
                </w:rPr>
                <w:t>Стратегии</w:t>
              </w:r>
            </w:hyperlink>
            <w:r>
              <w:t xml:space="preserve"> социально-экономического развития Воронежской области на период до 2035 года</w:t>
            </w:r>
          </w:p>
        </w:tc>
        <w:tc>
          <w:tcPr>
            <w:tcW w:w="1191" w:type="dxa"/>
          </w:tcPr>
          <w:p w:rsidR="00F13658" w:rsidRDefault="00F13658">
            <w:pPr>
              <w:pStyle w:val="ConsPlusNormal"/>
              <w:jc w:val="center"/>
            </w:pPr>
            <w:r>
              <w:t>региональным проектом</w:t>
            </w:r>
          </w:p>
        </w:tc>
        <w:tc>
          <w:tcPr>
            <w:tcW w:w="1928" w:type="dxa"/>
          </w:tcPr>
          <w:p w:rsidR="00F13658" w:rsidRDefault="00F13658">
            <w:pPr>
              <w:pStyle w:val="ConsPlusNormal"/>
              <w:jc w:val="center"/>
            </w:pPr>
            <w:r>
              <w:t>перечнем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vMerge/>
          </w:tcPr>
          <w:p w:rsidR="00F13658" w:rsidRDefault="00F13658">
            <w:pPr>
              <w:pStyle w:val="ConsPlusNormal"/>
            </w:pPr>
          </w:p>
        </w:tc>
      </w:tr>
      <w:tr w:rsidR="00F13658">
        <w:tc>
          <w:tcPr>
            <w:tcW w:w="586" w:type="dxa"/>
          </w:tcPr>
          <w:p w:rsidR="00F13658" w:rsidRDefault="00F13658">
            <w:pPr>
              <w:pStyle w:val="ConsPlusNormal"/>
              <w:jc w:val="center"/>
            </w:pPr>
            <w:r>
              <w:t>1</w:t>
            </w:r>
          </w:p>
        </w:tc>
        <w:tc>
          <w:tcPr>
            <w:tcW w:w="2551" w:type="dxa"/>
          </w:tcPr>
          <w:p w:rsidR="00F13658" w:rsidRDefault="00F13658">
            <w:pPr>
              <w:pStyle w:val="ConsPlusNormal"/>
              <w:jc w:val="center"/>
            </w:pPr>
            <w:r>
              <w:t>2</w:t>
            </w:r>
          </w:p>
        </w:tc>
        <w:tc>
          <w:tcPr>
            <w:tcW w:w="1247" w:type="dxa"/>
          </w:tcPr>
          <w:p w:rsidR="00F13658" w:rsidRDefault="00F13658">
            <w:pPr>
              <w:pStyle w:val="ConsPlusNormal"/>
              <w:jc w:val="center"/>
            </w:pPr>
            <w:r>
              <w:t>3</w:t>
            </w:r>
          </w:p>
        </w:tc>
        <w:tc>
          <w:tcPr>
            <w:tcW w:w="1304" w:type="dxa"/>
          </w:tcPr>
          <w:p w:rsidR="00F13658" w:rsidRDefault="00F13658">
            <w:pPr>
              <w:pStyle w:val="ConsPlusNormal"/>
              <w:jc w:val="center"/>
            </w:pPr>
            <w:r>
              <w:t>4</w:t>
            </w:r>
          </w:p>
        </w:tc>
        <w:tc>
          <w:tcPr>
            <w:tcW w:w="1304" w:type="dxa"/>
          </w:tcPr>
          <w:p w:rsidR="00F13658" w:rsidRDefault="00F13658">
            <w:pPr>
              <w:pStyle w:val="ConsPlusNormal"/>
              <w:jc w:val="center"/>
            </w:pPr>
            <w:r>
              <w:t>5</w:t>
            </w:r>
          </w:p>
        </w:tc>
        <w:tc>
          <w:tcPr>
            <w:tcW w:w="1304" w:type="dxa"/>
          </w:tcPr>
          <w:p w:rsidR="00F13658" w:rsidRDefault="00F13658">
            <w:pPr>
              <w:pStyle w:val="ConsPlusNormal"/>
              <w:jc w:val="center"/>
            </w:pPr>
            <w:r>
              <w:t>6</w:t>
            </w:r>
          </w:p>
        </w:tc>
        <w:tc>
          <w:tcPr>
            <w:tcW w:w="847" w:type="dxa"/>
          </w:tcPr>
          <w:p w:rsidR="00F13658" w:rsidRDefault="00F13658">
            <w:pPr>
              <w:pStyle w:val="ConsPlusNormal"/>
              <w:jc w:val="center"/>
            </w:pPr>
            <w:r>
              <w:t>7</w:t>
            </w:r>
          </w:p>
        </w:tc>
        <w:tc>
          <w:tcPr>
            <w:tcW w:w="847" w:type="dxa"/>
          </w:tcPr>
          <w:p w:rsidR="00F13658" w:rsidRDefault="00F13658">
            <w:pPr>
              <w:pStyle w:val="ConsPlusNormal"/>
              <w:jc w:val="center"/>
            </w:pPr>
            <w:r>
              <w:t>8</w:t>
            </w:r>
          </w:p>
        </w:tc>
        <w:tc>
          <w:tcPr>
            <w:tcW w:w="1210" w:type="dxa"/>
          </w:tcPr>
          <w:p w:rsidR="00F13658" w:rsidRDefault="00F13658">
            <w:pPr>
              <w:pStyle w:val="ConsPlusNormal"/>
              <w:jc w:val="center"/>
            </w:pPr>
            <w:r>
              <w:t>9</w:t>
            </w:r>
          </w:p>
        </w:tc>
        <w:tc>
          <w:tcPr>
            <w:tcW w:w="1644" w:type="dxa"/>
          </w:tcPr>
          <w:p w:rsidR="00F13658" w:rsidRDefault="00F13658">
            <w:pPr>
              <w:pStyle w:val="ConsPlusNormal"/>
              <w:jc w:val="center"/>
            </w:pPr>
            <w:r>
              <w:t>10</w:t>
            </w:r>
          </w:p>
        </w:tc>
        <w:tc>
          <w:tcPr>
            <w:tcW w:w="1191" w:type="dxa"/>
          </w:tcPr>
          <w:p w:rsidR="00F13658" w:rsidRDefault="00F13658">
            <w:pPr>
              <w:pStyle w:val="ConsPlusNormal"/>
              <w:jc w:val="center"/>
            </w:pPr>
            <w:r>
              <w:t>11</w:t>
            </w:r>
          </w:p>
        </w:tc>
        <w:tc>
          <w:tcPr>
            <w:tcW w:w="1928" w:type="dxa"/>
          </w:tcPr>
          <w:p w:rsidR="00F13658" w:rsidRDefault="00F13658">
            <w:pPr>
              <w:pStyle w:val="ConsPlusNormal"/>
              <w:jc w:val="center"/>
            </w:pPr>
            <w:r>
              <w:t>12</w:t>
            </w:r>
          </w:p>
        </w:tc>
        <w:tc>
          <w:tcPr>
            <w:tcW w:w="1134" w:type="dxa"/>
          </w:tcPr>
          <w:p w:rsidR="00F13658" w:rsidRDefault="00F13658">
            <w:pPr>
              <w:pStyle w:val="ConsPlusNormal"/>
              <w:jc w:val="center"/>
            </w:pPr>
            <w:r>
              <w:t>13</w:t>
            </w:r>
          </w:p>
        </w:tc>
      </w:tr>
      <w:tr w:rsidR="00F13658">
        <w:tc>
          <w:tcPr>
            <w:tcW w:w="17097" w:type="dxa"/>
            <w:gridSpan w:val="13"/>
          </w:tcPr>
          <w:p w:rsidR="00F13658" w:rsidRDefault="00F13658">
            <w:pPr>
              <w:pStyle w:val="ConsPlusNormal"/>
              <w:outlineLvl w:val="3"/>
            </w:pPr>
            <w:r>
              <w:t>НАЦИОНАЛЬНАЯ ЦЕЛЬ 3 "КОМФОРТНАЯ И БЕЗОПАСНАЯ СРЕДА ДЛЯ ЖИЗНИ"</w:t>
            </w:r>
          </w:p>
        </w:tc>
      </w:tr>
      <w:tr w:rsidR="00F13658">
        <w:tc>
          <w:tcPr>
            <w:tcW w:w="15963" w:type="dxa"/>
            <w:gridSpan w:val="12"/>
          </w:tcPr>
          <w:p w:rsidR="00F13658" w:rsidRDefault="00F13658">
            <w:pPr>
              <w:pStyle w:val="ConsPlusNormal"/>
            </w:pPr>
            <w:r>
              <w:lastRenderedPageBreak/>
              <w:t>Показатель национальной цели 3.1 "Улучшение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w:t>
            </w:r>
          </w:p>
        </w:tc>
        <w:tc>
          <w:tcPr>
            <w:tcW w:w="1134" w:type="dxa"/>
          </w:tcPr>
          <w:p w:rsidR="00F13658" w:rsidRDefault="00F13658">
            <w:pPr>
              <w:pStyle w:val="ConsPlusNormal"/>
              <w:jc w:val="center"/>
            </w:pPr>
            <w:r>
              <w:t>ПКЗ НЦ 3.1</w:t>
            </w:r>
          </w:p>
        </w:tc>
      </w:tr>
      <w:tr w:rsidR="00F13658">
        <w:tc>
          <w:tcPr>
            <w:tcW w:w="17097" w:type="dxa"/>
            <w:gridSpan w:val="13"/>
          </w:tcPr>
          <w:p w:rsidR="00F13658" w:rsidRDefault="00F13658">
            <w:pPr>
              <w:pStyle w:val="ConsPlusNormal"/>
              <w:outlineLvl w:val="3"/>
            </w:pPr>
            <w:r>
              <w:t>ЦЕЛЬ государственной программы "Обеспечение населения доступным и качественным жильем (улучшение жилищных условий)"</w:t>
            </w:r>
          </w:p>
        </w:tc>
      </w:tr>
      <w:tr w:rsidR="00F13658">
        <w:tc>
          <w:tcPr>
            <w:tcW w:w="586" w:type="dxa"/>
          </w:tcPr>
          <w:p w:rsidR="00F13658" w:rsidRDefault="00F13658">
            <w:pPr>
              <w:pStyle w:val="ConsPlusNormal"/>
              <w:jc w:val="center"/>
            </w:pPr>
            <w:r>
              <w:t>1</w:t>
            </w:r>
          </w:p>
        </w:tc>
        <w:tc>
          <w:tcPr>
            <w:tcW w:w="2551" w:type="dxa"/>
          </w:tcPr>
          <w:p w:rsidR="00F13658" w:rsidRDefault="00F13658">
            <w:pPr>
              <w:pStyle w:val="ConsPlusNormal"/>
            </w:pPr>
            <w:r>
              <w:t>Количество семей, улучшивших жилищные условия</w:t>
            </w:r>
          </w:p>
        </w:tc>
        <w:tc>
          <w:tcPr>
            <w:tcW w:w="1247" w:type="dxa"/>
          </w:tcPr>
          <w:p w:rsidR="00F13658" w:rsidRDefault="00F13658">
            <w:pPr>
              <w:pStyle w:val="ConsPlusNormal"/>
              <w:jc w:val="center"/>
            </w:pPr>
            <w:r>
              <w:t>тыс. семей</w:t>
            </w:r>
          </w:p>
        </w:tc>
        <w:tc>
          <w:tcPr>
            <w:tcW w:w="1304" w:type="dxa"/>
          </w:tcPr>
          <w:p w:rsidR="00F13658" w:rsidRDefault="00F13658">
            <w:pPr>
              <w:pStyle w:val="ConsPlusNormal"/>
              <w:jc w:val="center"/>
            </w:pPr>
            <w:r>
              <w:t>71,1</w:t>
            </w:r>
          </w:p>
        </w:tc>
        <w:tc>
          <w:tcPr>
            <w:tcW w:w="1304" w:type="dxa"/>
          </w:tcPr>
          <w:p w:rsidR="00F13658" w:rsidRDefault="00F13658">
            <w:pPr>
              <w:pStyle w:val="ConsPlusNormal"/>
              <w:jc w:val="center"/>
            </w:pPr>
            <w:r>
              <w:t>72,6</w:t>
            </w:r>
          </w:p>
        </w:tc>
        <w:tc>
          <w:tcPr>
            <w:tcW w:w="1304" w:type="dxa"/>
          </w:tcPr>
          <w:p w:rsidR="00F13658" w:rsidRDefault="00F13658">
            <w:pPr>
              <w:pStyle w:val="ConsPlusNormal"/>
              <w:jc w:val="center"/>
            </w:pPr>
            <w:r>
              <w:t>81,9</w:t>
            </w:r>
          </w:p>
        </w:tc>
        <w:tc>
          <w:tcPr>
            <w:tcW w:w="847" w:type="dxa"/>
          </w:tcPr>
          <w:p w:rsidR="00F13658" w:rsidRDefault="00F13658">
            <w:pPr>
              <w:pStyle w:val="ConsPlusNormal"/>
              <w:jc w:val="center"/>
            </w:pPr>
            <w:r>
              <w:t>81,9</w:t>
            </w:r>
          </w:p>
        </w:tc>
        <w:tc>
          <w:tcPr>
            <w:tcW w:w="847" w:type="dxa"/>
          </w:tcPr>
          <w:p w:rsidR="00F13658" w:rsidRDefault="00F13658">
            <w:pPr>
              <w:pStyle w:val="ConsPlusNormal"/>
              <w:jc w:val="center"/>
            </w:pPr>
            <w:r>
              <w:t>99,1</w:t>
            </w:r>
          </w:p>
        </w:tc>
        <w:tc>
          <w:tcPr>
            <w:tcW w:w="1210" w:type="dxa"/>
          </w:tcPr>
          <w:p w:rsidR="00F13658" w:rsidRDefault="00F13658">
            <w:pPr>
              <w:pStyle w:val="ConsPlusNormal"/>
              <w:jc w:val="center"/>
            </w:pPr>
            <w:hyperlink r:id="rId75">
              <w:r>
                <w:rPr>
                  <w:color w:val="0000FF"/>
                </w:rPr>
                <w:t>2.1.10</w:t>
              </w:r>
            </w:hyperlink>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jc w:val="center"/>
            </w:pPr>
            <w:r>
              <w:t>+</w:t>
            </w: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2</w:t>
            </w:r>
          </w:p>
        </w:tc>
        <w:tc>
          <w:tcPr>
            <w:tcW w:w="2551" w:type="dxa"/>
          </w:tcPr>
          <w:p w:rsidR="00F13658" w:rsidRDefault="00F13658">
            <w:pPr>
              <w:pStyle w:val="ConsPlusNormal"/>
            </w:pPr>
            <w:r>
              <w:t>Количество граждан, улучшивших жилищные условия в рамках государственной программы</w:t>
            </w:r>
          </w:p>
        </w:tc>
        <w:tc>
          <w:tcPr>
            <w:tcW w:w="1247" w:type="dxa"/>
          </w:tcPr>
          <w:p w:rsidR="00F13658" w:rsidRDefault="00F13658">
            <w:pPr>
              <w:pStyle w:val="ConsPlusNormal"/>
              <w:jc w:val="center"/>
            </w:pPr>
            <w:r>
              <w:t>человек</w:t>
            </w:r>
          </w:p>
        </w:tc>
        <w:tc>
          <w:tcPr>
            <w:tcW w:w="1304" w:type="dxa"/>
          </w:tcPr>
          <w:p w:rsidR="00F13658" w:rsidRDefault="00F13658">
            <w:pPr>
              <w:pStyle w:val="ConsPlusNormal"/>
              <w:jc w:val="center"/>
            </w:pPr>
            <w:r>
              <w:t>1100</w:t>
            </w:r>
          </w:p>
        </w:tc>
        <w:tc>
          <w:tcPr>
            <w:tcW w:w="1304" w:type="dxa"/>
          </w:tcPr>
          <w:p w:rsidR="00F13658" w:rsidRDefault="00F13658">
            <w:pPr>
              <w:pStyle w:val="ConsPlusNormal"/>
              <w:jc w:val="center"/>
            </w:pPr>
            <w:r>
              <w:t>1065</w:t>
            </w:r>
          </w:p>
        </w:tc>
        <w:tc>
          <w:tcPr>
            <w:tcW w:w="1304" w:type="dxa"/>
          </w:tcPr>
          <w:p w:rsidR="00F13658" w:rsidRDefault="00F13658">
            <w:pPr>
              <w:pStyle w:val="ConsPlusNormal"/>
              <w:jc w:val="center"/>
            </w:pPr>
            <w:r>
              <w:t>1106</w:t>
            </w:r>
          </w:p>
        </w:tc>
        <w:tc>
          <w:tcPr>
            <w:tcW w:w="847" w:type="dxa"/>
          </w:tcPr>
          <w:p w:rsidR="00F13658" w:rsidRDefault="00F13658">
            <w:pPr>
              <w:pStyle w:val="ConsPlusNormal"/>
              <w:jc w:val="center"/>
            </w:pPr>
            <w:r>
              <w:t>1095</w:t>
            </w:r>
          </w:p>
        </w:tc>
        <w:tc>
          <w:tcPr>
            <w:tcW w:w="847" w:type="dxa"/>
          </w:tcPr>
          <w:p w:rsidR="00F13658" w:rsidRDefault="00F13658">
            <w:pPr>
              <w:pStyle w:val="ConsPlusNormal"/>
              <w:jc w:val="center"/>
            </w:pPr>
            <w:r>
              <w:t>1078</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3</w:t>
            </w:r>
          </w:p>
        </w:tc>
        <w:tc>
          <w:tcPr>
            <w:tcW w:w="2551" w:type="dxa"/>
          </w:tcPr>
          <w:p w:rsidR="00F13658" w:rsidRDefault="00F13658">
            <w:pPr>
              <w:pStyle w:val="ConsPlusNormal"/>
            </w:pPr>
            <w:r>
              <w:t>Общая площадь жилых помещений, приходящаяся в среднем на 1 жителя области</w:t>
            </w:r>
          </w:p>
        </w:tc>
        <w:tc>
          <w:tcPr>
            <w:tcW w:w="1247" w:type="dxa"/>
          </w:tcPr>
          <w:p w:rsidR="00F13658" w:rsidRDefault="00F13658">
            <w:pPr>
              <w:pStyle w:val="ConsPlusNormal"/>
              <w:jc w:val="center"/>
            </w:pPr>
            <w:r>
              <w:t>кв. м/чел.</w:t>
            </w:r>
          </w:p>
        </w:tc>
        <w:tc>
          <w:tcPr>
            <w:tcW w:w="1304" w:type="dxa"/>
          </w:tcPr>
          <w:p w:rsidR="00F13658" w:rsidRDefault="00F13658">
            <w:pPr>
              <w:pStyle w:val="ConsPlusNormal"/>
              <w:jc w:val="center"/>
            </w:pPr>
            <w:r>
              <w:t>33,2</w:t>
            </w:r>
          </w:p>
        </w:tc>
        <w:tc>
          <w:tcPr>
            <w:tcW w:w="1304" w:type="dxa"/>
          </w:tcPr>
          <w:p w:rsidR="00F13658" w:rsidRDefault="00F13658">
            <w:pPr>
              <w:pStyle w:val="ConsPlusNormal"/>
              <w:jc w:val="center"/>
            </w:pPr>
            <w:r>
              <w:t>34,1</w:t>
            </w:r>
          </w:p>
        </w:tc>
        <w:tc>
          <w:tcPr>
            <w:tcW w:w="1304" w:type="dxa"/>
          </w:tcPr>
          <w:p w:rsidR="00F13658" w:rsidRDefault="00F13658">
            <w:pPr>
              <w:pStyle w:val="ConsPlusNormal"/>
              <w:jc w:val="center"/>
            </w:pPr>
            <w:r>
              <w:t>35,0</w:t>
            </w:r>
          </w:p>
        </w:tc>
        <w:tc>
          <w:tcPr>
            <w:tcW w:w="847" w:type="dxa"/>
          </w:tcPr>
          <w:p w:rsidR="00F13658" w:rsidRDefault="00F13658">
            <w:pPr>
              <w:pStyle w:val="ConsPlusNormal"/>
              <w:jc w:val="center"/>
            </w:pPr>
            <w:r>
              <w:t>35,0</w:t>
            </w:r>
          </w:p>
        </w:tc>
        <w:tc>
          <w:tcPr>
            <w:tcW w:w="847" w:type="dxa"/>
          </w:tcPr>
          <w:p w:rsidR="00F13658" w:rsidRDefault="00F13658">
            <w:pPr>
              <w:pStyle w:val="ConsPlusNormal"/>
              <w:jc w:val="center"/>
            </w:pPr>
            <w:r>
              <w:t>36,0</w:t>
            </w:r>
          </w:p>
        </w:tc>
        <w:tc>
          <w:tcPr>
            <w:tcW w:w="1210" w:type="dxa"/>
          </w:tcPr>
          <w:p w:rsidR="00F13658" w:rsidRDefault="00F13658">
            <w:pPr>
              <w:pStyle w:val="ConsPlusNormal"/>
              <w:jc w:val="center"/>
            </w:pPr>
            <w:hyperlink r:id="rId76">
              <w:r>
                <w:rPr>
                  <w:color w:val="0000FF"/>
                </w:rPr>
                <w:t>2.2.24</w:t>
              </w:r>
            </w:hyperlink>
          </w:p>
        </w:tc>
        <w:tc>
          <w:tcPr>
            <w:tcW w:w="1644" w:type="dxa"/>
          </w:tcPr>
          <w:p w:rsidR="00F13658" w:rsidRDefault="00F13658">
            <w:pPr>
              <w:pStyle w:val="ConsPlusNormal"/>
              <w:jc w:val="center"/>
            </w:pPr>
            <w:r>
              <w:t>+</w:t>
            </w: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4</w:t>
            </w:r>
          </w:p>
        </w:tc>
        <w:tc>
          <w:tcPr>
            <w:tcW w:w="2551" w:type="dxa"/>
          </w:tcPr>
          <w:p w:rsidR="00F13658" w:rsidRDefault="00F13658">
            <w:pPr>
              <w:pStyle w:val="ConsPlusNormal"/>
            </w:pPr>
            <w:r>
              <w:t>Сокращение сроков оказания услуг по выдаче разрешения на строительство, выдаче разрешения на ввод объекта в эксплуатацию, выдаче ОМС градостроительного плана земельного участка</w:t>
            </w:r>
          </w:p>
        </w:tc>
        <w:tc>
          <w:tcPr>
            <w:tcW w:w="1247" w:type="dxa"/>
          </w:tcPr>
          <w:p w:rsidR="00F13658" w:rsidRDefault="00F13658">
            <w:pPr>
              <w:pStyle w:val="ConsPlusNormal"/>
              <w:jc w:val="center"/>
            </w:pPr>
            <w:r>
              <w:t>%</w:t>
            </w:r>
          </w:p>
        </w:tc>
        <w:tc>
          <w:tcPr>
            <w:tcW w:w="1304" w:type="dxa"/>
          </w:tcPr>
          <w:p w:rsidR="00F13658" w:rsidRDefault="00F13658">
            <w:pPr>
              <w:pStyle w:val="ConsPlusNormal"/>
              <w:jc w:val="center"/>
            </w:pPr>
            <w:r>
              <w:t>15</w:t>
            </w:r>
          </w:p>
        </w:tc>
        <w:tc>
          <w:tcPr>
            <w:tcW w:w="1304" w:type="dxa"/>
          </w:tcPr>
          <w:p w:rsidR="00F13658" w:rsidRDefault="00F13658">
            <w:pPr>
              <w:pStyle w:val="ConsPlusNormal"/>
              <w:jc w:val="center"/>
            </w:pPr>
            <w:r>
              <w:t>18</w:t>
            </w:r>
          </w:p>
        </w:tc>
        <w:tc>
          <w:tcPr>
            <w:tcW w:w="1304" w:type="dxa"/>
          </w:tcPr>
          <w:p w:rsidR="00F13658" w:rsidRDefault="00F13658">
            <w:pPr>
              <w:pStyle w:val="ConsPlusNormal"/>
              <w:jc w:val="center"/>
            </w:pPr>
            <w:r>
              <w:t>20</w:t>
            </w:r>
          </w:p>
        </w:tc>
        <w:tc>
          <w:tcPr>
            <w:tcW w:w="847" w:type="dxa"/>
          </w:tcPr>
          <w:p w:rsidR="00F13658" w:rsidRDefault="00F13658">
            <w:pPr>
              <w:pStyle w:val="ConsPlusNormal"/>
              <w:jc w:val="center"/>
            </w:pPr>
            <w:r>
              <w:t>22</w:t>
            </w:r>
          </w:p>
        </w:tc>
        <w:tc>
          <w:tcPr>
            <w:tcW w:w="847" w:type="dxa"/>
          </w:tcPr>
          <w:p w:rsidR="00F13658" w:rsidRDefault="00F13658">
            <w:pPr>
              <w:pStyle w:val="ConsPlusNormal"/>
              <w:jc w:val="center"/>
            </w:pPr>
            <w:r>
              <w:t>25</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5</w:t>
            </w:r>
          </w:p>
        </w:tc>
        <w:tc>
          <w:tcPr>
            <w:tcW w:w="2551" w:type="dxa"/>
          </w:tcPr>
          <w:p w:rsidR="00F13658" w:rsidRDefault="00F13658">
            <w:pPr>
              <w:pStyle w:val="ConsPlusNormal"/>
            </w:pPr>
            <w:r>
              <w:t>Актуализирована Схема территориального планирования Воронежской области</w:t>
            </w:r>
          </w:p>
        </w:tc>
        <w:tc>
          <w:tcPr>
            <w:tcW w:w="1247" w:type="dxa"/>
          </w:tcPr>
          <w:p w:rsidR="00F13658" w:rsidRDefault="00F13658">
            <w:pPr>
              <w:pStyle w:val="ConsPlusNormal"/>
              <w:jc w:val="center"/>
            </w:pPr>
            <w:r>
              <w:t>да/нет</w:t>
            </w:r>
          </w:p>
        </w:tc>
        <w:tc>
          <w:tcPr>
            <w:tcW w:w="1304" w:type="dxa"/>
          </w:tcPr>
          <w:p w:rsidR="00F13658" w:rsidRDefault="00F13658">
            <w:pPr>
              <w:pStyle w:val="ConsPlusNormal"/>
              <w:jc w:val="center"/>
            </w:pPr>
            <w:r>
              <w:t>да</w:t>
            </w:r>
          </w:p>
        </w:tc>
        <w:tc>
          <w:tcPr>
            <w:tcW w:w="1304" w:type="dxa"/>
          </w:tcPr>
          <w:p w:rsidR="00F13658" w:rsidRDefault="00F13658">
            <w:pPr>
              <w:pStyle w:val="ConsPlusNormal"/>
              <w:jc w:val="center"/>
            </w:pPr>
            <w:r>
              <w:t>да</w:t>
            </w:r>
          </w:p>
        </w:tc>
        <w:tc>
          <w:tcPr>
            <w:tcW w:w="1304" w:type="dxa"/>
          </w:tcPr>
          <w:p w:rsidR="00F13658" w:rsidRDefault="00F13658">
            <w:pPr>
              <w:pStyle w:val="ConsPlusNormal"/>
              <w:jc w:val="center"/>
            </w:pPr>
            <w:r>
              <w:t>да</w:t>
            </w:r>
          </w:p>
        </w:tc>
        <w:tc>
          <w:tcPr>
            <w:tcW w:w="847" w:type="dxa"/>
          </w:tcPr>
          <w:p w:rsidR="00F13658" w:rsidRDefault="00F13658">
            <w:pPr>
              <w:pStyle w:val="ConsPlusNormal"/>
              <w:jc w:val="center"/>
            </w:pPr>
            <w:r>
              <w:t>да</w:t>
            </w:r>
          </w:p>
        </w:tc>
        <w:tc>
          <w:tcPr>
            <w:tcW w:w="847" w:type="dxa"/>
          </w:tcPr>
          <w:p w:rsidR="00F13658" w:rsidRDefault="00F13658">
            <w:pPr>
              <w:pStyle w:val="ConsPlusNormal"/>
              <w:jc w:val="center"/>
            </w:pPr>
            <w:r>
              <w:t>да</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pPr>
          </w:p>
        </w:tc>
      </w:tr>
      <w:tr w:rsidR="00F13658">
        <w:tc>
          <w:tcPr>
            <w:tcW w:w="586" w:type="dxa"/>
          </w:tcPr>
          <w:p w:rsidR="00F13658" w:rsidRDefault="00F13658">
            <w:pPr>
              <w:pStyle w:val="ConsPlusNormal"/>
              <w:jc w:val="center"/>
            </w:pPr>
            <w:r>
              <w:t>6</w:t>
            </w:r>
          </w:p>
        </w:tc>
        <w:tc>
          <w:tcPr>
            <w:tcW w:w="2551" w:type="dxa"/>
          </w:tcPr>
          <w:p w:rsidR="00F13658" w:rsidRDefault="00F13658">
            <w:pPr>
              <w:pStyle w:val="ConsPlusNormal"/>
            </w:pPr>
            <w:r>
              <w:t>Объем жилищного строительства</w:t>
            </w:r>
          </w:p>
        </w:tc>
        <w:tc>
          <w:tcPr>
            <w:tcW w:w="1247" w:type="dxa"/>
          </w:tcPr>
          <w:p w:rsidR="00F13658" w:rsidRDefault="00F13658">
            <w:pPr>
              <w:pStyle w:val="ConsPlusNormal"/>
              <w:jc w:val="center"/>
            </w:pPr>
            <w:r>
              <w:t>млн кв. м</w:t>
            </w:r>
          </w:p>
        </w:tc>
        <w:tc>
          <w:tcPr>
            <w:tcW w:w="1304" w:type="dxa"/>
          </w:tcPr>
          <w:p w:rsidR="00F13658" w:rsidRDefault="00F13658">
            <w:pPr>
              <w:pStyle w:val="ConsPlusNormal"/>
              <w:jc w:val="center"/>
            </w:pPr>
            <w:r>
              <w:t>-</w:t>
            </w:r>
          </w:p>
        </w:tc>
        <w:tc>
          <w:tcPr>
            <w:tcW w:w="1304" w:type="dxa"/>
          </w:tcPr>
          <w:p w:rsidR="00F13658" w:rsidRDefault="00F13658">
            <w:pPr>
              <w:pStyle w:val="ConsPlusNormal"/>
              <w:jc w:val="center"/>
            </w:pPr>
            <w:r>
              <w:t>-</w:t>
            </w:r>
          </w:p>
        </w:tc>
        <w:tc>
          <w:tcPr>
            <w:tcW w:w="1304" w:type="dxa"/>
          </w:tcPr>
          <w:p w:rsidR="00F13658" w:rsidRDefault="00F13658">
            <w:pPr>
              <w:pStyle w:val="ConsPlusNormal"/>
              <w:jc w:val="center"/>
            </w:pPr>
            <w:r>
              <w:t>-</w:t>
            </w:r>
          </w:p>
        </w:tc>
        <w:tc>
          <w:tcPr>
            <w:tcW w:w="847" w:type="dxa"/>
          </w:tcPr>
          <w:p w:rsidR="00F13658" w:rsidRDefault="00F13658">
            <w:pPr>
              <w:pStyle w:val="ConsPlusNormal"/>
              <w:jc w:val="center"/>
            </w:pPr>
            <w:r>
              <w:t>2,300</w:t>
            </w:r>
          </w:p>
        </w:tc>
        <w:tc>
          <w:tcPr>
            <w:tcW w:w="847" w:type="dxa"/>
          </w:tcPr>
          <w:p w:rsidR="00F13658" w:rsidRDefault="00F13658">
            <w:pPr>
              <w:pStyle w:val="ConsPlusNormal"/>
              <w:jc w:val="center"/>
            </w:pPr>
            <w:r>
              <w:t>0,9</w:t>
            </w:r>
          </w:p>
        </w:tc>
        <w:tc>
          <w:tcPr>
            <w:tcW w:w="1210" w:type="dxa"/>
          </w:tcPr>
          <w:p w:rsidR="00F13658" w:rsidRDefault="00F13658">
            <w:pPr>
              <w:pStyle w:val="ConsPlusNormal"/>
              <w:jc w:val="center"/>
            </w:pPr>
            <w:hyperlink r:id="rId77">
              <w:r>
                <w:rPr>
                  <w:color w:val="0000FF"/>
                </w:rPr>
                <w:t>2.1.11</w:t>
              </w:r>
            </w:hyperlink>
          </w:p>
        </w:tc>
        <w:tc>
          <w:tcPr>
            <w:tcW w:w="1644" w:type="dxa"/>
          </w:tcPr>
          <w:p w:rsidR="00F13658" w:rsidRDefault="00F13658">
            <w:pPr>
              <w:pStyle w:val="ConsPlusNormal"/>
              <w:jc w:val="center"/>
            </w:pPr>
            <w:r>
              <w:t>+</w:t>
            </w:r>
          </w:p>
        </w:tc>
        <w:tc>
          <w:tcPr>
            <w:tcW w:w="1191" w:type="dxa"/>
          </w:tcPr>
          <w:p w:rsidR="00F13658" w:rsidRDefault="00F13658">
            <w:pPr>
              <w:pStyle w:val="ConsPlusNormal"/>
            </w:pPr>
          </w:p>
        </w:tc>
        <w:tc>
          <w:tcPr>
            <w:tcW w:w="1928" w:type="dxa"/>
          </w:tcPr>
          <w:p w:rsidR="00F13658" w:rsidRDefault="00F13658">
            <w:pPr>
              <w:pStyle w:val="ConsPlusNormal"/>
              <w:jc w:val="center"/>
            </w:pPr>
            <w:r>
              <w:t>+</w:t>
            </w: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7</w:t>
            </w:r>
          </w:p>
        </w:tc>
        <w:tc>
          <w:tcPr>
            <w:tcW w:w="2551" w:type="dxa"/>
          </w:tcPr>
          <w:p w:rsidR="00F13658" w:rsidRDefault="00F13658">
            <w:pPr>
              <w:pStyle w:val="ConsPlusNormal"/>
            </w:pPr>
            <w:r>
              <w:t xml:space="preserve">Количество семей </w:t>
            </w:r>
            <w:r>
              <w:lastRenderedPageBreak/>
              <w:t>отдельных категорий граждан Российской Федерации, обеспеченных жильем</w:t>
            </w:r>
          </w:p>
        </w:tc>
        <w:tc>
          <w:tcPr>
            <w:tcW w:w="1247" w:type="dxa"/>
          </w:tcPr>
          <w:p w:rsidR="00F13658" w:rsidRDefault="00F13658">
            <w:pPr>
              <w:pStyle w:val="ConsPlusNormal"/>
              <w:jc w:val="center"/>
            </w:pPr>
            <w:r>
              <w:lastRenderedPageBreak/>
              <w:t>тыс. семей</w:t>
            </w:r>
          </w:p>
        </w:tc>
        <w:tc>
          <w:tcPr>
            <w:tcW w:w="1304" w:type="dxa"/>
          </w:tcPr>
          <w:p w:rsidR="00F13658" w:rsidRDefault="00F13658">
            <w:pPr>
              <w:pStyle w:val="ConsPlusNormal"/>
              <w:jc w:val="center"/>
            </w:pPr>
            <w:r>
              <w:t>-</w:t>
            </w:r>
          </w:p>
        </w:tc>
        <w:tc>
          <w:tcPr>
            <w:tcW w:w="1304" w:type="dxa"/>
          </w:tcPr>
          <w:p w:rsidR="00F13658" w:rsidRDefault="00F13658">
            <w:pPr>
              <w:pStyle w:val="ConsPlusNormal"/>
              <w:jc w:val="center"/>
            </w:pPr>
            <w:r>
              <w:t>0,661</w:t>
            </w:r>
          </w:p>
        </w:tc>
        <w:tc>
          <w:tcPr>
            <w:tcW w:w="1304" w:type="dxa"/>
          </w:tcPr>
          <w:p w:rsidR="00F13658" w:rsidRDefault="00F13658">
            <w:pPr>
              <w:pStyle w:val="ConsPlusNormal"/>
              <w:jc w:val="center"/>
            </w:pPr>
            <w:r>
              <w:t>0,756</w:t>
            </w:r>
          </w:p>
        </w:tc>
        <w:tc>
          <w:tcPr>
            <w:tcW w:w="847" w:type="dxa"/>
          </w:tcPr>
          <w:p w:rsidR="00F13658" w:rsidRDefault="00F13658">
            <w:pPr>
              <w:pStyle w:val="ConsPlusNormal"/>
              <w:jc w:val="center"/>
            </w:pPr>
            <w:r>
              <w:t>0,848</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 xml:space="preserve">ПКЗ НЦ </w:t>
            </w:r>
            <w:r>
              <w:lastRenderedPageBreak/>
              <w:t>3.1</w:t>
            </w:r>
          </w:p>
        </w:tc>
      </w:tr>
      <w:tr w:rsidR="00F13658">
        <w:tc>
          <w:tcPr>
            <w:tcW w:w="17097" w:type="dxa"/>
            <w:gridSpan w:val="13"/>
          </w:tcPr>
          <w:p w:rsidR="00F13658" w:rsidRDefault="00F13658">
            <w:pPr>
              <w:pStyle w:val="ConsPlusNormal"/>
              <w:outlineLvl w:val="3"/>
            </w:pPr>
            <w:r>
              <w:lastRenderedPageBreak/>
              <w:t>ПОДПРОГРАММА 1 "Создание условий для обеспечения доступным и комфортным жильем населения Воронежской области"</w:t>
            </w:r>
          </w:p>
        </w:tc>
      </w:tr>
      <w:tr w:rsidR="00F13658">
        <w:tc>
          <w:tcPr>
            <w:tcW w:w="17097" w:type="dxa"/>
            <w:gridSpan w:val="13"/>
          </w:tcPr>
          <w:p w:rsidR="00F13658" w:rsidRDefault="00F13658">
            <w:pPr>
              <w:pStyle w:val="ConsPlusNormal"/>
              <w:outlineLvl w:val="4"/>
            </w:pPr>
            <w:r>
              <w:t>Региональный проект 1.1 "Жилье"</w:t>
            </w:r>
          </w:p>
        </w:tc>
      </w:tr>
      <w:tr w:rsidR="00F13658">
        <w:tc>
          <w:tcPr>
            <w:tcW w:w="586" w:type="dxa"/>
          </w:tcPr>
          <w:p w:rsidR="00F13658" w:rsidRDefault="00F13658">
            <w:pPr>
              <w:pStyle w:val="ConsPlusNormal"/>
              <w:jc w:val="center"/>
            </w:pPr>
            <w:r>
              <w:t>8</w:t>
            </w:r>
          </w:p>
        </w:tc>
        <w:tc>
          <w:tcPr>
            <w:tcW w:w="2551" w:type="dxa"/>
          </w:tcPr>
          <w:p w:rsidR="00F13658" w:rsidRDefault="00F13658">
            <w:pPr>
              <w:pStyle w:val="ConsPlusNormal"/>
            </w:pPr>
            <w:r>
              <w:t>Объем жилищного строительства, млн кв. м в год</w:t>
            </w:r>
          </w:p>
        </w:tc>
        <w:tc>
          <w:tcPr>
            <w:tcW w:w="1247" w:type="dxa"/>
          </w:tcPr>
          <w:p w:rsidR="00F13658" w:rsidRDefault="00F13658">
            <w:pPr>
              <w:pStyle w:val="ConsPlusNormal"/>
              <w:jc w:val="center"/>
            </w:pPr>
            <w:r>
              <w:t>млн кв. м</w:t>
            </w:r>
          </w:p>
        </w:tc>
        <w:tc>
          <w:tcPr>
            <w:tcW w:w="1304" w:type="dxa"/>
          </w:tcPr>
          <w:p w:rsidR="00F13658" w:rsidRDefault="00F13658">
            <w:pPr>
              <w:pStyle w:val="ConsPlusNormal"/>
              <w:jc w:val="center"/>
            </w:pPr>
            <w:r>
              <w:t>1,865</w:t>
            </w:r>
          </w:p>
        </w:tc>
        <w:tc>
          <w:tcPr>
            <w:tcW w:w="1304" w:type="dxa"/>
          </w:tcPr>
          <w:p w:rsidR="00F13658" w:rsidRDefault="00F13658">
            <w:pPr>
              <w:pStyle w:val="ConsPlusNormal"/>
              <w:jc w:val="center"/>
            </w:pPr>
            <w:r>
              <w:t>2,000</w:t>
            </w:r>
          </w:p>
        </w:tc>
        <w:tc>
          <w:tcPr>
            <w:tcW w:w="1304" w:type="dxa"/>
          </w:tcPr>
          <w:p w:rsidR="00F13658" w:rsidRDefault="00F13658">
            <w:pPr>
              <w:pStyle w:val="ConsPlusNormal"/>
              <w:jc w:val="center"/>
            </w:pPr>
            <w:r>
              <w:t>2,274</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hyperlink r:id="rId78">
              <w:r>
                <w:rPr>
                  <w:color w:val="0000FF"/>
                </w:rPr>
                <w:t>2.1.11</w:t>
              </w:r>
            </w:hyperlink>
          </w:p>
        </w:tc>
        <w:tc>
          <w:tcPr>
            <w:tcW w:w="1644" w:type="dxa"/>
          </w:tcPr>
          <w:p w:rsidR="00F13658" w:rsidRDefault="00F13658">
            <w:pPr>
              <w:pStyle w:val="ConsPlusNormal"/>
              <w:jc w:val="center"/>
            </w:pPr>
            <w:r>
              <w:t>+</w:t>
            </w:r>
          </w:p>
        </w:tc>
        <w:tc>
          <w:tcPr>
            <w:tcW w:w="1191" w:type="dxa"/>
          </w:tcPr>
          <w:p w:rsidR="00F13658" w:rsidRDefault="00F13658">
            <w:pPr>
              <w:pStyle w:val="ConsPlusNormal"/>
              <w:jc w:val="center"/>
            </w:pPr>
            <w:r>
              <w:t>+</w:t>
            </w:r>
          </w:p>
        </w:tc>
        <w:tc>
          <w:tcPr>
            <w:tcW w:w="1928" w:type="dxa"/>
          </w:tcPr>
          <w:p w:rsidR="00F13658" w:rsidRDefault="00F13658">
            <w:pPr>
              <w:pStyle w:val="ConsPlusNormal"/>
              <w:jc w:val="center"/>
            </w:pPr>
            <w:r>
              <w:t>+</w:t>
            </w: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9</w:t>
            </w:r>
          </w:p>
        </w:tc>
        <w:tc>
          <w:tcPr>
            <w:tcW w:w="2551" w:type="dxa"/>
          </w:tcPr>
          <w:p w:rsidR="00F13658" w:rsidRDefault="00F13658">
            <w:pPr>
              <w:pStyle w:val="ConsPlusNormal"/>
            </w:pPr>
            <w:r>
              <w:t>Ввод жилья в рамках мероприятия по стимулированию программ развития жилищного строительства субъектов Российской Федерации</w:t>
            </w:r>
          </w:p>
        </w:tc>
        <w:tc>
          <w:tcPr>
            <w:tcW w:w="1247" w:type="dxa"/>
          </w:tcPr>
          <w:p w:rsidR="00F13658" w:rsidRDefault="00F13658">
            <w:pPr>
              <w:pStyle w:val="ConsPlusNormal"/>
              <w:jc w:val="center"/>
            </w:pPr>
            <w:r>
              <w:t>млн кв. м</w:t>
            </w:r>
          </w:p>
        </w:tc>
        <w:tc>
          <w:tcPr>
            <w:tcW w:w="1304" w:type="dxa"/>
          </w:tcPr>
          <w:p w:rsidR="00F13658" w:rsidRDefault="00F13658">
            <w:pPr>
              <w:pStyle w:val="ConsPlusNormal"/>
              <w:jc w:val="center"/>
            </w:pPr>
            <w:r>
              <w:t>0,1114</w:t>
            </w:r>
          </w:p>
        </w:tc>
        <w:tc>
          <w:tcPr>
            <w:tcW w:w="1304" w:type="dxa"/>
          </w:tcPr>
          <w:p w:rsidR="00F13658" w:rsidRDefault="00F13658">
            <w:pPr>
              <w:pStyle w:val="ConsPlusNormal"/>
              <w:jc w:val="center"/>
            </w:pPr>
            <w:r>
              <w:t>0,0354</w:t>
            </w:r>
          </w:p>
        </w:tc>
        <w:tc>
          <w:tcPr>
            <w:tcW w:w="1304" w:type="dxa"/>
          </w:tcPr>
          <w:p w:rsidR="00F13658" w:rsidRDefault="00F13658">
            <w:pPr>
              <w:pStyle w:val="ConsPlusNormal"/>
              <w:jc w:val="center"/>
            </w:pPr>
            <w:r>
              <w:t>0,0350</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hyperlink r:id="rId79">
              <w:r>
                <w:rPr>
                  <w:color w:val="0000FF"/>
                </w:rPr>
                <w:t>2.12.F.25</w:t>
              </w:r>
            </w:hyperlink>
          </w:p>
        </w:tc>
        <w:tc>
          <w:tcPr>
            <w:tcW w:w="1644" w:type="dxa"/>
          </w:tcPr>
          <w:p w:rsidR="00F13658" w:rsidRDefault="00F13658">
            <w:pPr>
              <w:pStyle w:val="ConsPlusNormal"/>
              <w:jc w:val="center"/>
            </w:pPr>
            <w:r>
              <w:t>+</w:t>
            </w:r>
          </w:p>
        </w:tc>
        <w:tc>
          <w:tcPr>
            <w:tcW w:w="1191" w:type="dxa"/>
          </w:tcPr>
          <w:p w:rsidR="00F13658" w:rsidRDefault="00F13658">
            <w:pPr>
              <w:pStyle w:val="ConsPlusNormal"/>
              <w:jc w:val="center"/>
            </w:pPr>
            <w:r>
              <w:t>+</w:t>
            </w: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17097" w:type="dxa"/>
            <w:gridSpan w:val="13"/>
          </w:tcPr>
          <w:p w:rsidR="00F13658" w:rsidRDefault="00F13658">
            <w:pPr>
              <w:pStyle w:val="ConsPlusNormal"/>
              <w:outlineLvl w:val="4"/>
            </w:pPr>
            <w:r>
              <w:t>Комплекс процессных мероприятий 1.2 "Обеспечение жильем молодых семей"</w:t>
            </w:r>
          </w:p>
        </w:tc>
      </w:tr>
      <w:tr w:rsidR="00F13658">
        <w:tc>
          <w:tcPr>
            <w:tcW w:w="586" w:type="dxa"/>
          </w:tcPr>
          <w:p w:rsidR="00F13658" w:rsidRDefault="00F13658">
            <w:pPr>
              <w:pStyle w:val="ConsPlusNormal"/>
              <w:jc w:val="center"/>
            </w:pPr>
            <w:r>
              <w:t>10</w:t>
            </w:r>
          </w:p>
        </w:tc>
        <w:tc>
          <w:tcPr>
            <w:tcW w:w="2551" w:type="dxa"/>
          </w:tcPr>
          <w:p w:rsidR="00F13658" w:rsidRDefault="00F13658">
            <w:pPr>
              <w:pStyle w:val="ConsPlusNormal"/>
            </w:pPr>
            <w:r>
              <w:t>Количество молодых семей, получивших свидетельства о праве на получение социальной выплаты на приобретение (строительство) жилого помещения</w:t>
            </w:r>
          </w:p>
        </w:tc>
        <w:tc>
          <w:tcPr>
            <w:tcW w:w="1247" w:type="dxa"/>
          </w:tcPr>
          <w:p w:rsidR="00F13658" w:rsidRDefault="00F13658">
            <w:pPr>
              <w:pStyle w:val="ConsPlusNormal"/>
              <w:jc w:val="center"/>
            </w:pPr>
            <w:r>
              <w:t>семей</w:t>
            </w:r>
          </w:p>
        </w:tc>
        <w:tc>
          <w:tcPr>
            <w:tcW w:w="1304" w:type="dxa"/>
          </w:tcPr>
          <w:p w:rsidR="00F13658" w:rsidRDefault="00F13658">
            <w:pPr>
              <w:pStyle w:val="ConsPlusNormal"/>
              <w:jc w:val="center"/>
            </w:pPr>
            <w:r>
              <w:t>455</w:t>
            </w:r>
          </w:p>
        </w:tc>
        <w:tc>
          <w:tcPr>
            <w:tcW w:w="1304" w:type="dxa"/>
          </w:tcPr>
          <w:p w:rsidR="00F13658" w:rsidRDefault="00F13658">
            <w:pPr>
              <w:pStyle w:val="ConsPlusNormal"/>
              <w:jc w:val="center"/>
            </w:pPr>
            <w:r>
              <w:t>445</w:t>
            </w:r>
          </w:p>
        </w:tc>
        <w:tc>
          <w:tcPr>
            <w:tcW w:w="1304" w:type="dxa"/>
          </w:tcPr>
          <w:p w:rsidR="00F13658" w:rsidRDefault="00F13658">
            <w:pPr>
              <w:pStyle w:val="ConsPlusNormal"/>
              <w:jc w:val="center"/>
            </w:pPr>
            <w:r>
              <w:t>424</w:t>
            </w:r>
          </w:p>
        </w:tc>
        <w:tc>
          <w:tcPr>
            <w:tcW w:w="847" w:type="dxa"/>
          </w:tcPr>
          <w:p w:rsidR="00F13658" w:rsidRDefault="00F13658">
            <w:pPr>
              <w:pStyle w:val="ConsPlusNormal"/>
              <w:jc w:val="center"/>
            </w:pPr>
            <w:r>
              <w:t>421</w:t>
            </w:r>
          </w:p>
        </w:tc>
        <w:tc>
          <w:tcPr>
            <w:tcW w:w="847" w:type="dxa"/>
          </w:tcPr>
          <w:p w:rsidR="00F13658" w:rsidRDefault="00F13658">
            <w:pPr>
              <w:pStyle w:val="ConsPlusNormal"/>
              <w:jc w:val="center"/>
            </w:pPr>
            <w:r>
              <w:t>400</w:t>
            </w:r>
          </w:p>
        </w:tc>
        <w:tc>
          <w:tcPr>
            <w:tcW w:w="1210" w:type="dxa"/>
          </w:tcPr>
          <w:p w:rsidR="00F13658" w:rsidRDefault="00F13658">
            <w:pPr>
              <w:pStyle w:val="ConsPlusNormal"/>
              <w:jc w:val="center"/>
            </w:pPr>
            <w:r>
              <w:t>-</w:t>
            </w:r>
          </w:p>
        </w:tc>
        <w:tc>
          <w:tcPr>
            <w:tcW w:w="1644" w:type="dxa"/>
          </w:tcPr>
          <w:p w:rsidR="00F13658" w:rsidRDefault="00F13658">
            <w:pPr>
              <w:pStyle w:val="ConsPlusNormal"/>
              <w:jc w:val="center"/>
            </w:pPr>
            <w:r>
              <w:t>+</w:t>
            </w: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11</w:t>
            </w:r>
          </w:p>
        </w:tc>
        <w:tc>
          <w:tcPr>
            <w:tcW w:w="2551" w:type="dxa"/>
          </w:tcPr>
          <w:p w:rsidR="00F13658" w:rsidRDefault="00F13658">
            <w:pPr>
              <w:pStyle w:val="ConsPlusNormal"/>
            </w:pPr>
            <w:r>
              <w:t xml:space="preserve">Доля молодых семей, реализовавших свидетельства о праве на получение социальной выплаты, от общего количества семей, находящихся в списке претендентов по </w:t>
            </w:r>
            <w:r>
              <w:lastRenderedPageBreak/>
              <w:t>Воронежской области</w:t>
            </w:r>
          </w:p>
        </w:tc>
        <w:tc>
          <w:tcPr>
            <w:tcW w:w="1247" w:type="dxa"/>
          </w:tcPr>
          <w:p w:rsidR="00F13658" w:rsidRDefault="00F13658">
            <w:pPr>
              <w:pStyle w:val="ConsPlusNormal"/>
              <w:jc w:val="center"/>
            </w:pPr>
            <w:r>
              <w:lastRenderedPageBreak/>
              <w:t>%</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99</w:t>
            </w:r>
          </w:p>
        </w:tc>
        <w:tc>
          <w:tcPr>
            <w:tcW w:w="1304"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17097" w:type="dxa"/>
            <w:gridSpan w:val="13"/>
          </w:tcPr>
          <w:p w:rsidR="00F13658" w:rsidRDefault="00F13658">
            <w:pPr>
              <w:pStyle w:val="ConsPlusNormal"/>
              <w:outlineLvl w:val="4"/>
            </w:pPr>
            <w:r>
              <w:lastRenderedPageBreak/>
              <w:t>Комплекс процессных мероприятий 1.3 "Стимулирование развития жилищного строительства в Воронежской области"</w:t>
            </w:r>
          </w:p>
        </w:tc>
      </w:tr>
      <w:tr w:rsidR="00F13658">
        <w:tc>
          <w:tcPr>
            <w:tcW w:w="586" w:type="dxa"/>
          </w:tcPr>
          <w:p w:rsidR="00F13658" w:rsidRDefault="00F13658">
            <w:pPr>
              <w:pStyle w:val="ConsPlusNormal"/>
              <w:jc w:val="center"/>
            </w:pPr>
            <w:r>
              <w:t>12</w:t>
            </w:r>
          </w:p>
        </w:tc>
        <w:tc>
          <w:tcPr>
            <w:tcW w:w="2551" w:type="dxa"/>
          </w:tcPr>
          <w:p w:rsidR="00F13658" w:rsidRDefault="00F13658">
            <w:pPr>
              <w:pStyle w:val="ConsPlusNormal"/>
            </w:pPr>
            <w:r>
              <w:t>Объем ввода стандартного жилья</w:t>
            </w:r>
          </w:p>
        </w:tc>
        <w:tc>
          <w:tcPr>
            <w:tcW w:w="1247" w:type="dxa"/>
          </w:tcPr>
          <w:p w:rsidR="00F13658" w:rsidRDefault="00F13658">
            <w:pPr>
              <w:pStyle w:val="ConsPlusNormal"/>
              <w:jc w:val="center"/>
            </w:pPr>
            <w:r>
              <w:t>тыс. кв. м</w:t>
            </w:r>
          </w:p>
        </w:tc>
        <w:tc>
          <w:tcPr>
            <w:tcW w:w="1304" w:type="dxa"/>
          </w:tcPr>
          <w:p w:rsidR="00F13658" w:rsidRDefault="00F13658">
            <w:pPr>
              <w:pStyle w:val="ConsPlusNormal"/>
              <w:jc w:val="center"/>
            </w:pPr>
            <w:r>
              <w:t>1100</w:t>
            </w:r>
          </w:p>
        </w:tc>
        <w:tc>
          <w:tcPr>
            <w:tcW w:w="1304" w:type="dxa"/>
          </w:tcPr>
          <w:p w:rsidR="00F13658" w:rsidRDefault="00F13658">
            <w:pPr>
              <w:pStyle w:val="ConsPlusNormal"/>
              <w:jc w:val="center"/>
            </w:pPr>
            <w:r>
              <w:t>1150</w:t>
            </w:r>
          </w:p>
        </w:tc>
        <w:tc>
          <w:tcPr>
            <w:tcW w:w="1304" w:type="dxa"/>
          </w:tcPr>
          <w:p w:rsidR="00F13658" w:rsidRDefault="00F13658">
            <w:pPr>
              <w:pStyle w:val="ConsPlusNormal"/>
              <w:jc w:val="center"/>
            </w:pPr>
            <w:r>
              <w:t>1200</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hyperlink r:id="rId80">
              <w:r>
                <w:rPr>
                  <w:color w:val="0000FF"/>
                </w:rPr>
                <w:t>29.7</w:t>
              </w:r>
            </w:hyperlink>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13</w:t>
            </w:r>
          </w:p>
        </w:tc>
        <w:tc>
          <w:tcPr>
            <w:tcW w:w="2551" w:type="dxa"/>
          </w:tcPr>
          <w:p w:rsidR="00F13658" w:rsidRDefault="00F13658">
            <w:pPr>
              <w:pStyle w:val="ConsPlusNormal"/>
            </w:pPr>
            <w:r>
              <w:t>Доля реализованных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Воронежской области по развитию жилищного строительства</w:t>
            </w:r>
          </w:p>
        </w:tc>
        <w:tc>
          <w:tcPr>
            <w:tcW w:w="1247" w:type="dxa"/>
          </w:tcPr>
          <w:p w:rsidR="00F13658" w:rsidRDefault="00F13658">
            <w:pPr>
              <w:pStyle w:val="ConsPlusNormal"/>
              <w:jc w:val="center"/>
            </w:pPr>
            <w:r>
              <w:t>%</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14</w:t>
            </w:r>
          </w:p>
        </w:tc>
        <w:tc>
          <w:tcPr>
            <w:tcW w:w="2551" w:type="dxa"/>
          </w:tcPr>
          <w:p w:rsidR="00F13658" w:rsidRDefault="00F13658">
            <w:pPr>
              <w:pStyle w:val="ConsPlusNormal"/>
            </w:pPr>
            <w:r>
              <w:t>Общий объем ввода жилья за период реализации инфраструктурных (ого) проектов (а) (нарастающим итогом)</w:t>
            </w:r>
          </w:p>
        </w:tc>
        <w:tc>
          <w:tcPr>
            <w:tcW w:w="1247" w:type="dxa"/>
          </w:tcPr>
          <w:p w:rsidR="00F13658" w:rsidRDefault="00F13658">
            <w:pPr>
              <w:pStyle w:val="ConsPlusNormal"/>
              <w:jc w:val="center"/>
            </w:pPr>
            <w:r>
              <w:t>тыс. кв. м</w:t>
            </w:r>
          </w:p>
        </w:tc>
        <w:tc>
          <w:tcPr>
            <w:tcW w:w="1304" w:type="dxa"/>
          </w:tcPr>
          <w:p w:rsidR="00F13658" w:rsidRDefault="00F13658">
            <w:pPr>
              <w:pStyle w:val="ConsPlusNormal"/>
              <w:jc w:val="center"/>
            </w:pPr>
            <w:r>
              <w:t>44</w:t>
            </w:r>
          </w:p>
        </w:tc>
        <w:tc>
          <w:tcPr>
            <w:tcW w:w="1304" w:type="dxa"/>
          </w:tcPr>
          <w:p w:rsidR="00F13658" w:rsidRDefault="00F13658">
            <w:pPr>
              <w:pStyle w:val="ConsPlusNormal"/>
              <w:jc w:val="center"/>
            </w:pPr>
            <w:r>
              <w:t>246</w:t>
            </w:r>
          </w:p>
        </w:tc>
        <w:tc>
          <w:tcPr>
            <w:tcW w:w="1304" w:type="dxa"/>
          </w:tcPr>
          <w:p w:rsidR="00F13658" w:rsidRDefault="00F13658">
            <w:pPr>
              <w:pStyle w:val="ConsPlusNormal"/>
              <w:jc w:val="center"/>
            </w:pPr>
            <w:r>
              <w:t>461</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15</w:t>
            </w:r>
          </w:p>
        </w:tc>
        <w:tc>
          <w:tcPr>
            <w:tcW w:w="2551" w:type="dxa"/>
          </w:tcPr>
          <w:p w:rsidR="00F13658" w:rsidRDefault="00F13658">
            <w:pPr>
              <w:pStyle w:val="ConsPlusNormal"/>
            </w:pPr>
            <w:r>
              <w:t xml:space="preserve">Поступление налоговых и неналоговых доходов в консолидированный бюджет Воронежской области от реализации инфраструктурных(ого) проектов(а) и (или) инвестиционных проектов, для обеспечения которых реализуется </w:t>
            </w:r>
            <w:r>
              <w:lastRenderedPageBreak/>
              <w:t>инфраструктурный проект, в том числе в рамках комплексного развития территорий</w:t>
            </w:r>
          </w:p>
        </w:tc>
        <w:tc>
          <w:tcPr>
            <w:tcW w:w="1247" w:type="dxa"/>
          </w:tcPr>
          <w:p w:rsidR="00F13658" w:rsidRDefault="00F13658">
            <w:pPr>
              <w:pStyle w:val="ConsPlusNormal"/>
              <w:jc w:val="center"/>
            </w:pPr>
            <w:r>
              <w:lastRenderedPageBreak/>
              <w:t>млн рублей</w:t>
            </w:r>
          </w:p>
        </w:tc>
        <w:tc>
          <w:tcPr>
            <w:tcW w:w="1304" w:type="dxa"/>
          </w:tcPr>
          <w:p w:rsidR="00F13658" w:rsidRDefault="00F13658">
            <w:pPr>
              <w:pStyle w:val="ConsPlusNormal"/>
              <w:jc w:val="center"/>
            </w:pPr>
            <w:r>
              <w:t>191,4/128,9</w:t>
            </w:r>
          </w:p>
        </w:tc>
        <w:tc>
          <w:tcPr>
            <w:tcW w:w="1304" w:type="dxa"/>
          </w:tcPr>
          <w:p w:rsidR="00F13658" w:rsidRDefault="00F13658">
            <w:pPr>
              <w:pStyle w:val="ConsPlusNormal"/>
              <w:jc w:val="center"/>
            </w:pPr>
            <w:r>
              <w:t>907,7/827,0</w:t>
            </w:r>
          </w:p>
        </w:tc>
        <w:tc>
          <w:tcPr>
            <w:tcW w:w="1304" w:type="dxa"/>
          </w:tcPr>
          <w:p w:rsidR="00F13658" w:rsidRDefault="00F13658">
            <w:pPr>
              <w:pStyle w:val="ConsPlusNormal"/>
              <w:jc w:val="center"/>
            </w:pPr>
            <w:r>
              <w:t>989,8/913,6</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lastRenderedPageBreak/>
              <w:t>16</w:t>
            </w:r>
          </w:p>
        </w:tc>
        <w:tc>
          <w:tcPr>
            <w:tcW w:w="2551" w:type="dxa"/>
          </w:tcPr>
          <w:p w:rsidR="00F13658" w:rsidRDefault="00F13658">
            <w:pPr>
              <w:pStyle w:val="ConsPlusNormal"/>
            </w:pPr>
            <w:r>
              <w:t>Объем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инфраструктурный проект, в том числе в рамках комплексного развития территорий</w:t>
            </w:r>
          </w:p>
        </w:tc>
        <w:tc>
          <w:tcPr>
            <w:tcW w:w="1247" w:type="dxa"/>
          </w:tcPr>
          <w:p w:rsidR="00F13658" w:rsidRDefault="00F13658">
            <w:pPr>
              <w:pStyle w:val="ConsPlusNormal"/>
              <w:jc w:val="center"/>
            </w:pPr>
            <w:r>
              <w:t>млн рублей</w:t>
            </w:r>
          </w:p>
        </w:tc>
        <w:tc>
          <w:tcPr>
            <w:tcW w:w="1304" w:type="dxa"/>
          </w:tcPr>
          <w:p w:rsidR="00F13658" w:rsidRDefault="00F13658">
            <w:pPr>
              <w:pStyle w:val="ConsPlusNormal"/>
              <w:jc w:val="center"/>
            </w:pPr>
            <w:r>
              <w:t>3583,3</w:t>
            </w:r>
          </w:p>
        </w:tc>
        <w:tc>
          <w:tcPr>
            <w:tcW w:w="1304" w:type="dxa"/>
          </w:tcPr>
          <w:p w:rsidR="00F13658" w:rsidRDefault="00F13658">
            <w:pPr>
              <w:pStyle w:val="ConsPlusNormal"/>
              <w:jc w:val="center"/>
            </w:pPr>
            <w:r>
              <w:t>17612,6</w:t>
            </w:r>
          </w:p>
        </w:tc>
        <w:tc>
          <w:tcPr>
            <w:tcW w:w="1304" w:type="dxa"/>
          </w:tcPr>
          <w:p w:rsidR="00F13658" w:rsidRDefault="00F13658">
            <w:pPr>
              <w:pStyle w:val="ConsPlusNormal"/>
              <w:jc w:val="center"/>
            </w:pPr>
            <w:r>
              <w:t>19335,0</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17</w:t>
            </w:r>
          </w:p>
        </w:tc>
        <w:tc>
          <w:tcPr>
            <w:tcW w:w="2551" w:type="dxa"/>
          </w:tcPr>
          <w:p w:rsidR="00F13658" w:rsidRDefault="00F13658">
            <w:pPr>
              <w:pStyle w:val="ConsPlusNormal"/>
            </w:pPr>
            <w:r>
              <w:t>Объем субсидий, доведенных до генерального(ых) подрядчика(ов) и (или) ресурсоснабжающей организации</w:t>
            </w:r>
          </w:p>
        </w:tc>
        <w:tc>
          <w:tcPr>
            <w:tcW w:w="1247" w:type="dxa"/>
          </w:tcPr>
          <w:p w:rsidR="00F13658" w:rsidRDefault="00F13658">
            <w:pPr>
              <w:pStyle w:val="ConsPlusNormal"/>
              <w:jc w:val="center"/>
            </w:pPr>
            <w:r>
              <w:t>млн рублей</w:t>
            </w:r>
          </w:p>
        </w:tc>
        <w:tc>
          <w:tcPr>
            <w:tcW w:w="1304" w:type="dxa"/>
          </w:tcPr>
          <w:p w:rsidR="00F13658" w:rsidRDefault="00F13658">
            <w:pPr>
              <w:pStyle w:val="ConsPlusNormal"/>
              <w:jc w:val="center"/>
            </w:pPr>
            <w:r>
              <w:t>1616,3</w:t>
            </w:r>
          </w:p>
        </w:tc>
        <w:tc>
          <w:tcPr>
            <w:tcW w:w="1304" w:type="dxa"/>
          </w:tcPr>
          <w:p w:rsidR="00F13658" w:rsidRDefault="00F13658">
            <w:pPr>
              <w:pStyle w:val="ConsPlusNormal"/>
              <w:jc w:val="center"/>
            </w:pPr>
            <w:r>
              <w:t>1616,3</w:t>
            </w:r>
          </w:p>
        </w:tc>
        <w:tc>
          <w:tcPr>
            <w:tcW w:w="1304"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18</w:t>
            </w:r>
          </w:p>
        </w:tc>
        <w:tc>
          <w:tcPr>
            <w:tcW w:w="2551" w:type="dxa"/>
          </w:tcPr>
          <w:p w:rsidR="00F13658" w:rsidRDefault="00F13658">
            <w:pPr>
              <w:pStyle w:val="ConsPlusNormal"/>
            </w:pPr>
            <w:r>
              <w:t>Количество объектов инженерной инфраструктуры, построенных (запроектированных) на участках, выделенных для предоставления семьям, имеющим трех и более детей</w:t>
            </w:r>
          </w:p>
        </w:tc>
        <w:tc>
          <w:tcPr>
            <w:tcW w:w="1247" w:type="dxa"/>
          </w:tcPr>
          <w:p w:rsidR="00F13658" w:rsidRDefault="00F13658">
            <w:pPr>
              <w:pStyle w:val="ConsPlusNormal"/>
              <w:jc w:val="center"/>
            </w:pPr>
            <w:r>
              <w:t>единиц</w:t>
            </w:r>
          </w:p>
        </w:tc>
        <w:tc>
          <w:tcPr>
            <w:tcW w:w="1304" w:type="dxa"/>
          </w:tcPr>
          <w:p w:rsidR="00F13658" w:rsidRDefault="00F13658">
            <w:pPr>
              <w:pStyle w:val="ConsPlusNormal"/>
              <w:jc w:val="center"/>
            </w:pPr>
            <w:r>
              <w:t>2</w:t>
            </w:r>
          </w:p>
        </w:tc>
        <w:tc>
          <w:tcPr>
            <w:tcW w:w="1304" w:type="dxa"/>
          </w:tcPr>
          <w:p w:rsidR="00F13658" w:rsidRDefault="00F13658">
            <w:pPr>
              <w:pStyle w:val="ConsPlusNormal"/>
              <w:jc w:val="center"/>
            </w:pPr>
            <w:r>
              <w:t>1</w:t>
            </w:r>
          </w:p>
        </w:tc>
        <w:tc>
          <w:tcPr>
            <w:tcW w:w="1304" w:type="dxa"/>
          </w:tcPr>
          <w:p w:rsidR="00F13658" w:rsidRDefault="00F13658">
            <w:pPr>
              <w:pStyle w:val="ConsPlusNormal"/>
              <w:jc w:val="center"/>
            </w:pPr>
            <w:r>
              <w:t>1</w:t>
            </w:r>
          </w:p>
        </w:tc>
        <w:tc>
          <w:tcPr>
            <w:tcW w:w="847" w:type="dxa"/>
          </w:tcPr>
          <w:p w:rsidR="00F13658" w:rsidRDefault="00F13658">
            <w:pPr>
              <w:pStyle w:val="ConsPlusNormal"/>
              <w:jc w:val="center"/>
            </w:pPr>
            <w:r>
              <w:t>1</w:t>
            </w:r>
          </w:p>
        </w:tc>
        <w:tc>
          <w:tcPr>
            <w:tcW w:w="847" w:type="dxa"/>
          </w:tcPr>
          <w:p w:rsidR="00F13658" w:rsidRDefault="00F13658">
            <w:pPr>
              <w:pStyle w:val="ConsPlusNormal"/>
              <w:jc w:val="center"/>
            </w:pPr>
            <w:r>
              <w:t>1</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17097" w:type="dxa"/>
            <w:gridSpan w:val="13"/>
          </w:tcPr>
          <w:p w:rsidR="00F13658" w:rsidRDefault="00F13658">
            <w:pPr>
              <w:pStyle w:val="ConsPlusNormal"/>
              <w:outlineLvl w:val="4"/>
            </w:pPr>
            <w:r>
              <w:t>Комплекс процессных мероприятий 1.4 "Газификация Воронежской области"</w:t>
            </w:r>
          </w:p>
        </w:tc>
      </w:tr>
      <w:tr w:rsidR="00F13658">
        <w:tc>
          <w:tcPr>
            <w:tcW w:w="586" w:type="dxa"/>
          </w:tcPr>
          <w:p w:rsidR="00F13658" w:rsidRDefault="00F13658">
            <w:pPr>
              <w:pStyle w:val="ConsPlusNormal"/>
              <w:jc w:val="center"/>
            </w:pPr>
            <w:r>
              <w:t>19</w:t>
            </w:r>
          </w:p>
        </w:tc>
        <w:tc>
          <w:tcPr>
            <w:tcW w:w="2551" w:type="dxa"/>
          </w:tcPr>
          <w:p w:rsidR="00F13658" w:rsidRDefault="00F13658">
            <w:pPr>
              <w:pStyle w:val="ConsPlusNormal"/>
            </w:pPr>
            <w:r>
              <w:t xml:space="preserve">Уровень газификации </w:t>
            </w:r>
            <w:r>
              <w:lastRenderedPageBreak/>
              <w:t>квартир и домовладений природным газом</w:t>
            </w:r>
          </w:p>
        </w:tc>
        <w:tc>
          <w:tcPr>
            <w:tcW w:w="1247" w:type="dxa"/>
          </w:tcPr>
          <w:p w:rsidR="00F13658" w:rsidRDefault="00F13658">
            <w:pPr>
              <w:pStyle w:val="ConsPlusNormal"/>
              <w:jc w:val="center"/>
            </w:pPr>
            <w:r>
              <w:lastRenderedPageBreak/>
              <w:t>%</w:t>
            </w:r>
          </w:p>
        </w:tc>
        <w:tc>
          <w:tcPr>
            <w:tcW w:w="1304" w:type="dxa"/>
          </w:tcPr>
          <w:p w:rsidR="00F13658" w:rsidRDefault="00F13658">
            <w:pPr>
              <w:pStyle w:val="ConsPlusNormal"/>
              <w:jc w:val="center"/>
            </w:pPr>
            <w:r>
              <w:t>93,81</w:t>
            </w:r>
          </w:p>
        </w:tc>
        <w:tc>
          <w:tcPr>
            <w:tcW w:w="1304" w:type="dxa"/>
          </w:tcPr>
          <w:p w:rsidR="00F13658" w:rsidRDefault="00F13658">
            <w:pPr>
              <w:pStyle w:val="ConsPlusNormal"/>
              <w:jc w:val="center"/>
            </w:pPr>
            <w:r>
              <w:t>93,82</w:t>
            </w:r>
          </w:p>
        </w:tc>
        <w:tc>
          <w:tcPr>
            <w:tcW w:w="1304" w:type="dxa"/>
          </w:tcPr>
          <w:p w:rsidR="00F13658" w:rsidRDefault="00F13658">
            <w:pPr>
              <w:pStyle w:val="ConsPlusNormal"/>
              <w:jc w:val="center"/>
            </w:pPr>
            <w:r>
              <w:t>93,83</w:t>
            </w:r>
          </w:p>
        </w:tc>
        <w:tc>
          <w:tcPr>
            <w:tcW w:w="847" w:type="dxa"/>
          </w:tcPr>
          <w:p w:rsidR="00F13658" w:rsidRDefault="00F13658">
            <w:pPr>
              <w:pStyle w:val="ConsPlusNormal"/>
              <w:jc w:val="center"/>
            </w:pPr>
            <w:r>
              <w:t>93,84</w:t>
            </w:r>
          </w:p>
        </w:tc>
        <w:tc>
          <w:tcPr>
            <w:tcW w:w="847" w:type="dxa"/>
          </w:tcPr>
          <w:p w:rsidR="00F13658" w:rsidRDefault="00F13658">
            <w:pPr>
              <w:pStyle w:val="ConsPlusNormal"/>
              <w:jc w:val="center"/>
            </w:pPr>
            <w:r>
              <w:t>93,89</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lastRenderedPageBreak/>
              <w:t>20</w:t>
            </w:r>
          </w:p>
        </w:tc>
        <w:tc>
          <w:tcPr>
            <w:tcW w:w="2551" w:type="dxa"/>
          </w:tcPr>
          <w:p w:rsidR="00F13658" w:rsidRDefault="00F13658">
            <w:pPr>
              <w:pStyle w:val="ConsPlusNormal"/>
            </w:pPr>
            <w:r>
              <w:t>Протяженность строительства газораспределительных сетей (за счет всех источников финансирования)</w:t>
            </w:r>
          </w:p>
        </w:tc>
        <w:tc>
          <w:tcPr>
            <w:tcW w:w="1247" w:type="dxa"/>
          </w:tcPr>
          <w:p w:rsidR="00F13658" w:rsidRDefault="00F13658">
            <w:pPr>
              <w:pStyle w:val="ConsPlusNormal"/>
              <w:jc w:val="center"/>
            </w:pPr>
            <w:r>
              <w:t>км</w:t>
            </w:r>
          </w:p>
        </w:tc>
        <w:tc>
          <w:tcPr>
            <w:tcW w:w="1304" w:type="dxa"/>
          </w:tcPr>
          <w:p w:rsidR="00F13658" w:rsidRDefault="00F13658">
            <w:pPr>
              <w:pStyle w:val="ConsPlusNormal"/>
              <w:jc w:val="center"/>
            </w:pPr>
            <w:r>
              <w:t>264,08</w:t>
            </w:r>
          </w:p>
        </w:tc>
        <w:tc>
          <w:tcPr>
            <w:tcW w:w="1304" w:type="dxa"/>
          </w:tcPr>
          <w:p w:rsidR="00F13658" w:rsidRDefault="00F13658">
            <w:pPr>
              <w:pStyle w:val="ConsPlusNormal"/>
              <w:jc w:val="center"/>
            </w:pPr>
            <w:r>
              <w:t>193,57</w:t>
            </w:r>
          </w:p>
        </w:tc>
        <w:tc>
          <w:tcPr>
            <w:tcW w:w="1304" w:type="dxa"/>
          </w:tcPr>
          <w:p w:rsidR="00F13658" w:rsidRDefault="00F13658">
            <w:pPr>
              <w:pStyle w:val="ConsPlusNormal"/>
              <w:jc w:val="center"/>
            </w:pPr>
            <w:r>
              <w:t>98</w:t>
            </w:r>
          </w:p>
        </w:tc>
        <w:tc>
          <w:tcPr>
            <w:tcW w:w="847" w:type="dxa"/>
          </w:tcPr>
          <w:p w:rsidR="00F13658" w:rsidRDefault="00F13658">
            <w:pPr>
              <w:pStyle w:val="ConsPlusNormal"/>
              <w:jc w:val="center"/>
            </w:pPr>
            <w:r>
              <w:t>105</w:t>
            </w:r>
          </w:p>
        </w:tc>
        <w:tc>
          <w:tcPr>
            <w:tcW w:w="847" w:type="dxa"/>
          </w:tcPr>
          <w:p w:rsidR="00F13658" w:rsidRDefault="00F13658">
            <w:pPr>
              <w:pStyle w:val="ConsPlusNormal"/>
              <w:jc w:val="center"/>
            </w:pPr>
            <w:r>
              <w:t>105</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21</w:t>
            </w:r>
          </w:p>
        </w:tc>
        <w:tc>
          <w:tcPr>
            <w:tcW w:w="2551" w:type="dxa"/>
          </w:tcPr>
          <w:p w:rsidR="00F13658" w:rsidRDefault="00F13658">
            <w:pPr>
              <w:pStyle w:val="ConsPlusNormal"/>
            </w:pPr>
            <w:r>
              <w:t>Количество котельных, находящихся в областной и муниципальной собственности, построенных и переведенных (запроектированных) на газообразное топливо</w:t>
            </w:r>
          </w:p>
        </w:tc>
        <w:tc>
          <w:tcPr>
            <w:tcW w:w="1247" w:type="dxa"/>
          </w:tcPr>
          <w:p w:rsidR="00F13658" w:rsidRDefault="00F13658">
            <w:pPr>
              <w:pStyle w:val="ConsPlusNormal"/>
              <w:jc w:val="center"/>
            </w:pPr>
            <w:r>
              <w:t>единиц</w:t>
            </w:r>
          </w:p>
        </w:tc>
        <w:tc>
          <w:tcPr>
            <w:tcW w:w="1304" w:type="dxa"/>
          </w:tcPr>
          <w:p w:rsidR="00F13658" w:rsidRDefault="00F13658">
            <w:pPr>
              <w:pStyle w:val="ConsPlusNormal"/>
              <w:jc w:val="center"/>
            </w:pPr>
            <w:r>
              <w:t>17</w:t>
            </w:r>
          </w:p>
        </w:tc>
        <w:tc>
          <w:tcPr>
            <w:tcW w:w="1304" w:type="dxa"/>
          </w:tcPr>
          <w:p w:rsidR="00F13658" w:rsidRDefault="00F13658">
            <w:pPr>
              <w:pStyle w:val="ConsPlusNormal"/>
              <w:jc w:val="center"/>
            </w:pPr>
            <w:r>
              <w:t>2</w:t>
            </w:r>
          </w:p>
        </w:tc>
        <w:tc>
          <w:tcPr>
            <w:tcW w:w="1304" w:type="dxa"/>
          </w:tcPr>
          <w:p w:rsidR="00F13658" w:rsidRDefault="00F13658">
            <w:pPr>
              <w:pStyle w:val="ConsPlusNormal"/>
              <w:jc w:val="center"/>
            </w:pPr>
            <w:r>
              <w:t>0</w:t>
            </w:r>
          </w:p>
        </w:tc>
        <w:tc>
          <w:tcPr>
            <w:tcW w:w="847" w:type="dxa"/>
          </w:tcPr>
          <w:p w:rsidR="00F13658" w:rsidRDefault="00F13658">
            <w:pPr>
              <w:pStyle w:val="ConsPlusNormal"/>
              <w:jc w:val="center"/>
            </w:pPr>
            <w:r>
              <w:t>0</w:t>
            </w:r>
          </w:p>
        </w:tc>
        <w:tc>
          <w:tcPr>
            <w:tcW w:w="847" w:type="dxa"/>
          </w:tcPr>
          <w:p w:rsidR="00F13658" w:rsidRDefault="00F13658">
            <w:pPr>
              <w:pStyle w:val="ConsPlusNormal"/>
              <w:jc w:val="center"/>
            </w:pPr>
            <w:r>
              <w:t>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17097" w:type="dxa"/>
            <w:gridSpan w:val="13"/>
          </w:tcPr>
          <w:p w:rsidR="00F13658" w:rsidRDefault="00F13658">
            <w:pPr>
              <w:pStyle w:val="ConsPlusNormal"/>
              <w:outlineLvl w:val="4"/>
            </w:pPr>
            <w:r>
              <w:t>Комплекс процессных мероприятий 1.5 "Формирование основ и механизмов реализации региональной политики в сфере жилищного ипотечного кредитования, в том числе оказание государственной поддержки гражданам"</w:t>
            </w:r>
          </w:p>
        </w:tc>
      </w:tr>
      <w:tr w:rsidR="00F13658">
        <w:tc>
          <w:tcPr>
            <w:tcW w:w="586" w:type="dxa"/>
          </w:tcPr>
          <w:p w:rsidR="00F13658" w:rsidRDefault="00F13658">
            <w:pPr>
              <w:pStyle w:val="ConsPlusNormal"/>
              <w:jc w:val="center"/>
            </w:pPr>
            <w:r>
              <w:t>22</w:t>
            </w:r>
          </w:p>
        </w:tc>
        <w:tc>
          <w:tcPr>
            <w:tcW w:w="2551" w:type="dxa"/>
          </w:tcPr>
          <w:p w:rsidR="00F13658" w:rsidRDefault="00F13658">
            <w:pPr>
              <w:pStyle w:val="ConsPlusNormal"/>
            </w:pPr>
            <w:r>
              <w:t>Число семей, воспользовавшихся государственной поддержкой в сфере жилищного ипотечного кредитования за счет средств областного бюджета в рамках государственной программы Воронежской области "Обеспечение доступным и комфортным жильем населения Воронежской области"</w:t>
            </w:r>
          </w:p>
        </w:tc>
        <w:tc>
          <w:tcPr>
            <w:tcW w:w="1247" w:type="dxa"/>
          </w:tcPr>
          <w:p w:rsidR="00F13658" w:rsidRDefault="00F13658">
            <w:pPr>
              <w:pStyle w:val="ConsPlusNormal"/>
              <w:jc w:val="center"/>
            </w:pPr>
            <w:r>
              <w:t>единиц</w:t>
            </w:r>
          </w:p>
        </w:tc>
        <w:tc>
          <w:tcPr>
            <w:tcW w:w="1304" w:type="dxa"/>
          </w:tcPr>
          <w:p w:rsidR="00F13658" w:rsidRDefault="00F13658">
            <w:pPr>
              <w:pStyle w:val="ConsPlusNormal"/>
              <w:jc w:val="center"/>
            </w:pPr>
            <w:r>
              <w:t>158</w:t>
            </w:r>
          </w:p>
        </w:tc>
        <w:tc>
          <w:tcPr>
            <w:tcW w:w="1304" w:type="dxa"/>
          </w:tcPr>
          <w:p w:rsidR="00F13658" w:rsidRDefault="00F13658">
            <w:pPr>
              <w:pStyle w:val="ConsPlusNormal"/>
              <w:jc w:val="center"/>
            </w:pPr>
            <w:r>
              <w:t>159</w:t>
            </w:r>
          </w:p>
        </w:tc>
        <w:tc>
          <w:tcPr>
            <w:tcW w:w="1304" w:type="dxa"/>
          </w:tcPr>
          <w:p w:rsidR="00F13658" w:rsidRDefault="00F13658">
            <w:pPr>
              <w:pStyle w:val="ConsPlusNormal"/>
              <w:jc w:val="center"/>
            </w:pPr>
            <w:r>
              <w:t>192</w:t>
            </w:r>
          </w:p>
        </w:tc>
        <w:tc>
          <w:tcPr>
            <w:tcW w:w="847" w:type="dxa"/>
          </w:tcPr>
          <w:p w:rsidR="00F13658" w:rsidRDefault="00F13658">
            <w:pPr>
              <w:pStyle w:val="ConsPlusNormal"/>
              <w:jc w:val="center"/>
            </w:pPr>
            <w:r>
              <w:t>200</w:t>
            </w:r>
          </w:p>
        </w:tc>
        <w:tc>
          <w:tcPr>
            <w:tcW w:w="847" w:type="dxa"/>
          </w:tcPr>
          <w:p w:rsidR="00F13658" w:rsidRDefault="00F13658">
            <w:pPr>
              <w:pStyle w:val="ConsPlusNormal"/>
              <w:jc w:val="center"/>
            </w:pPr>
            <w:r>
              <w:t>243</w:t>
            </w:r>
          </w:p>
        </w:tc>
        <w:tc>
          <w:tcPr>
            <w:tcW w:w="1210" w:type="dxa"/>
          </w:tcPr>
          <w:p w:rsidR="00F13658" w:rsidRDefault="00F13658">
            <w:pPr>
              <w:pStyle w:val="ConsPlusNormal"/>
              <w:jc w:val="center"/>
            </w:pPr>
            <w:r>
              <w:t>-</w:t>
            </w:r>
          </w:p>
        </w:tc>
        <w:tc>
          <w:tcPr>
            <w:tcW w:w="1644" w:type="dxa"/>
          </w:tcPr>
          <w:p w:rsidR="00F13658" w:rsidRDefault="00F13658">
            <w:pPr>
              <w:pStyle w:val="ConsPlusNormal"/>
              <w:jc w:val="center"/>
            </w:pPr>
            <w:r>
              <w:t>+</w:t>
            </w: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23</w:t>
            </w:r>
          </w:p>
        </w:tc>
        <w:tc>
          <w:tcPr>
            <w:tcW w:w="2551" w:type="dxa"/>
          </w:tcPr>
          <w:p w:rsidR="00F13658" w:rsidRDefault="00F13658">
            <w:pPr>
              <w:pStyle w:val="ConsPlusNormal"/>
            </w:pPr>
            <w:r>
              <w:t xml:space="preserve">Число выданных </w:t>
            </w:r>
            <w:r>
              <w:lastRenderedPageBreak/>
              <w:t>ипотечных кредитов в год</w:t>
            </w:r>
          </w:p>
        </w:tc>
        <w:tc>
          <w:tcPr>
            <w:tcW w:w="1247" w:type="dxa"/>
          </w:tcPr>
          <w:p w:rsidR="00F13658" w:rsidRDefault="00F13658">
            <w:pPr>
              <w:pStyle w:val="ConsPlusNormal"/>
              <w:jc w:val="center"/>
            </w:pPr>
            <w:r>
              <w:lastRenderedPageBreak/>
              <w:t>единиц</w:t>
            </w:r>
          </w:p>
        </w:tc>
        <w:tc>
          <w:tcPr>
            <w:tcW w:w="1304" w:type="dxa"/>
          </w:tcPr>
          <w:p w:rsidR="00F13658" w:rsidRDefault="00F13658">
            <w:pPr>
              <w:pStyle w:val="ConsPlusNormal"/>
              <w:jc w:val="center"/>
            </w:pPr>
            <w:r>
              <w:t>19800</w:t>
            </w:r>
          </w:p>
        </w:tc>
        <w:tc>
          <w:tcPr>
            <w:tcW w:w="1304" w:type="dxa"/>
          </w:tcPr>
          <w:p w:rsidR="00F13658" w:rsidRDefault="00F13658">
            <w:pPr>
              <w:pStyle w:val="ConsPlusNormal"/>
              <w:jc w:val="center"/>
            </w:pPr>
            <w:r>
              <w:t>19900</w:t>
            </w:r>
          </w:p>
        </w:tc>
        <w:tc>
          <w:tcPr>
            <w:tcW w:w="1304" w:type="dxa"/>
          </w:tcPr>
          <w:p w:rsidR="00F13658" w:rsidRDefault="00F13658">
            <w:pPr>
              <w:pStyle w:val="ConsPlusNormal"/>
              <w:jc w:val="center"/>
            </w:pPr>
            <w:r>
              <w:t>20000</w:t>
            </w:r>
          </w:p>
        </w:tc>
        <w:tc>
          <w:tcPr>
            <w:tcW w:w="847" w:type="dxa"/>
          </w:tcPr>
          <w:p w:rsidR="00F13658" w:rsidRDefault="00F13658">
            <w:pPr>
              <w:pStyle w:val="ConsPlusNormal"/>
              <w:jc w:val="center"/>
            </w:pPr>
            <w:r>
              <w:t>21000</w:t>
            </w:r>
          </w:p>
        </w:tc>
        <w:tc>
          <w:tcPr>
            <w:tcW w:w="847" w:type="dxa"/>
          </w:tcPr>
          <w:p w:rsidR="00F13658" w:rsidRDefault="00F13658">
            <w:pPr>
              <w:pStyle w:val="ConsPlusNormal"/>
              <w:jc w:val="center"/>
            </w:pPr>
            <w:r>
              <w:t>21000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 xml:space="preserve">ПКЗ НЦ </w:t>
            </w:r>
            <w:r>
              <w:lastRenderedPageBreak/>
              <w:t>3.1</w:t>
            </w:r>
          </w:p>
        </w:tc>
      </w:tr>
      <w:tr w:rsidR="00F13658">
        <w:tc>
          <w:tcPr>
            <w:tcW w:w="586" w:type="dxa"/>
          </w:tcPr>
          <w:p w:rsidR="00F13658" w:rsidRDefault="00F13658">
            <w:pPr>
              <w:pStyle w:val="ConsPlusNormal"/>
              <w:jc w:val="center"/>
            </w:pPr>
            <w:r>
              <w:lastRenderedPageBreak/>
              <w:t>24</w:t>
            </w:r>
          </w:p>
        </w:tc>
        <w:tc>
          <w:tcPr>
            <w:tcW w:w="2551" w:type="dxa"/>
          </w:tcPr>
          <w:p w:rsidR="00F13658" w:rsidRDefault="00F13658">
            <w:pPr>
              <w:pStyle w:val="ConsPlusNormal"/>
            </w:pPr>
            <w:r>
              <w:t>Объем выданных ипотечных займов населению Воронежской области АО "АЖИК Воронежской области" в год</w:t>
            </w:r>
          </w:p>
        </w:tc>
        <w:tc>
          <w:tcPr>
            <w:tcW w:w="1247" w:type="dxa"/>
          </w:tcPr>
          <w:p w:rsidR="00F13658" w:rsidRDefault="00F13658">
            <w:pPr>
              <w:pStyle w:val="ConsPlusNormal"/>
              <w:jc w:val="center"/>
            </w:pPr>
            <w:r>
              <w:t>млн рублей</w:t>
            </w:r>
          </w:p>
        </w:tc>
        <w:tc>
          <w:tcPr>
            <w:tcW w:w="1304" w:type="dxa"/>
          </w:tcPr>
          <w:p w:rsidR="00F13658" w:rsidRDefault="00F13658">
            <w:pPr>
              <w:pStyle w:val="ConsPlusNormal"/>
              <w:jc w:val="center"/>
            </w:pPr>
            <w:r>
              <w:t>210</w:t>
            </w:r>
          </w:p>
        </w:tc>
        <w:tc>
          <w:tcPr>
            <w:tcW w:w="1304" w:type="dxa"/>
          </w:tcPr>
          <w:p w:rsidR="00F13658" w:rsidRDefault="00F13658">
            <w:pPr>
              <w:pStyle w:val="ConsPlusNormal"/>
              <w:jc w:val="center"/>
            </w:pPr>
            <w:r>
              <w:t>220</w:t>
            </w:r>
          </w:p>
        </w:tc>
        <w:tc>
          <w:tcPr>
            <w:tcW w:w="1304" w:type="dxa"/>
          </w:tcPr>
          <w:p w:rsidR="00F13658" w:rsidRDefault="00F13658">
            <w:pPr>
              <w:pStyle w:val="ConsPlusNormal"/>
              <w:jc w:val="center"/>
            </w:pPr>
            <w:r>
              <w:t>230</w:t>
            </w:r>
          </w:p>
        </w:tc>
        <w:tc>
          <w:tcPr>
            <w:tcW w:w="847" w:type="dxa"/>
          </w:tcPr>
          <w:p w:rsidR="00F13658" w:rsidRDefault="00F13658">
            <w:pPr>
              <w:pStyle w:val="ConsPlusNormal"/>
              <w:jc w:val="center"/>
            </w:pPr>
            <w:r>
              <w:t>240</w:t>
            </w:r>
          </w:p>
        </w:tc>
        <w:tc>
          <w:tcPr>
            <w:tcW w:w="847" w:type="dxa"/>
          </w:tcPr>
          <w:p w:rsidR="00F13658" w:rsidRDefault="00F13658">
            <w:pPr>
              <w:pStyle w:val="ConsPlusNormal"/>
              <w:jc w:val="center"/>
            </w:pPr>
            <w:r>
              <w:t>240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17097" w:type="dxa"/>
            <w:gridSpan w:val="13"/>
          </w:tcPr>
          <w:p w:rsidR="00F13658" w:rsidRDefault="00F13658">
            <w:pPr>
              <w:pStyle w:val="ConsPlusNormal"/>
              <w:outlineLvl w:val="4"/>
            </w:pPr>
            <w:r>
              <w:t>Комплекс процессных мероприятий 1.6 "Обеспечение жильем отдельных категорий граждан, установленных федеральным законодательством"</w:t>
            </w:r>
          </w:p>
        </w:tc>
      </w:tr>
      <w:tr w:rsidR="00F13658">
        <w:tc>
          <w:tcPr>
            <w:tcW w:w="586" w:type="dxa"/>
          </w:tcPr>
          <w:p w:rsidR="00F13658" w:rsidRDefault="00F13658">
            <w:pPr>
              <w:pStyle w:val="ConsPlusNormal"/>
              <w:jc w:val="center"/>
            </w:pPr>
            <w:r>
              <w:t>25</w:t>
            </w:r>
          </w:p>
        </w:tc>
        <w:tc>
          <w:tcPr>
            <w:tcW w:w="2551" w:type="dxa"/>
          </w:tcPr>
          <w:p w:rsidR="00F13658" w:rsidRDefault="00F13658">
            <w:pPr>
              <w:pStyle w:val="ConsPlusNormal"/>
            </w:pPr>
            <w:r>
              <w:t xml:space="preserve">Число ветеранов Великой Отечественной войны, улучшивших жилищные условия в соответствии с Федеральным </w:t>
            </w:r>
            <w:hyperlink r:id="rId81">
              <w:r>
                <w:rPr>
                  <w:color w:val="0000FF"/>
                </w:rPr>
                <w:t>законом</w:t>
              </w:r>
            </w:hyperlink>
            <w:r>
              <w:t xml:space="preserve"> от 12.01.1995 N 5-ФЗ "О ветеранах" и </w:t>
            </w:r>
            <w:hyperlink r:id="rId82">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w:t>
            </w:r>
          </w:p>
        </w:tc>
        <w:tc>
          <w:tcPr>
            <w:tcW w:w="1247" w:type="dxa"/>
          </w:tcPr>
          <w:p w:rsidR="00F13658" w:rsidRDefault="00F13658">
            <w:pPr>
              <w:pStyle w:val="ConsPlusNormal"/>
              <w:jc w:val="center"/>
            </w:pPr>
            <w:r>
              <w:t>человек</w:t>
            </w:r>
          </w:p>
        </w:tc>
        <w:tc>
          <w:tcPr>
            <w:tcW w:w="1304" w:type="dxa"/>
          </w:tcPr>
          <w:p w:rsidR="00F13658" w:rsidRDefault="00F13658">
            <w:pPr>
              <w:pStyle w:val="ConsPlusNormal"/>
              <w:jc w:val="center"/>
            </w:pPr>
            <w:r>
              <w:t>11</w:t>
            </w:r>
          </w:p>
        </w:tc>
        <w:tc>
          <w:tcPr>
            <w:tcW w:w="1304" w:type="dxa"/>
          </w:tcPr>
          <w:p w:rsidR="00F13658" w:rsidRDefault="00F13658">
            <w:pPr>
              <w:pStyle w:val="ConsPlusNormal"/>
              <w:jc w:val="center"/>
            </w:pPr>
            <w:r>
              <w:t>3</w:t>
            </w:r>
          </w:p>
        </w:tc>
        <w:tc>
          <w:tcPr>
            <w:tcW w:w="1304" w:type="dxa"/>
          </w:tcPr>
          <w:p w:rsidR="00F13658" w:rsidRDefault="00F13658">
            <w:pPr>
              <w:pStyle w:val="ConsPlusNormal"/>
              <w:jc w:val="center"/>
            </w:pPr>
            <w:r>
              <w:t>6</w:t>
            </w:r>
          </w:p>
        </w:tc>
        <w:tc>
          <w:tcPr>
            <w:tcW w:w="847" w:type="dxa"/>
          </w:tcPr>
          <w:p w:rsidR="00F13658" w:rsidRDefault="00F13658">
            <w:pPr>
              <w:pStyle w:val="ConsPlusNormal"/>
              <w:jc w:val="center"/>
            </w:pPr>
            <w:r>
              <w:t>4</w:t>
            </w:r>
          </w:p>
        </w:tc>
        <w:tc>
          <w:tcPr>
            <w:tcW w:w="847" w:type="dxa"/>
          </w:tcPr>
          <w:p w:rsidR="00F13658" w:rsidRDefault="00F13658">
            <w:pPr>
              <w:pStyle w:val="ConsPlusNormal"/>
              <w:jc w:val="center"/>
            </w:pPr>
            <w:r>
              <w:t>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26</w:t>
            </w:r>
          </w:p>
        </w:tc>
        <w:tc>
          <w:tcPr>
            <w:tcW w:w="2551" w:type="dxa"/>
          </w:tcPr>
          <w:p w:rsidR="00F13658" w:rsidRDefault="00F13658">
            <w:pPr>
              <w:pStyle w:val="ConsPlusNormal"/>
            </w:pPr>
            <w:r>
              <w:t xml:space="preserve">Число отдельных категорий граждан, улучшивших жилищные условия в соответствии с Федеральными законами от 12.01.1995 </w:t>
            </w:r>
            <w:hyperlink r:id="rId83">
              <w:r>
                <w:rPr>
                  <w:color w:val="0000FF"/>
                </w:rPr>
                <w:t>N 5-ФЗ</w:t>
              </w:r>
            </w:hyperlink>
            <w:r>
              <w:t xml:space="preserve"> "О ветеранах" и от 24.11.1995 </w:t>
            </w:r>
            <w:hyperlink r:id="rId84">
              <w:r>
                <w:rPr>
                  <w:color w:val="0000FF"/>
                </w:rPr>
                <w:t>N 181-ФЗ</w:t>
              </w:r>
            </w:hyperlink>
            <w:r>
              <w:t xml:space="preserve"> "О социальной защите инвалидов в Российской Федерации"</w:t>
            </w:r>
          </w:p>
        </w:tc>
        <w:tc>
          <w:tcPr>
            <w:tcW w:w="1247" w:type="dxa"/>
          </w:tcPr>
          <w:p w:rsidR="00F13658" w:rsidRDefault="00F13658">
            <w:pPr>
              <w:pStyle w:val="ConsPlusNormal"/>
              <w:jc w:val="center"/>
            </w:pPr>
            <w:r>
              <w:t>человек</w:t>
            </w:r>
          </w:p>
        </w:tc>
        <w:tc>
          <w:tcPr>
            <w:tcW w:w="1304" w:type="dxa"/>
          </w:tcPr>
          <w:p w:rsidR="00F13658" w:rsidRDefault="00F13658">
            <w:pPr>
              <w:pStyle w:val="ConsPlusNormal"/>
              <w:jc w:val="center"/>
            </w:pPr>
            <w:r>
              <w:t>94</w:t>
            </w:r>
          </w:p>
        </w:tc>
        <w:tc>
          <w:tcPr>
            <w:tcW w:w="1304" w:type="dxa"/>
          </w:tcPr>
          <w:p w:rsidR="00F13658" w:rsidRDefault="00F13658">
            <w:pPr>
              <w:pStyle w:val="ConsPlusNormal"/>
              <w:jc w:val="center"/>
            </w:pPr>
            <w:r>
              <w:t>56</w:t>
            </w:r>
          </w:p>
        </w:tc>
        <w:tc>
          <w:tcPr>
            <w:tcW w:w="1304" w:type="dxa"/>
          </w:tcPr>
          <w:p w:rsidR="00F13658" w:rsidRDefault="00F13658">
            <w:pPr>
              <w:pStyle w:val="ConsPlusNormal"/>
              <w:jc w:val="center"/>
            </w:pPr>
            <w:r>
              <w:t>80</w:t>
            </w:r>
          </w:p>
        </w:tc>
        <w:tc>
          <w:tcPr>
            <w:tcW w:w="847" w:type="dxa"/>
          </w:tcPr>
          <w:p w:rsidR="00F13658" w:rsidRDefault="00F13658">
            <w:pPr>
              <w:pStyle w:val="ConsPlusNormal"/>
              <w:jc w:val="center"/>
            </w:pPr>
            <w:r>
              <w:t>68</w:t>
            </w:r>
          </w:p>
        </w:tc>
        <w:tc>
          <w:tcPr>
            <w:tcW w:w="847" w:type="dxa"/>
          </w:tcPr>
          <w:p w:rsidR="00F13658" w:rsidRDefault="00F13658">
            <w:pPr>
              <w:pStyle w:val="ConsPlusNormal"/>
              <w:jc w:val="center"/>
            </w:pPr>
            <w:r>
              <w:t>30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586" w:type="dxa"/>
          </w:tcPr>
          <w:p w:rsidR="00F13658" w:rsidRDefault="00F13658">
            <w:pPr>
              <w:pStyle w:val="ConsPlusNormal"/>
              <w:jc w:val="center"/>
            </w:pPr>
            <w:r>
              <w:t>27</w:t>
            </w:r>
          </w:p>
        </w:tc>
        <w:tc>
          <w:tcPr>
            <w:tcW w:w="2551" w:type="dxa"/>
          </w:tcPr>
          <w:p w:rsidR="00F13658" w:rsidRDefault="00F13658">
            <w:pPr>
              <w:pStyle w:val="ConsPlusNormal"/>
            </w:pPr>
            <w:r>
              <w:t xml:space="preserve">Количество граждан, уволенных с военной </w:t>
            </w:r>
            <w:r>
              <w:lastRenderedPageBreak/>
              <w:t xml:space="preserve">службы (службы), и приравненных к ним лиц, улучшивших жилищные условия в соответствии с Федеральным </w:t>
            </w:r>
            <w:hyperlink r:id="rId85">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1247" w:type="dxa"/>
          </w:tcPr>
          <w:p w:rsidR="00F13658" w:rsidRDefault="00F13658">
            <w:pPr>
              <w:pStyle w:val="ConsPlusNormal"/>
              <w:jc w:val="center"/>
            </w:pPr>
            <w:r>
              <w:lastRenderedPageBreak/>
              <w:t>человек</w:t>
            </w:r>
          </w:p>
        </w:tc>
        <w:tc>
          <w:tcPr>
            <w:tcW w:w="1304" w:type="dxa"/>
          </w:tcPr>
          <w:p w:rsidR="00F13658" w:rsidRDefault="00F13658">
            <w:pPr>
              <w:pStyle w:val="ConsPlusNormal"/>
              <w:jc w:val="center"/>
            </w:pPr>
            <w:r>
              <w:t>0</w:t>
            </w:r>
          </w:p>
        </w:tc>
        <w:tc>
          <w:tcPr>
            <w:tcW w:w="1304" w:type="dxa"/>
          </w:tcPr>
          <w:p w:rsidR="00F13658" w:rsidRDefault="00F13658">
            <w:pPr>
              <w:pStyle w:val="ConsPlusNormal"/>
              <w:jc w:val="center"/>
            </w:pPr>
            <w:r>
              <w:t>-</w:t>
            </w:r>
          </w:p>
        </w:tc>
        <w:tc>
          <w:tcPr>
            <w:tcW w:w="1304"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17097" w:type="dxa"/>
            <w:gridSpan w:val="13"/>
          </w:tcPr>
          <w:p w:rsidR="00F13658" w:rsidRDefault="00F13658">
            <w:pPr>
              <w:pStyle w:val="ConsPlusNormal"/>
              <w:outlineLvl w:val="4"/>
            </w:pPr>
            <w:r>
              <w:lastRenderedPageBreak/>
              <w:t>Комплекс процессных мероприятий 1.7 "Формирование рынка доступного арендного жилья"</w:t>
            </w:r>
          </w:p>
        </w:tc>
      </w:tr>
      <w:tr w:rsidR="00F13658">
        <w:tc>
          <w:tcPr>
            <w:tcW w:w="586" w:type="dxa"/>
          </w:tcPr>
          <w:p w:rsidR="00F13658" w:rsidRDefault="00F13658">
            <w:pPr>
              <w:pStyle w:val="ConsPlusNormal"/>
              <w:jc w:val="center"/>
            </w:pPr>
            <w:r>
              <w:t>28</w:t>
            </w:r>
          </w:p>
        </w:tc>
        <w:tc>
          <w:tcPr>
            <w:tcW w:w="2551" w:type="dxa"/>
          </w:tcPr>
          <w:p w:rsidR="00F13658" w:rsidRDefault="00F13658">
            <w:pPr>
              <w:pStyle w:val="ConsPlusNormal"/>
            </w:pPr>
            <w:r>
              <w:t>Количество договоров поднайма со сниженной ставкой найма</w:t>
            </w:r>
          </w:p>
        </w:tc>
        <w:tc>
          <w:tcPr>
            <w:tcW w:w="1247" w:type="dxa"/>
          </w:tcPr>
          <w:p w:rsidR="00F13658" w:rsidRDefault="00F13658">
            <w:pPr>
              <w:pStyle w:val="ConsPlusNormal"/>
              <w:jc w:val="center"/>
            </w:pPr>
            <w:r>
              <w:t>единиц</w:t>
            </w:r>
          </w:p>
        </w:tc>
        <w:tc>
          <w:tcPr>
            <w:tcW w:w="1304" w:type="dxa"/>
          </w:tcPr>
          <w:p w:rsidR="00F13658" w:rsidRDefault="00F13658">
            <w:pPr>
              <w:pStyle w:val="ConsPlusNormal"/>
              <w:jc w:val="center"/>
            </w:pPr>
            <w:r>
              <w:t>41</w:t>
            </w:r>
          </w:p>
        </w:tc>
        <w:tc>
          <w:tcPr>
            <w:tcW w:w="1304" w:type="dxa"/>
          </w:tcPr>
          <w:p w:rsidR="00F13658" w:rsidRDefault="00F13658">
            <w:pPr>
              <w:pStyle w:val="ConsPlusNormal"/>
              <w:jc w:val="center"/>
            </w:pPr>
            <w:r>
              <w:t>41</w:t>
            </w:r>
          </w:p>
        </w:tc>
        <w:tc>
          <w:tcPr>
            <w:tcW w:w="1304" w:type="dxa"/>
          </w:tcPr>
          <w:p w:rsidR="00F13658" w:rsidRDefault="00F13658">
            <w:pPr>
              <w:pStyle w:val="ConsPlusNormal"/>
              <w:jc w:val="center"/>
            </w:pPr>
            <w:r>
              <w:t>41</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17097" w:type="dxa"/>
            <w:gridSpan w:val="13"/>
          </w:tcPr>
          <w:p w:rsidR="00F13658" w:rsidRDefault="00F13658">
            <w:pPr>
              <w:pStyle w:val="ConsPlusNormal"/>
              <w:outlineLvl w:val="4"/>
            </w:pPr>
            <w:r>
              <w:t>Комплекс процессных мероприятий 1.8 "Мониторинг хода строительства объектов социальной, инженерной и транспортной инфраструктуры на территории Воронежской области"</w:t>
            </w:r>
          </w:p>
        </w:tc>
      </w:tr>
      <w:tr w:rsidR="00F13658">
        <w:tc>
          <w:tcPr>
            <w:tcW w:w="586" w:type="dxa"/>
          </w:tcPr>
          <w:p w:rsidR="00F13658" w:rsidRDefault="00F13658">
            <w:pPr>
              <w:pStyle w:val="ConsPlusNormal"/>
              <w:jc w:val="center"/>
            </w:pPr>
            <w:r>
              <w:t>29</w:t>
            </w:r>
          </w:p>
        </w:tc>
        <w:tc>
          <w:tcPr>
            <w:tcW w:w="2551" w:type="dxa"/>
          </w:tcPr>
          <w:p w:rsidR="00F13658" w:rsidRDefault="00F13658">
            <w:pPr>
              <w:pStyle w:val="ConsPlusNormal"/>
            </w:pPr>
            <w:r>
              <w:t>Доля объектов социальной, инженерной и транспортной инфраструктуры на территории Воронежской области, мониторинг хода строительства и темпов финансирования которых осуществляется с использованием информационно-аналитического ресурса</w:t>
            </w:r>
          </w:p>
        </w:tc>
        <w:tc>
          <w:tcPr>
            <w:tcW w:w="1247" w:type="dxa"/>
          </w:tcPr>
          <w:p w:rsidR="00F13658" w:rsidRDefault="00F13658">
            <w:pPr>
              <w:pStyle w:val="ConsPlusNormal"/>
              <w:jc w:val="center"/>
            </w:pPr>
            <w:r>
              <w:t>%</w:t>
            </w:r>
          </w:p>
        </w:tc>
        <w:tc>
          <w:tcPr>
            <w:tcW w:w="1304" w:type="dxa"/>
          </w:tcPr>
          <w:p w:rsidR="00F13658" w:rsidRDefault="00F13658">
            <w:pPr>
              <w:pStyle w:val="ConsPlusNormal"/>
              <w:jc w:val="center"/>
            </w:pPr>
            <w:r>
              <w:t>0</w:t>
            </w:r>
          </w:p>
        </w:tc>
        <w:tc>
          <w:tcPr>
            <w:tcW w:w="1304" w:type="dxa"/>
          </w:tcPr>
          <w:p w:rsidR="00F13658" w:rsidRDefault="00F13658">
            <w:pPr>
              <w:pStyle w:val="ConsPlusNormal"/>
              <w:jc w:val="center"/>
            </w:pPr>
            <w:r>
              <w:t>50</w:t>
            </w:r>
          </w:p>
        </w:tc>
        <w:tc>
          <w:tcPr>
            <w:tcW w:w="1304"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17097" w:type="dxa"/>
            <w:gridSpan w:val="13"/>
          </w:tcPr>
          <w:p w:rsidR="00F13658" w:rsidRDefault="00F13658">
            <w:pPr>
              <w:pStyle w:val="ConsPlusNormal"/>
              <w:outlineLvl w:val="4"/>
            </w:pPr>
            <w:r>
              <w:t>Комплекс процессных мероприятий 1.9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F13658">
        <w:tc>
          <w:tcPr>
            <w:tcW w:w="586" w:type="dxa"/>
          </w:tcPr>
          <w:p w:rsidR="00F13658" w:rsidRDefault="00F13658">
            <w:pPr>
              <w:pStyle w:val="ConsPlusNormal"/>
              <w:jc w:val="center"/>
            </w:pPr>
            <w:r>
              <w:t>30</w:t>
            </w:r>
          </w:p>
        </w:tc>
        <w:tc>
          <w:tcPr>
            <w:tcW w:w="2551" w:type="dxa"/>
          </w:tcPr>
          <w:p w:rsidR="00F13658" w:rsidRDefault="00F13658">
            <w:pPr>
              <w:pStyle w:val="ConsPlusNormal"/>
            </w:pPr>
            <w:r>
              <w:t xml:space="preserve">Численность детей-сирот </w:t>
            </w:r>
            <w:r>
              <w:lastRenderedPageBreak/>
              <w:t>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47" w:type="dxa"/>
          </w:tcPr>
          <w:p w:rsidR="00F13658" w:rsidRDefault="00F13658">
            <w:pPr>
              <w:pStyle w:val="ConsPlusNormal"/>
              <w:jc w:val="center"/>
            </w:pPr>
            <w:r>
              <w:lastRenderedPageBreak/>
              <w:t>человек</w:t>
            </w:r>
          </w:p>
        </w:tc>
        <w:tc>
          <w:tcPr>
            <w:tcW w:w="1304" w:type="dxa"/>
          </w:tcPr>
          <w:p w:rsidR="00F13658" w:rsidRDefault="00F13658">
            <w:pPr>
              <w:pStyle w:val="ConsPlusNormal"/>
              <w:jc w:val="center"/>
            </w:pPr>
            <w:r>
              <w:t>359</w:t>
            </w:r>
          </w:p>
        </w:tc>
        <w:tc>
          <w:tcPr>
            <w:tcW w:w="1304" w:type="dxa"/>
          </w:tcPr>
          <w:p w:rsidR="00F13658" w:rsidRDefault="00F13658">
            <w:pPr>
              <w:pStyle w:val="ConsPlusNormal"/>
              <w:jc w:val="center"/>
            </w:pPr>
            <w:r>
              <w:t>360</w:t>
            </w:r>
          </w:p>
        </w:tc>
        <w:tc>
          <w:tcPr>
            <w:tcW w:w="1304" w:type="dxa"/>
          </w:tcPr>
          <w:p w:rsidR="00F13658" w:rsidRDefault="00F13658">
            <w:pPr>
              <w:pStyle w:val="ConsPlusNormal"/>
              <w:jc w:val="center"/>
            </w:pPr>
            <w:r>
              <w:t>361</w:t>
            </w:r>
          </w:p>
        </w:tc>
        <w:tc>
          <w:tcPr>
            <w:tcW w:w="847" w:type="dxa"/>
          </w:tcPr>
          <w:p w:rsidR="00F13658" w:rsidRDefault="00F13658">
            <w:pPr>
              <w:pStyle w:val="ConsPlusNormal"/>
              <w:jc w:val="center"/>
            </w:pPr>
            <w:r>
              <w:t>358</w:t>
            </w:r>
          </w:p>
        </w:tc>
        <w:tc>
          <w:tcPr>
            <w:tcW w:w="847" w:type="dxa"/>
          </w:tcPr>
          <w:p w:rsidR="00F13658" w:rsidRDefault="00F13658">
            <w:pPr>
              <w:pStyle w:val="ConsPlusNormal"/>
              <w:jc w:val="center"/>
            </w:pPr>
            <w:r>
              <w:t>360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 xml:space="preserve">ПКЗ НЦ </w:t>
            </w:r>
            <w:r>
              <w:lastRenderedPageBreak/>
              <w:t>3.1</w:t>
            </w:r>
          </w:p>
        </w:tc>
      </w:tr>
      <w:tr w:rsidR="00F13658">
        <w:tc>
          <w:tcPr>
            <w:tcW w:w="586" w:type="dxa"/>
          </w:tcPr>
          <w:p w:rsidR="00F13658" w:rsidRDefault="00F13658">
            <w:pPr>
              <w:pStyle w:val="ConsPlusNormal"/>
              <w:jc w:val="center"/>
            </w:pPr>
            <w:r>
              <w:lastRenderedPageBreak/>
              <w:t>31</w:t>
            </w:r>
          </w:p>
        </w:tc>
        <w:tc>
          <w:tcPr>
            <w:tcW w:w="2551" w:type="dxa"/>
          </w:tcPr>
          <w:p w:rsidR="00F13658" w:rsidRDefault="00F13658">
            <w:pPr>
              <w:pStyle w:val="ConsPlusNormal"/>
            </w:pPr>
            <w:r>
              <w:t>Количество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получивших дополнительную меру социальной поддержки в виде сертификата на приобретение жилого помещения в собственность</w:t>
            </w:r>
          </w:p>
        </w:tc>
        <w:tc>
          <w:tcPr>
            <w:tcW w:w="1247" w:type="dxa"/>
          </w:tcPr>
          <w:p w:rsidR="00F13658" w:rsidRDefault="00F13658">
            <w:pPr>
              <w:pStyle w:val="ConsPlusNormal"/>
              <w:jc w:val="center"/>
            </w:pPr>
            <w:r>
              <w:t>человек</w:t>
            </w:r>
          </w:p>
        </w:tc>
        <w:tc>
          <w:tcPr>
            <w:tcW w:w="1304" w:type="dxa"/>
          </w:tcPr>
          <w:p w:rsidR="00F13658" w:rsidRDefault="00F13658">
            <w:pPr>
              <w:pStyle w:val="ConsPlusNormal"/>
              <w:jc w:val="center"/>
            </w:pPr>
            <w:r>
              <w:t>23</w:t>
            </w:r>
          </w:p>
        </w:tc>
        <w:tc>
          <w:tcPr>
            <w:tcW w:w="1304" w:type="dxa"/>
          </w:tcPr>
          <w:p w:rsidR="00F13658" w:rsidRDefault="00F13658">
            <w:pPr>
              <w:pStyle w:val="ConsPlusNormal"/>
              <w:jc w:val="center"/>
            </w:pPr>
            <w:r>
              <w:t>42</w:t>
            </w:r>
          </w:p>
        </w:tc>
        <w:tc>
          <w:tcPr>
            <w:tcW w:w="1304" w:type="dxa"/>
          </w:tcPr>
          <w:p w:rsidR="00F13658" w:rsidRDefault="00F13658">
            <w:pPr>
              <w:pStyle w:val="ConsPlusNormal"/>
              <w:jc w:val="center"/>
            </w:pPr>
            <w:r>
              <w:t>43</w:t>
            </w:r>
          </w:p>
        </w:tc>
        <w:tc>
          <w:tcPr>
            <w:tcW w:w="847" w:type="dxa"/>
          </w:tcPr>
          <w:p w:rsidR="00F13658" w:rsidRDefault="00F13658">
            <w:pPr>
              <w:pStyle w:val="ConsPlusNormal"/>
              <w:jc w:val="center"/>
            </w:pPr>
            <w:r>
              <w:t>44</w:t>
            </w:r>
          </w:p>
        </w:tc>
        <w:tc>
          <w:tcPr>
            <w:tcW w:w="847" w:type="dxa"/>
          </w:tcPr>
          <w:p w:rsidR="00F13658" w:rsidRDefault="00F13658">
            <w:pPr>
              <w:pStyle w:val="ConsPlusNormal"/>
              <w:jc w:val="center"/>
            </w:pPr>
            <w:r>
              <w:t>45</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ПКЗ НЦ 3.1</w:t>
            </w:r>
          </w:p>
        </w:tc>
      </w:tr>
      <w:tr w:rsidR="00F13658">
        <w:tc>
          <w:tcPr>
            <w:tcW w:w="17097" w:type="dxa"/>
            <w:gridSpan w:val="13"/>
          </w:tcPr>
          <w:p w:rsidR="00F13658" w:rsidRDefault="00F13658">
            <w:pPr>
              <w:pStyle w:val="ConsPlusNormal"/>
              <w:outlineLvl w:val="3"/>
            </w:pPr>
            <w:r>
              <w:t>ПОДПРОГРАММА 2 "Развитие градостроительной деятельности"</w:t>
            </w:r>
          </w:p>
        </w:tc>
      </w:tr>
      <w:tr w:rsidR="00F13658">
        <w:tc>
          <w:tcPr>
            <w:tcW w:w="17097" w:type="dxa"/>
            <w:gridSpan w:val="13"/>
          </w:tcPr>
          <w:p w:rsidR="00F13658" w:rsidRDefault="00F13658">
            <w:pPr>
              <w:pStyle w:val="ConsPlusNormal"/>
              <w:outlineLvl w:val="4"/>
            </w:pPr>
            <w:r>
              <w:t>Комплекс процессных мероприятий 2.1 "Создание условий для планирования территориального развития Воронежской области"</w:t>
            </w:r>
          </w:p>
        </w:tc>
      </w:tr>
      <w:tr w:rsidR="00F13658">
        <w:tc>
          <w:tcPr>
            <w:tcW w:w="586" w:type="dxa"/>
          </w:tcPr>
          <w:p w:rsidR="00F13658" w:rsidRDefault="00F13658">
            <w:pPr>
              <w:pStyle w:val="ConsPlusNormal"/>
              <w:jc w:val="center"/>
            </w:pPr>
            <w:r>
              <w:t>32</w:t>
            </w:r>
          </w:p>
        </w:tc>
        <w:tc>
          <w:tcPr>
            <w:tcW w:w="2551" w:type="dxa"/>
          </w:tcPr>
          <w:p w:rsidR="00F13658" w:rsidRDefault="00F13658">
            <w:pPr>
              <w:pStyle w:val="ConsPlusNormal"/>
            </w:pPr>
            <w:r>
              <w:t xml:space="preserve">Доля муниципальных образований, в которых </w:t>
            </w:r>
            <w:r>
              <w:lastRenderedPageBreak/>
              <w:t>подготовлены проекты документов территориального планирования, от общего количества муниципальных образований, в которых срок действия документов территориального планирования завершается</w:t>
            </w:r>
          </w:p>
        </w:tc>
        <w:tc>
          <w:tcPr>
            <w:tcW w:w="1247" w:type="dxa"/>
          </w:tcPr>
          <w:p w:rsidR="00F13658" w:rsidRDefault="00F13658">
            <w:pPr>
              <w:pStyle w:val="ConsPlusNormal"/>
              <w:jc w:val="center"/>
            </w:pPr>
            <w:r>
              <w:lastRenderedPageBreak/>
              <w:t>%</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1210" w:type="dxa"/>
          </w:tcPr>
          <w:p w:rsidR="00F13658" w:rsidRDefault="00F13658">
            <w:pPr>
              <w:pStyle w:val="ConsPlusNormal"/>
              <w:jc w:val="center"/>
            </w:pPr>
            <w:r>
              <w:t>-</w:t>
            </w:r>
          </w:p>
        </w:tc>
        <w:tc>
          <w:tcPr>
            <w:tcW w:w="1644" w:type="dxa"/>
          </w:tcPr>
          <w:p w:rsidR="00F13658" w:rsidRDefault="00F13658">
            <w:pPr>
              <w:pStyle w:val="ConsPlusNormal"/>
              <w:jc w:val="center"/>
            </w:pPr>
            <w:r>
              <w:t>+</w:t>
            </w: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lastRenderedPageBreak/>
              <w:t>33</w:t>
            </w:r>
          </w:p>
        </w:tc>
        <w:tc>
          <w:tcPr>
            <w:tcW w:w="2551" w:type="dxa"/>
          </w:tcPr>
          <w:p w:rsidR="00F13658" w:rsidRDefault="00F13658">
            <w:pPr>
              <w:pStyle w:val="ConsPlusNormal"/>
            </w:pPr>
            <w:r>
              <w:t>Доля населенных пунктов, в которых разработаны графическое описание местоположения границ и перечень координат характерных точек для установления границ, в общем количестве населенных пунктов Воронежской области</w:t>
            </w:r>
          </w:p>
        </w:tc>
        <w:tc>
          <w:tcPr>
            <w:tcW w:w="1247" w:type="dxa"/>
          </w:tcPr>
          <w:p w:rsidR="00F13658" w:rsidRDefault="00F13658">
            <w:pPr>
              <w:pStyle w:val="ConsPlusNormal"/>
              <w:jc w:val="center"/>
            </w:pPr>
            <w:r>
              <w:t>%</w:t>
            </w:r>
          </w:p>
        </w:tc>
        <w:tc>
          <w:tcPr>
            <w:tcW w:w="1304" w:type="dxa"/>
          </w:tcPr>
          <w:p w:rsidR="00F13658" w:rsidRDefault="00F13658">
            <w:pPr>
              <w:pStyle w:val="ConsPlusNormal"/>
              <w:jc w:val="center"/>
            </w:pPr>
            <w:r>
              <w:t>93</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1210" w:type="dxa"/>
          </w:tcPr>
          <w:p w:rsidR="00F13658" w:rsidRDefault="00F13658">
            <w:pPr>
              <w:pStyle w:val="ConsPlusNormal"/>
              <w:jc w:val="center"/>
            </w:pPr>
            <w:r>
              <w:t>-</w:t>
            </w:r>
          </w:p>
        </w:tc>
        <w:tc>
          <w:tcPr>
            <w:tcW w:w="1644" w:type="dxa"/>
          </w:tcPr>
          <w:p w:rsidR="00F13658" w:rsidRDefault="00F13658">
            <w:pPr>
              <w:pStyle w:val="ConsPlusNormal"/>
              <w:jc w:val="center"/>
            </w:pPr>
            <w:r>
              <w:t>+</w:t>
            </w: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34</w:t>
            </w:r>
          </w:p>
        </w:tc>
        <w:tc>
          <w:tcPr>
            <w:tcW w:w="2551" w:type="dxa"/>
          </w:tcPr>
          <w:p w:rsidR="00F13658" w:rsidRDefault="00F13658">
            <w:pPr>
              <w:pStyle w:val="ConsPlusNormal"/>
            </w:pPr>
            <w:r>
              <w:t>Доля разработанной документации по планировке территории от общего количества документации по планировке территории, включенной в подпрограмму в текущем году</w:t>
            </w:r>
          </w:p>
        </w:tc>
        <w:tc>
          <w:tcPr>
            <w:tcW w:w="1247" w:type="dxa"/>
          </w:tcPr>
          <w:p w:rsidR="00F13658" w:rsidRDefault="00F13658">
            <w:pPr>
              <w:pStyle w:val="ConsPlusNormal"/>
              <w:jc w:val="center"/>
            </w:pPr>
            <w:r>
              <w:t>%</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847" w:type="dxa"/>
          </w:tcPr>
          <w:p w:rsidR="00F13658" w:rsidRDefault="00F13658">
            <w:pPr>
              <w:pStyle w:val="ConsPlusNormal"/>
              <w:jc w:val="center"/>
            </w:pPr>
            <w:r>
              <w:t>-</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35</w:t>
            </w:r>
          </w:p>
        </w:tc>
        <w:tc>
          <w:tcPr>
            <w:tcW w:w="2551" w:type="dxa"/>
          </w:tcPr>
          <w:p w:rsidR="00F13658" w:rsidRDefault="00F13658">
            <w:pPr>
              <w:pStyle w:val="ConsPlusNormal"/>
            </w:pPr>
            <w:r>
              <w:t xml:space="preserve">Доля муниципальных образований, которым компенсированы затраты на переименование </w:t>
            </w:r>
            <w:r>
              <w:lastRenderedPageBreak/>
              <w:t>населенных пунктов, от общего числа обратившихся муниципальных образований</w:t>
            </w:r>
          </w:p>
        </w:tc>
        <w:tc>
          <w:tcPr>
            <w:tcW w:w="1247" w:type="dxa"/>
          </w:tcPr>
          <w:p w:rsidR="00F13658" w:rsidRDefault="00F13658">
            <w:pPr>
              <w:pStyle w:val="ConsPlusNormal"/>
              <w:jc w:val="center"/>
            </w:pPr>
            <w:r>
              <w:lastRenderedPageBreak/>
              <w:t>%</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1304"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847" w:type="dxa"/>
          </w:tcPr>
          <w:p w:rsidR="00F13658" w:rsidRDefault="00F13658">
            <w:pPr>
              <w:pStyle w:val="ConsPlusNormal"/>
              <w:jc w:val="center"/>
            </w:pPr>
            <w:r>
              <w:t>100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17097" w:type="dxa"/>
            <w:gridSpan w:val="13"/>
          </w:tcPr>
          <w:p w:rsidR="00F13658" w:rsidRDefault="00F13658">
            <w:pPr>
              <w:pStyle w:val="ConsPlusNormal"/>
              <w:outlineLvl w:val="4"/>
            </w:pPr>
            <w:r>
              <w:lastRenderedPageBreak/>
              <w:t>Комплекс процессных мероприятий 2.2 "Создание условий для повышения качества архитектурной деятельности на территории Воронежской области"</w:t>
            </w:r>
          </w:p>
        </w:tc>
      </w:tr>
      <w:tr w:rsidR="00F13658">
        <w:tc>
          <w:tcPr>
            <w:tcW w:w="586" w:type="dxa"/>
          </w:tcPr>
          <w:p w:rsidR="00F13658" w:rsidRDefault="00F13658">
            <w:pPr>
              <w:pStyle w:val="ConsPlusNormal"/>
              <w:jc w:val="center"/>
            </w:pPr>
            <w:r>
              <w:t>36</w:t>
            </w:r>
          </w:p>
        </w:tc>
        <w:tc>
          <w:tcPr>
            <w:tcW w:w="2551" w:type="dxa"/>
          </w:tcPr>
          <w:p w:rsidR="00F13658" w:rsidRDefault="00F13658">
            <w:pPr>
              <w:pStyle w:val="ConsPlusNormal"/>
            </w:pPr>
            <w:r>
              <w:t>Количество проведенных конгрессно-выставочных событий, архитектурных конкурсов и иных мероприятий в сфере архитектуры и градостроительства</w:t>
            </w:r>
          </w:p>
        </w:tc>
        <w:tc>
          <w:tcPr>
            <w:tcW w:w="1247" w:type="dxa"/>
          </w:tcPr>
          <w:p w:rsidR="00F13658" w:rsidRDefault="00F13658">
            <w:pPr>
              <w:pStyle w:val="ConsPlusNormal"/>
              <w:jc w:val="center"/>
            </w:pPr>
            <w:r>
              <w:t>единиц</w:t>
            </w:r>
          </w:p>
        </w:tc>
        <w:tc>
          <w:tcPr>
            <w:tcW w:w="1304" w:type="dxa"/>
          </w:tcPr>
          <w:p w:rsidR="00F13658" w:rsidRDefault="00F13658">
            <w:pPr>
              <w:pStyle w:val="ConsPlusNormal"/>
              <w:jc w:val="center"/>
            </w:pPr>
            <w:r>
              <w:t>3</w:t>
            </w:r>
          </w:p>
        </w:tc>
        <w:tc>
          <w:tcPr>
            <w:tcW w:w="1304" w:type="dxa"/>
          </w:tcPr>
          <w:p w:rsidR="00F13658" w:rsidRDefault="00F13658">
            <w:pPr>
              <w:pStyle w:val="ConsPlusNormal"/>
              <w:jc w:val="center"/>
            </w:pPr>
            <w:r>
              <w:t>3</w:t>
            </w:r>
          </w:p>
        </w:tc>
        <w:tc>
          <w:tcPr>
            <w:tcW w:w="1304" w:type="dxa"/>
          </w:tcPr>
          <w:p w:rsidR="00F13658" w:rsidRDefault="00F13658">
            <w:pPr>
              <w:pStyle w:val="ConsPlusNormal"/>
              <w:jc w:val="center"/>
            </w:pPr>
            <w:r>
              <w:t>3</w:t>
            </w:r>
          </w:p>
        </w:tc>
        <w:tc>
          <w:tcPr>
            <w:tcW w:w="847" w:type="dxa"/>
          </w:tcPr>
          <w:p w:rsidR="00F13658" w:rsidRDefault="00F13658">
            <w:pPr>
              <w:pStyle w:val="ConsPlusNormal"/>
              <w:jc w:val="center"/>
            </w:pPr>
            <w:r>
              <w:t>3</w:t>
            </w:r>
          </w:p>
        </w:tc>
        <w:tc>
          <w:tcPr>
            <w:tcW w:w="847" w:type="dxa"/>
          </w:tcPr>
          <w:p w:rsidR="00F13658" w:rsidRDefault="00F13658">
            <w:pPr>
              <w:pStyle w:val="ConsPlusNormal"/>
              <w:jc w:val="center"/>
            </w:pPr>
            <w:r>
              <w:t>3</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37</w:t>
            </w:r>
          </w:p>
        </w:tc>
        <w:tc>
          <w:tcPr>
            <w:tcW w:w="2551" w:type="dxa"/>
          </w:tcPr>
          <w:p w:rsidR="00F13658" w:rsidRDefault="00F13658">
            <w:pPr>
              <w:pStyle w:val="ConsPlusNormal"/>
            </w:pPr>
            <w:r>
              <w:t>Организация и проведение архитектурного форума "Зодчество VRN"</w:t>
            </w:r>
          </w:p>
        </w:tc>
        <w:tc>
          <w:tcPr>
            <w:tcW w:w="1247" w:type="dxa"/>
          </w:tcPr>
          <w:p w:rsidR="00F13658" w:rsidRDefault="00F13658">
            <w:pPr>
              <w:pStyle w:val="ConsPlusNormal"/>
              <w:jc w:val="center"/>
            </w:pPr>
            <w:r>
              <w:t>да/нет</w:t>
            </w:r>
          </w:p>
        </w:tc>
        <w:tc>
          <w:tcPr>
            <w:tcW w:w="1304" w:type="dxa"/>
          </w:tcPr>
          <w:p w:rsidR="00F13658" w:rsidRDefault="00F13658">
            <w:pPr>
              <w:pStyle w:val="ConsPlusNormal"/>
              <w:jc w:val="center"/>
            </w:pPr>
            <w:r>
              <w:t>да</w:t>
            </w:r>
          </w:p>
        </w:tc>
        <w:tc>
          <w:tcPr>
            <w:tcW w:w="1304" w:type="dxa"/>
          </w:tcPr>
          <w:p w:rsidR="00F13658" w:rsidRDefault="00F13658">
            <w:pPr>
              <w:pStyle w:val="ConsPlusNormal"/>
              <w:jc w:val="center"/>
            </w:pPr>
            <w:r>
              <w:t>да</w:t>
            </w:r>
          </w:p>
        </w:tc>
        <w:tc>
          <w:tcPr>
            <w:tcW w:w="1304" w:type="dxa"/>
          </w:tcPr>
          <w:p w:rsidR="00F13658" w:rsidRDefault="00F13658">
            <w:pPr>
              <w:pStyle w:val="ConsPlusNormal"/>
              <w:jc w:val="center"/>
            </w:pPr>
            <w:r>
              <w:t>да</w:t>
            </w:r>
          </w:p>
        </w:tc>
        <w:tc>
          <w:tcPr>
            <w:tcW w:w="847" w:type="dxa"/>
          </w:tcPr>
          <w:p w:rsidR="00F13658" w:rsidRDefault="00F13658">
            <w:pPr>
              <w:pStyle w:val="ConsPlusNormal"/>
              <w:jc w:val="center"/>
            </w:pPr>
            <w:r>
              <w:t>да</w:t>
            </w:r>
          </w:p>
        </w:tc>
        <w:tc>
          <w:tcPr>
            <w:tcW w:w="847" w:type="dxa"/>
          </w:tcPr>
          <w:p w:rsidR="00F13658" w:rsidRDefault="00F13658">
            <w:pPr>
              <w:pStyle w:val="ConsPlusNormal"/>
              <w:jc w:val="center"/>
            </w:pPr>
            <w:r>
              <w:t>да</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17097" w:type="dxa"/>
            <w:gridSpan w:val="13"/>
          </w:tcPr>
          <w:p w:rsidR="00F13658" w:rsidRDefault="00F13658">
            <w:pPr>
              <w:pStyle w:val="ConsPlusNormal"/>
              <w:outlineLvl w:val="3"/>
            </w:pPr>
            <w:r>
              <w:t>ПОДПРОГРАММА 3 "Развитие промышленности строительных материалов и индустриального домостроения в Воронежской области"</w:t>
            </w:r>
          </w:p>
        </w:tc>
      </w:tr>
      <w:tr w:rsidR="00F13658">
        <w:tc>
          <w:tcPr>
            <w:tcW w:w="17097" w:type="dxa"/>
            <w:gridSpan w:val="13"/>
          </w:tcPr>
          <w:p w:rsidR="00F13658" w:rsidRDefault="00F13658">
            <w:pPr>
              <w:pStyle w:val="ConsPlusNormal"/>
              <w:outlineLvl w:val="4"/>
            </w:pPr>
            <w:r>
              <w:t>Комплекс процессных мероприятий 3.1 "Стимулирование развития промышленности строительных материалов и индустриального домостроения"</w:t>
            </w:r>
          </w:p>
        </w:tc>
      </w:tr>
      <w:tr w:rsidR="00F13658">
        <w:tc>
          <w:tcPr>
            <w:tcW w:w="586" w:type="dxa"/>
          </w:tcPr>
          <w:p w:rsidR="00F13658" w:rsidRDefault="00F13658">
            <w:pPr>
              <w:pStyle w:val="ConsPlusNormal"/>
              <w:jc w:val="center"/>
            </w:pPr>
            <w:r>
              <w:t>38</w:t>
            </w:r>
          </w:p>
        </w:tc>
        <w:tc>
          <w:tcPr>
            <w:tcW w:w="2551" w:type="dxa"/>
          </w:tcPr>
          <w:p w:rsidR="00F13658" w:rsidRDefault="00F13658">
            <w:pPr>
              <w:pStyle w:val="ConsPlusNormal"/>
            </w:pPr>
            <w:r>
              <w:t>Индекс промышленного производства по виду деятельности "Производство прочих неметаллических минеральных продуктов"</w:t>
            </w:r>
          </w:p>
        </w:tc>
        <w:tc>
          <w:tcPr>
            <w:tcW w:w="1247" w:type="dxa"/>
          </w:tcPr>
          <w:p w:rsidR="00F13658" w:rsidRDefault="00F13658">
            <w:pPr>
              <w:pStyle w:val="ConsPlusNormal"/>
              <w:jc w:val="center"/>
            </w:pPr>
            <w:r>
              <w:t>%</w:t>
            </w:r>
          </w:p>
        </w:tc>
        <w:tc>
          <w:tcPr>
            <w:tcW w:w="1304" w:type="dxa"/>
          </w:tcPr>
          <w:p w:rsidR="00F13658" w:rsidRDefault="00F13658">
            <w:pPr>
              <w:pStyle w:val="ConsPlusNormal"/>
              <w:jc w:val="center"/>
            </w:pPr>
            <w:r>
              <w:t>105</w:t>
            </w:r>
          </w:p>
        </w:tc>
        <w:tc>
          <w:tcPr>
            <w:tcW w:w="1304" w:type="dxa"/>
          </w:tcPr>
          <w:p w:rsidR="00F13658" w:rsidRDefault="00F13658">
            <w:pPr>
              <w:pStyle w:val="ConsPlusNormal"/>
              <w:jc w:val="center"/>
            </w:pPr>
            <w:r>
              <w:t>105</w:t>
            </w:r>
          </w:p>
        </w:tc>
        <w:tc>
          <w:tcPr>
            <w:tcW w:w="1304" w:type="dxa"/>
          </w:tcPr>
          <w:p w:rsidR="00F13658" w:rsidRDefault="00F13658">
            <w:pPr>
              <w:pStyle w:val="ConsPlusNormal"/>
              <w:jc w:val="center"/>
            </w:pPr>
            <w:r>
              <w:t>105</w:t>
            </w:r>
          </w:p>
        </w:tc>
        <w:tc>
          <w:tcPr>
            <w:tcW w:w="847" w:type="dxa"/>
          </w:tcPr>
          <w:p w:rsidR="00F13658" w:rsidRDefault="00F13658">
            <w:pPr>
              <w:pStyle w:val="ConsPlusNormal"/>
              <w:jc w:val="center"/>
            </w:pPr>
            <w:r>
              <w:t>105</w:t>
            </w:r>
          </w:p>
        </w:tc>
        <w:tc>
          <w:tcPr>
            <w:tcW w:w="847" w:type="dxa"/>
          </w:tcPr>
          <w:p w:rsidR="00F13658" w:rsidRDefault="00F13658">
            <w:pPr>
              <w:pStyle w:val="ConsPlusNormal"/>
              <w:jc w:val="center"/>
            </w:pPr>
            <w:r>
              <w:t>107</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39</w:t>
            </w:r>
          </w:p>
        </w:tc>
        <w:tc>
          <w:tcPr>
            <w:tcW w:w="2551" w:type="dxa"/>
          </w:tcPr>
          <w:p w:rsidR="00F13658" w:rsidRDefault="00F13658">
            <w:pPr>
              <w:pStyle w:val="ConsPlusNormal"/>
            </w:pPr>
            <w:r>
              <w:t>Количество выставочно-ярмарочных мероприятий, проведенных с участием предприятий Воронежской области</w:t>
            </w:r>
          </w:p>
        </w:tc>
        <w:tc>
          <w:tcPr>
            <w:tcW w:w="1247" w:type="dxa"/>
          </w:tcPr>
          <w:p w:rsidR="00F13658" w:rsidRDefault="00F13658">
            <w:pPr>
              <w:pStyle w:val="ConsPlusNormal"/>
              <w:jc w:val="center"/>
            </w:pPr>
            <w:r>
              <w:t>единиц</w:t>
            </w:r>
          </w:p>
        </w:tc>
        <w:tc>
          <w:tcPr>
            <w:tcW w:w="1304" w:type="dxa"/>
          </w:tcPr>
          <w:p w:rsidR="00F13658" w:rsidRDefault="00F13658">
            <w:pPr>
              <w:pStyle w:val="ConsPlusNormal"/>
              <w:jc w:val="center"/>
            </w:pPr>
            <w:r>
              <w:t>2</w:t>
            </w:r>
          </w:p>
        </w:tc>
        <w:tc>
          <w:tcPr>
            <w:tcW w:w="1304" w:type="dxa"/>
          </w:tcPr>
          <w:p w:rsidR="00F13658" w:rsidRDefault="00F13658">
            <w:pPr>
              <w:pStyle w:val="ConsPlusNormal"/>
              <w:jc w:val="center"/>
            </w:pPr>
            <w:r>
              <w:t>2</w:t>
            </w:r>
          </w:p>
        </w:tc>
        <w:tc>
          <w:tcPr>
            <w:tcW w:w="1304" w:type="dxa"/>
          </w:tcPr>
          <w:p w:rsidR="00F13658" w:rsidRDefault="00F13658">
            <w:pPr>
              <w:pStyle w:val="ConsPlusNormal"/>
              <w:jc w:val="center"/>
            </w:pPr>
            <w:r>
              <w:t>2</w:t>
            </w:r>
          </w:p>
        </w:tc>
        <w:tc>
          <w:tcPr>
            <w:tcW w:w="847" w:type="dxa"/>
          </w:tcPr>
          <w:p w:rsidR="00F13658" w:rsidRDefault="00F13658">
            <w:pPr>
              <w:pStyle w:val="ConsPlusNormal"/>
              <w:jc w:val="center"/>
            </w:pPr>
            <w:r>
              <w:t>2</w:t>
            </w:r>
          </w:p>
        </w:tc>
        <w:tc>
          <w:tcPr>
            <w:tcW w:w="847" w:type="dxa"/>
          </w:tcPr>
          <w:p w:rsidR="00F13658" w:rsidRDefault="00F13658">
            <w:pPr>
              <w:pStyle w:val="ConsPlusNormal"/>
              <w:jc w:val="center"/>
            </w:pPr>
            <w:r>
              <w:t>2</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t>40</w:t>
            </w:r>
          </w:p>
        </w:tc>
        <w:tc>
          <w:tcPr>
            <w:tcW w:w="2551" w:type="dxa"/>
          </w:tcPr>
          <w:p w:rsidR="00F13658" w:rsidRDefault="00F13658">
            <w:pPr>
              <w:pStyle w:val="ConsPlusNormal"/>
            </w:pPr>
            <w:r>
              <w:t xml:space="preserve">Количество новых видов </w:t>
            </w:r>
            <w:r>
              <w:lastRenderedPageBreak/>
              <w:t>продукции, представленных на региональных выставочных мероприятиях, за период реализации государственной программы</w:t>
            </w:r>
          </w:p>
        </w:tc>
        <w:tc>
          <w:tcPr>
            <w:tcW w:w="1247" w:type="dxa"/>
          </w:tcPr>
          <w:p w:rsidR="00F13658" w:rsidRDefault="00F13658">
            <w:pPr>
              <w:pStyle w:val="ConsPlusNormal"/>
              <w:jc w:val="center"/>
            </w:pPr>
            <w:r>
              <w:lastRenderedPageBreak/>
              <w:t>единиц</w:t>
            </w:r>
          </w:p>
        </w:tc>
        <w:tc>
          <w:tcPr>
            <w:tcW w:w="1304" w:type="dxa"/>
          </w:tcPr>
          <w:p w:rsidR="00F13658" w:rsidRDefault="00F13658">
            <w:pPr>
              <w:pStyle w:val="ConsPlusNormal"/>
              <w:jc w:val="center"/>
            </w:pPr>
            <w:r>
              <w:t>-</w:t>
            </w:r>
          </w:p>
        </w:tc>
        <w:tc>
          <w:tcPr>
            <w:tcW w:w="1304" w:type="dxa"/>
          </w:tcPr>
          <w:p w:rsidR="00F13658" w:rsidRDefault="00F13658">
            <w:pPr>
              <w:pStyle w:val="ConsPlusNormal"/>
              <w:jc w:val="center"/>
            </w:pPr>
            <w:r>
              <w:t>-</w:t>
            </w:r>
          </w:p>
        </w:tc>
        <w:tc>
          <w:tcPr>
            <w:tcW w:w="1304" w:type="dxa"/>
          </w:tcPr>
          <w:p w:rsidR="00F13658" w:rsidRDefault="00F13658">
            <w:pPr>
              <w:pStyle w:val="ConsPlusNormal"/>
              <w:jc w:val="center"/>
            </w:pPr>
            <w:r>
              <w:t>-</w:t>
            </w:r>
          </w:p>
        </w:tc>
        <w:tc>
          <w:tcPr>
            <w:tcW w:w="847" w:type="dxa"/>
          </w:tcPr>
          <w:p w:rsidR="00F13658" w:rsidRDefault="00F13658">
            <w:pPr>
              <w:pStyle w:val="ConsPlusNormal"/>
              <w:jc w:val="center"/>
            </w:pPr>
            <w:r>
              <w:t>50</w:t>
            </w:r>
          </w:p>
        </w:tc>
        <w:tc>
          <w:tcPr>
            <w:tcW w:w="847" w:type="dxa"/>
          </w:tcPr>
          <w:p w:rsidR="00F13658" w:rsidRDefault="00F13658">
            <w:pPr>
              <w:pStyle w:val="ConsPlusNormal"/>
              <w:jc w:val="center"/>
            </w:pPr>
            <w:r>
              <w:t>100</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r w:rsidR="00F13658">
        <w:tc>
          <w:tcPr>
            <w:tcW w:w="586" w:type="dxa"/>
          </w:tcPr>
          <w:p w:rsidR="00F13658" w:rsidRDefault="00F13658">
            <w:pPr>
              <w:pStyle w:val="ConsPlusNormal"/>
              <w:jc w:val="center"/>
            </w:pPr>
            <w:r>
              <w:lastRenderedPageBreak/>
              <w:t>41</w:t>
            </w:r>
          </w:p>
        </w:tc>
        <w:tc>
          <w:tcPr>
            <w:tcW w:w="2551" w:type="dxa"/>
          </w:tcPr>
          <w:p w:rsidR="00F13658" w:rsidRDefault="00F13658">
            <w:pPr>
              <w:pStyle w:val="ConsPlusNormal"/>
            </w:pPr>
            <w:r>
              <w:t>Количество крупных инвестиционных проектов, получивших государственную поддержку, за период реализации государственной программы</w:t>
            </w:r>
          </w:p>
        </w:tc>
        <w:tc>
          <w:tcPr>
            <w:tcW w:w="1247" w:type="dxa"/>
          </w:tcPr>
          <w:p w:rsidR="00F13658" w:rsidRDefault="00F13658">
            <w:pPr>
              <w:pStyle w:val="ConsPlusNormal"/>
              <w:jc w:val="center"/>
            </w:pPr>
            <w:r>
              <w:t>единиц</w:t>
            </w:r>
          </w:p>
        </w:tc>
        <w:tc>
          <w:tcPr>
            <w:tcW w:w="1304" w:type="dxa"/>
          </w:tcPr>
          <w:p w:rsidR="00F13658" w:rsidRDefault="00F13658">
            <w:pPr>
              <w:pStyle w:val="ConsPlusNormal"/>
              <w:jc w:val="center"/>
            </w:pPr>
            <w:r>
              <w:t>0</w:t>
            </w:r>
          </w:p>
        </w:tc>
        <w:tc>
          <w:tcPr>
            <w:tcW w:w="1304" w:type="dxa"/>
          </w:tcPr>
          <w:p w:rsidR="00F13658" w:rsidRDefault="00F13658">
            <w:pPr>
              <w:pStyle w:val="ConsPlusNormal"/>
              <w:jc w:val="center"/>
            </w:pPr>
            <w:r>
              <w:t>1</w:t>
            </w:r>
          </w:p>
        </w:tc>
        <w:tc>
          <w:tcPr>
            <w:tcW w:w="1304" w:type="dxa"/>
          </w:tcPr>
          <w:p w:rsidR="00F13658" w:rsidRDefault="00F13658">
            <w:pPr>
              <w:pStyle w:val="ConsPlusNormal"/>
              <w:jc w:val="center"/>
            </w:pPr>
            <w:r>
              <w:t>2</w:t>
            </w:r>
          </w:p>
        </w:tc>
        <w:tc>
          <w:tcPr>
            <w:tcW w:w="847" w:type="dxa"/>
          </w:tcPr>
          <w:p w:rsidR="00F13658" w:rsidRDefault="00F13658">
            <w:pPr>
              <w:pStyle w:val="ConsPlusNormal"/>
              <w:jc w:val="center"/>
            </w:pPr>
            <w:r>
              <w:t>2</w:t>
            </w:r>
          </w:p>
        </w:tc>
        <w:tc>
          <w:tcPr>
            <w:tcW w:w="847" w:type="dxa"/>
          </w:tcPr>
          <w:p w:rsidR="00F13658" w:rsidRDefault="00F13658">
            <w:pPr>
              <w:pStyle w:val="ConsPlusNormal"/>
              <w:jc w:val="center"/>
            </w:pPr>
            <w:r>
              <w:t>3</w:t>
            </w:r>
          </w:p>
        </w:tc>
        <w:tc>
          <w:tcPr>
            <w:tcW w:w="1210" w:type="dxa"/>
          </w:tcPr>
          <w:p w:rsidR="00F13658" w:rsidRDefault="00F13658">
            <w:pPr>
              <w:pStyle w:val="ConsPlusNormal"/>
              <w:jc w:val="center"/>
            </w:pPr>
            <w:r>
              <w:t>-</w:t>
            </w:r>
          </w:p>
        </w:tc>
        <w:tc>
          <w:tcPr>
            <w:tcW w:w="1644" w:type="dxa"/>
          </w:tcPr>
          <w:p w:rsidR="00F13658" w:rsidRDefault="00F13658">
            <w:pPr>
              <w:pStyle w:val="ConsPlusNormal"/>
            </w:pPr>
          </w:p>
        </w:tc>
        <w:tc>
          <w:tcPr>
            <w:tcW w:w="1191" w:type="dxa"/>
          </w:tcPr>
          <w:p w:rsidR="00F13658" w:rsidRDefault="00F13658">
            <w:pPr>
              <w:pStyle w:val="ConsPlusNormal"/>
            </w:pPr>
          </w:p>
        </w:tc>
        <w:tc>
          <w:tcPr>
            <w:tcW w:w="1928" w:type="dxa"/>
          </w:tcPr>
          <w:p w:rsidR="00F13658" w:rsidRDefault="00F13658">
            <w:pPr>
              <w:pStyle w:val="ConsPlusNormal"/>
            </w:pPr>
          </w:p>
        </w:tc>
        <w:tc>
          <w:tcPr>
            <w:tcW w:w="1134" w:type="dxa"/>
          </w:tcPr>
          <w:p w:rsidR="00F13658" w:rsidRDefault="00F13658">
            <w:pPr>
              <w:pStyle w:val="ConsPlusNormal"/>
              <w:jc w:val="center"/>
            </w:pPr>
            <w:r>
              <w:t>-</w:t>
            </w:r>
          </w:p>
        </w:tc>
      </w:tr>
    </w:tbl>
    <w:p w:rsidR="00F13658" w:rsidRDefault="00F13658">
      <w:pPr>
        <w:pStyle w:val="ConsPlusNormal"/>
        <w:sectPr w:rsidR="00F13658">
          <w:pgSz w:w="16838" w:h="11905" w:orient="landscape"/>
          <w:pgMar w:top="1701" w:right="1134" w:bottom="850" w:left="1134" w:header="0" w:footer="0" w:gutter="0"/>
          <w:cols w:space="720"/>
          <w:titlePg/>
        </w:sectPr>
      </w:pPr>
    </w:p>
    <w:p w:rsidR="00F13658" w:rsidRDefault="00F13658">
      <w:pPr>
        <w:pStyle w:val="ConsPlusNormal"/>
        <w:ind w:firstLine="540"/>
        <w:jc w:val="both"/>
      </w:pPr>
    </w:p>
    <w:p w:rsidR="00F13658" w:rsidRDefault="00F13658">
      <w:pPr>
        <w:pStyle w:val="ConsPlusNormal"/>
        <w:jc w:val="right"/>
        <w:outlineLvl w:val="2"/>
      </w:pPr>
      <w:r>
        <w:t>Таблица 3</w:t>
      </w:r>
    </w:p>
    <w:p w:rsidR="00F13658" w:rsidRDefault="00F13658">
      <w:pPr>
        <w:pStyle w:val="ConsPlusNormal"/>
        <w:ind w:firstLine="540"/>
        <w:jc w:val="both"/>
      </w:pPr>
    </w:p>
    <w:p w:rsidR="00F13658" w:rsidRDefault="00F13658">
      <w:pPr>
        <w:pStyle w:val="ConsPlusTitle"/>
        <w:jc w:val="center"/>
      </w:pPr>
      <w:r>
        <w:t>Методики</w:t>
      </w:r>
    </w:p>
    <w:p w:rsidR="00F13658" w:rsidRDefault="00F13658">
      <w:pPr>
        <w:pStyle w:val="ConsPlusTitle"/>
        <w:jc w:val="center"/>
      </w:pPr>
      <w:r>
        <w:t>расчета показателей государственной программы Воронежской</w:t>
      </w:r>
    </w:p>
    <w:p w:rsidR="00F13658" w:rsidRDefault="00F13658">
      <w:pPr>
        <w:pStyle w:val="ConsPlusTitle"/>
        <w:jc w:val="center"/>
      </w:pPr>
      <w:r>
        <w:t>области "Обеспечение доступным и комфортным жильем населения</w:t>
      </w:r>
    </w:p>
    <w:p w:rsidR="00F13658" w:rsidRDefault="00F13658">
      <w:pPr>
        <w:pStyle w:val="ConsPlusTitle"/>
        <w:jc w:val="center"/>
      </w:pPr>
      <w:r>
        <w:t>Воронежской области"</w:t>
      </w:r>
    </w:p>
    <w:p w:rsidR="00F13658" w:rsidRDefault="00F13658">
      <w:pPr>
        <w:pStyle w:val="ConsPlusNormal"/>
        <w:jc w:val="center"/>
      </w:pPr>
      <w:r>
        <w:t xml:space="preserve">(в ред. </w:t>
      </w:r>
      <w:hyperlink r:id="rId86">
        <w:r>
          <w:rPr>
            <w:color w:val="0000FF"/>
          </w:rPr>
          <w:t>постановления</w:t>
        </w:r>
      </w:hyperlink>
      <w:r>
        <w:t xml:space="preserve"> Правительства Воронежской области</w:t>
      </w:r>
    </w:p>
    <w:p w:rsidR="00F13658" w:rsidRDefault="00F13658">
      <w:pPr>
        <w:pStyle w:val="ConsPlusNormal"/>
        <w:jc w:val="center"/>
      </w:pPr>
      <w:r>
        <w:t>от 27.01.2023 N 29)</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4"/>
        <w:gridCol w:w="2324"/>
        <w:gridCol w:w="1247"/>
        <w:gridCol w:w="6245"/>
        <w:gridCol w:w="1814"/>
        <w:gridCol w:w="1984"/>
      </w:tblGrid>
      <w:tr w:rsidR="00F13658">
        <w:tc>
          <w:tcPr>
            <w:tcW w:w="804" w:type="dxa"/>
          </w:tcPr>
          <w:p w:rsidR="00F13658" w:rsidRDefault="00F13658">
            <w:pPr>
              <w:pStyle w:val="ConsPlusNormal"/>
              <w:jc w:val="center"/>
            </w:pPr>
            <w:r>
              <w:t>N показателя</w:t>
            </w:r>
          </w:p>
        </w:tc>
        <w:tc>
          <w:tcPr>
            <w:tcW w:w="2324" w:type="dxa"/>
          </w:tcPr>
          <w:p w:rsidR="00F13658" w:rsidRDefault="00F13658">
            <w:pPr>
              <w:pStyle w:val="ConsPlusNormal"/>
              <w:jc w:val="center"/>
            </w:pPr>
            <w:r>
              <w:t>Наименование государственной программы, подпрограммы, структурного элемента государственной программы, показателя</w:t>
            </w:r>
          </w:p>
        </w:tc>
        <w:tc>
          <w:tcPr>
            <w:tcW w:w="1247" w:type="dxa"/>
          </w:tcPr>
          <w:p w:rsidR="00F13658" w:rsidRDefault="00F13658">
            <w:pPr>
              <w:pStyle w:val="ConsPlusNormal"/>
              <w:jc w:val="center"/>
            </w:pPr>
            <w:r>
              <w:t>Единица измерения</w:t>
            </w:r>
          </w:p>
        </w:tc>
        <w:tc>
          <w:tcPr>
            <w:tcW w:w="6245" w:type="dxa"/>
          </w:tcPr>
          <w:p w:rsidR="00F13658" w:rsidRDefault="00F13658">
            <w:pPr>
              <w:pStyle w:val="ConsPlusNormal"/>
              <w:jc w:val="center"/>
            </w:pPr>
            <w:r>
              <w:t>Алгоритм расчета показателя, источники данных для расчета показателя</w:t>
            </w:r>
          </w:p>
        </w:tc>
        <w:tc>
          <w:tcPr>
            <w:tcW w:w="1814" w:type="dxa"/>
          </w:tcPr>
          <w:p w:rsidR="00F13658" w:rsidRDefault="00F13658">
            <w:pPr>
              <w:pStyle w:val="ConsPlusNormal"/>
              <w:jc w:val="center"/>
            </w:pPr>
            <w:r>
              <w:t>Срок предоставления информации о фактическом значении показателя за отчетный год</w:t>
            </w:r>
          </w:p>
        </w:tc>
        <w:tc>
          <w:tcPr>
            <w:tcW w:w="1984" w:type="dxa"/>
          </w:tcPr>
          <w:p w:rsidR="00F13658" w:rsidRDefault="00F13658">
            <w:pPr>
              <w:pStyle w:val="ConsPlusNormal"/>
              <w:jc w:val="center"/>
            </w:pPr>
            <w:r>
              <w:t>Ответственный исполнитель/исполнитель/ координатор государственной программы</w:t>
            </w:r>
          </w:p>
        </w:tc>
      </w:tr>
      <w:tr w:rsidR="00F13658">
        <w:tc>
          <w:tcPr>
            <w:tcW w:w="804" w:type="dxa"/>
          </w:tcPr>
          <w:p w:rsidR="00F13658" w:rsidRDefault="00F13658">
            <w:pPr>
              <w:pStyle w:val="ConsPlusNormal"/>
              <w:jc w:val="center"/>
            </w:pPr>
            <w:r>
              <w:t>1</w:t>
            </w:r>
          </w:p>
        </w:tc>
        <w:tc>
          <w:tcPr>
            <w:tcW w:w="2324" w:type="dxa"/>
          </w:tcPr>
          <w:p w:rsidR="00F13658" w:rsidRDefault="00F13658">
            <w:pPr>
              <w:pStyle w:val="ConsPlusNormal"/>
              <w:jc w:val="center"/>
            </w:pPr>
            <w:r>
              <w:t>2</w:t>
            </w:r>
          </w:p>
        </w:tc>
        <w:tc>
          <w:tcPr>
            <w:tcW w:w="1247" w:type="dxa"/>
          </w:tcPr>
          <w:p w:rsidR="00F13658" w:rsidRDefault="00F13658">
            <w:pPr>
              <w:pStyle w:val="ConsPlusNormal"/>
              <w:jc w:val="center"/>
            </w:pPr>
            <w:r>
              <w:t>3</w:t>
            </w:r>
          </w:p>
        </w:tc>
        <w:tc>
          <w:tcPr>
            <w:tcW w:w="6245" w:type="dxa"/>
          </w:tcPr>
          <w:p w:rsidR="00F13658" w:rsidRDefault="00F13658">
            <w:pPr>
              <w:pStyle w:val="ConsPlusNormal"/>
              <w:jc w:val="center"/>
            </w:pPr>
            <w:r>
              <w:t>4</w:t>
            </w:r>
          </w:p>
        </w:tc>
        <w:tc>
          <w:tcPr>
            <w:tcW w:w="1814" w:type="dxa"/>
          </w:tcPr>
          <w:p w:rsidR="00F13658" w:rsidRDefault="00F13658">
            <w:pPr>
              <w:pStyle w:val="ConsPlusNormal"/>
              <w:jc w:val="center"/>
            </w:pPr>
            <w:r>
              <w:t>5</w:t>
            </w:r>
          </w:p>
        </w:tc>
        <w:tc>
          <w:tcPr>
            <w:tcW w:w="1984" w:type="dxa"/>
          </w:tcPr>
          <w:p w:rsidR="00F13658" w:rsidRDefault="00F13658">
            <w:pPr>
              <w:pStyle w:val="ConsPlusNormal"/>
              <w:jc w:val="center"/>
            </w:pPr>
            <w:r>
              <w:t>6</w:t>
            </w:r>
          </w:p>
        </w:tc>
      </w:tr>
      <w:tr w:rsidR="00F13658">
        <w:tc>
          <w:tcPr>
            <w:tcW w:w="14418" w:type="dxa"/>
            <w:gridSpan w:val="6"/>
          </w:tcPr>
          <w:p w:rsidR="00F13658" w:rsidRDefault="00F13658">
            <w:pPr>
              <w:pStyle w:val="ConsPlusNormal"/>
              <w:outlineLvl w:val="3"/>
            </w:pPr>
            <w:r>
              <w:t>ГОСУДАРСТВЕННАЯ ПРОГРАММА ВОРОНЕЖСКОЙ ОБЛАСТИ "Обеспечение доступным и комфортным жильем населения Воронежской области"</w:t>
            </w:r>
          </w:p>
        </w:tc>
      </w:tr>
      <w:tr w:rsidR="00F13658">
        <w:tc>
          <w:tcPr>
            <w:tcW w:w="804" w:type="dxa"/>
          </w:tcPr>
          <w:p w:rsidR="00F13658" w:rsidRDefault="00F13658">
            <w:pPr>
              <w:pStyle w:val="ConsPlusNormal"/>
              <w:jc w:val="center"/>
            </w:pPr>
            <w:r>
              <w:t>1</w:t>
            </w:r>
          </w:p>
        </w:tc>
        <w:tc>
          <w:tcPr>
            <w:tcW w:w="2324" w:type="dxa"/>
          </w:tcPr>
          <w:p w:rsidR="00F13658" w:rsidRDefault="00F13658">
            <w:pPr>
              <w:pStyle w:val="ConsPlusNormal"/>
            </w:pPr>
            <w:r>
              <w:t>Количество семей, улучшивших жилищные условия</w:t>
            </w:r>
          </w:p>
        </w:tc>
        <w:tc>
          <w:tcPr>
            <w:tcW w:w="1247" w:type="dxa"/>
          </w:tcPr>
          <w:p w:rsidR="00F13658" w:rsidRDefault="00F13658">
            <w:pPr>
              <w:pStyle w:val="ConsPlusNormal"/>
            </w:pPr>
            <w:r>
              <w:t>тыс. семей</w:t>
            </w:r>
          </w:p>
        </w:tc>
        <w:tc>
          <w:tcPr>
            <w:tcW w:w="6245" w:type="dxa"/>
          </w:tcPr>
          <w:p w:rsidR="00F13658" w:rsidRDefault="00F13658">
            <w:pPr>
              <w:pStyle w:val="ConsPlusNormal"/>
            </w:pPr>
            <w:hyperlink r:id="rId87">
              <w:r>
                <w:rPr>
                  <w:color w:val="0000FF"/>
                </w:rPr>
                <w:t>Пункт 2.1.10</w:t>
              </w:r>
            </w:hyperlink>
            <w:r>
              <w:t xml:space="preserve"> Федерального плана статистических работ, утвержденного Распоряжением Правительства Российской Федерации от 06.05.2008 N 671-р</w:t>
            </w:r>
          </w:p>
        </w:tc>
        <w:tc>
          <w:tcPr>
            <w:tcW w:w="1814" w:type="dxa"/>
          </w:tcPr>
          <w:p w:rsidR="00F13658" w:rsidRDefault="00F13658">
            <w:pPr>
              <w:pStyle w:val="ConsPlusNormal"/>
            </w:pPr>
            <w:r>
              <w:t>Ежегодно до 28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2</w:t>
            </w:r>
          </w:p>
        </w:tc>
        <w:tc>
          <w:tcPr>
            <w:tcW w:w="2324" w:type="dxa"/>
          </w:tcPr>
          <w:p w:rsidR="00F13658" w:rsidRDefault="00F13658">
            <w:pPr>
              <w:pStyle w:val="ConsPlusNormal"/>
            </w:pPr>
            <w:r>
              <w:t>Количество граждан, улучшивших жилищные условия в рамках государственной программы</w:t>
            </w:r>
          </w:p>
        </w:tc>
        <w:tc>
          <w:tcPr>
            <w:tcW w:w="1247" w:type="dxa"/>
          </w:tcPr>
          <w:p w:rsidR="00F13658" w:rsidRDefault="00F13658">
            <w:pPr>
              <w:pStyle w:val="ConsPlusNormal"/>
            </w:pPr>
            <w:r>
              <w:t>человек</w:t>
            </w:r>
          </w:p>
        </w:tc>
        <w:tc>
          <w:tcPr>
            <w:tcW w:w="6245" w:type="dxa"/>
          </w:tcPr>
          <w:p w:rsidR="00F13658" w:rsidRDefault="00F13658">
            <w:pPr>
              <w:pStyle w:val="ConsPlusNormal"/>
            </w:pPr>
            <w:r>
              <w:t>КГРгп = SUM ГПГрi, где:</w:t>
            </w:r>
          </w:p>
          <w:p w:rsidR="00F13658" w:rsidRDefault="00F13658">
            <w:pPr>
              <w:pStyle w:val="ConsPlusNormal"/>
            </w:pPr>
            <w:r>
              <w:t>КГРгп - количество граждан, получивших государственную поддержку на улучшение жилищных условий в рамках государственной программы;</w:t>
            </w:r>
          </w:p>
          <w:p w:rsidR="00F13658" w:rsidRDefault="00F13658">
            <w:pPr>
              <w:pStyle w:val="ConsPlusNormal"/>
            </w:pPr>
            <w:r>
              <w:t>ГПГрi - граждане, получившие государственную поддержку на улучшение жилищных условий в рамках государственной программы.</w:t>
            </w:r>
          </w:p>
          <w:p w:rsidR="00F13658" w:rsidRDefault="00F13658">
            <w:pPr>
              <w:pStyle w:val="ConsPlusNormal"/>
            </w:pPr>
            <w:r>
              <w:t xml:space="preserve">Для определения значения показателя используются аналитические данные департамента строительной политики Воронежской области, департамента социальной защиты </w:t>
            </w:r>
            <w:r>
              <w:lastRenderedPageBreak/>
              <w:t>Воронежской области и департамента экономического развития Воронежской области</w:t>
            </w:r>
          </w:p>
        </w:tc>
        <w:tc>
          <w:tcPr>
            <w:tcW w:w="1814" w:type="dxa"/>
          </w:tcPr>
          <w:p w:rsidR="00F13658" w:rsidRDefault="00F13658">
            <w:pPr>
              <w:pStyle w:val="ConsPlusNormal"/>
            </w:pPr>
            <w:r>
              <w:lastRenderedPageBreak/>
              <w:t>Ежегодно до 30 апреля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lastRenderedPageBreak/>
              <w:t>3</w:t>
            </w:r>
          </w:p>
        </w:tc>
        <w:tc>
          <w:tcPr>
            <w:tcW w:w="2324" w:type="dxa"/>
          </w:tcPr>
          <w:p w:rsidR="00F13658" w:rsidRDefault="00F13658">
            <w:pPr>
              <w:pStyle w:val="ConsPlusNormal"/>
            </w:pPr>
            <w:r>
              <w:t>Общая площадь жилых помещений, приходящаяся в среднем на 1 жителя области</w:t>
            </w:r>
          </w:p>
        </w:tc>
        <w:tc>
          <w:tcPr>
            <w:tcW w:w="1247" w:type="dxa"/>
          </w:tcPr>
          <w:p w:rsidR="00F13658" w:rsidRDefault="00F13658">
            <w:pPr>
              <w:pStyle w:val="ConsPlusNormal"/>
            </w:pPr>
            <w:r>
              <w:t>кв. м/чел.</w:t>
            </w:r>
          </w:p>
        </w:tc>
        <w:tc>
          <w:tcPr>
            <w:tcW w:w="6245" w:type="dxa"/>
          </w:tcPr>
          <w:p w:rsidR="00F13658" w:rsidRDefault="00F13658">
            <w:pPr>
              <w:pStyle w:val="ConsPlusNormal"/>
            </w:pPr>
            <w:hyperlink r:id="rId88">
              <w:r>
                <w:rPr>
                  <w:color w:val="0000FF"/>
                </w:rPr>
                <w:t>Пункт 2.2.24</w:t>
              </w:r>
            </w:hyperlink>
            <w:r>
              <w:t xml:space="preserve"> Федерального плана статистических работ, утвержденного Распоряжением Правительства Российской Федерации от 06.05.2008 N 671-р</w:t>
            </w:r>
          </w:p>
        </w:tc>
        <w:tc>
          <w:tcPr>
            <w:tcW w:w="1814" w:type="dxa"/>
          </w:tcPr>
          <w:p w:rsidR="00F13658" w:rsidRDefault="00F13658">
            <w:pPr>
              <w:pStyle w:val="ConsPlusNormal"/>
            </w:pPr>
            <w:r>
              <w:t>Ежегодно до 1 апреля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4</w:t>
            </w:r>
          </w:p>
        </w:tc>
        <w:tc>
          <w:tcPr>
            <w:tcW w:w="2324" w:type="dxa"/>
          </w:tcPr>
          <w:p w:rsidR="00F13658" w:rsidRDefault="00F13658">
            <w:pPr>
              <w:pStyle w:val="ConsPlusNormal"/>
            </w:pPr>
            <w:r>
              <w:t>Сокращение сроков оказания услуг по выдаче разрешения на строительство, выдаче разрешения на ввод объекта в эксплуатацию, выдаче ОМС градостроительного плана земельного участка</w:t>
            </w:r>
          </w:p>
        </w:tc>
        <w:tc>
          <w:tcPr>
            <w:tcW w:w="1247" w:type="dxa"/>
          </w:tcPr>
          <w:p w:rsidR="00F13658" w:rsidRDefault="00F13658">
            <w:pPr>
              <w:pStyle w:val="ConsPlusNormal"/>
            </w:pPr>
            <w:r>
              <w:t>%</w:t>
            </w:r>
          </w:p>
        </w:tc>
        <w:tc>
          <w:tcPr>
            <w:tcW w:w="6245" w:type="dxa"/>
          </w:tcPr>
          <w:p w:rsidR="00F13658" w:rsidRDefault="00F13658">
            <w:pPr>
              <w:pStyle w:val="ConsPlusNormal"/>
            </w:pPr>
            <w:r>
              <w:t>СОУ= (РДф / РДу * 100%) - 100, где:</w:t>
            </w:r>
          </w:p>
          <w:p w:rsidR="00F13658" w:rsidRDefault="00F13658">
            <w:pPr>
              <w:pStyle w:val="ConsPlusNormal"/>
            </w:pPr>
            <w:r>
              <w:t>СОУ - срок оказания услуги;</w:t>
            </w:r>
          </w:p>
          <w:p w:rsidR="00F13658" w:rsidRDefault="00F13658">
            <w:pPr>
              <w:pStyle w:val="ConsPlusNormal"/>
            </w:pPr>
            <w:r>
              <w:t>РДф - фактический средний срок оказания услуги (в рабочих днях);</w:t>
            </w:r>
          </w:p>
          <w:p w:rsidR="00F13658" w:rsidRDefault="00F13658">
            <w:pPr>
              <w:pStyle w:val="ConsPlusNormal"/>
            </w:pPr>
            <w:r>
              <w:t>РДу - нормативный срок оказания услуги (в рабочих днях).</w:t>
            </w:r>
          </w:p>
          <w:p w:rsidR="00F13658" w:rsidRDefault="00F13658">
            <w:pPr>
              <w:pStyle w:val="ConsPlusNormal"/>
            </w:pPr>
            <w:r>
              <w:t>Расчет РДф осуществляется на основании отчетной информации органов государственной власти и местного самоуправления, уполномоченных на оказание услуг</w:t>
            </w:r>
          </w:p>
        </w:tc>
        <w:tc>
          <w:tcPr>
            <w:tcW w:w="1814" w:type="dxa"/>
          </w:tcPr>
          <w:p w:rsidR="00F13658" w:rsidRDefault="00F13658">
            <w:pPr>
              <w:pStyle w:val="ConsPlusNormal"/>
            </w:pPr>
            <w:r>
              <w:t>Ежегодно до 1 марта года, следующего за отчетным годом</w:t>
            </w:r>
          </w:p>
        </w:tc>
        <w:tc>
          <w:tcPr>
            <w:tcW w:w="1984" w:type="dxa"/>
          </w:tcPr>
          <w:p w:rsidR="00F13658" w:rsidRDefault="00F13658">
            <w:pPr>
              <w:pStyle w:val="ConsPlusNormal"/>
            </w:pPr>
            <w:r>
              <w:t>Департамент архитектуры и градостроительства Воронежской области</w:t>
            </w:r>
          </w:p>
        </w:tc>
      </w:tr>
      <w:tr w:rsidR="00F13658">
        <w:tc>
          <w:tcPr>
            <w:tcW w:w="804" w:type="dxa"/>
          </w:tcPr>
          <w:p w:rsidR="00F13658" w:rsidRDefault="00F13658">
            <w:pPr>
              <w:pStyle w:val="ConsPlusNormal"/>
              <w:jc w:val="center"/>
            </w:pPr>
            <w:r>
              <w:t>5</w:t>
            </w:r>
          </w:p>
        </w:tc>
        <w:tc>
          <w:tcPr>
            <w:tcW w:w="2324" w:type="dxa"/>
          </w:tcPr>
          <w:p w:rsidR="00F13658" w:rsidRDefault="00F13658">
            <w:pPr>
              <w:pStyle w:val="ConsPlusNormal"/>
            </w:pPr>
            <w:r>
              <w:t>Актуализирована Схема территориального планирования Воронежской области</w:t>
            </w:r>
          </w:p>
        </w:tc>
        <w:tc>
          <w:tcPr>
            <w:tcW w:w="1247" w:type="dxa"/>
          </w:tcPr>
          <w:p w:rsidR="00F13658" w:rsidRDefault="00F13658">
            <w:pPr>
              <w:pStyle w:val="ConsPlusNormal"/>
            </w:pPr>
            <w:r>
              <w:t>да/нет</w:t>
            </w:r>
          </w:p>
        </w:tc>
        <w:tc>
          <w:tcPr>
            <w:tcW w:w="6245" w:type="dxa"/>
          </w:tcPr>
          <w:p w:rsidR="00F13658" w:rsidRDefault="00F13658">
            <w:pPr>
              <w:pStyle w:val="ConsPlusNormal"/>
            </w:pPr>
            <w:r>
              <w:t xml:space="preserve">Актуализация Схемы территориального планирования Воронежской области производится ежегодно в соответствии с </w:t>
            </w:r>
            <w:hyperlink r:id="rId89">
              <w:r>
                <w:rPr>
                  <w:color w:val="0000FF"/>
                </w:rPr>
                <w:t>планом</w:t>
              </w:r>
            </w:hyperlink>
            <w:r>
              <w:t xml:space="preserve"> мероприятий по реализации Стратегии социально-экономического развития Воронежской области на период до 2035 года, утвержденным постановлением Правительства Воронежской области от 29.12.2018 N 1242</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архитектуры и градостроительства Воронежской области</w:t>
            </w:r>
          </w:p>
        </w:tc>
      </w:tr>
      <w:tr w:rsidR="00F13658">
        <w:tc>
          <w:tcPr>
            <w:tcW w:w="804" w:type="dxa"/>
          </w:tcPr>
          <w:p w:rsidR="00F13658" w:rsidRDefault="00F13658">
            <w:pPr>
              <w:pStyle w:val="ConsPlusNormal"/>
              <w:jc w:val="center"/>
            </w:pPr>
            <w:r>
              <w:t>6</w:t>
            </w:r>
          </w:p>
        </w:tc>
        <w:tc>
          <w:tcPr>
            <w:tcW w:w="2324" w:type="dxa"/>
          </w:tcPr>
          <w:p w:rsidR="00F13658" w:rsidRDefault="00F13658">
            <w:pPr>
              <w:pStyle w:val="ConsPlusNormal"/>
            </w:pPr>
            <w:r>
              <w:t>Объем жилищного строительства</w:t>
            </w:r>
          </w:p>
        </w:tc>
        <w:tc>
          <w:tcPr>
            <w:tcW w:w="1247" w:type="dxa"/>
          </w:tcPr>
          <w:p w:rsidR="00F13658" w:rsidRDefault="00F13658">
            <w:pPr>
              <w:pStyle w:val="ConsPlusNormal"/>
            </w:pPr>
            <w:r>
              <w:t>млн кв. м</w:t>
            </w:r>
          </w:p>
        </w:tc>
        <w:tc>
          <w:tcPr>
            <w:tcW w:w="6245" w:type="dxa"/>
          </w:tcPr>
          <w:p w:rsidR="00F13658" w:rsidRDefault="00F13658">
            <w:pPr>
              <w:pStyle w:val="ConsPlusNormal"/>
            </w:pPr>
            <w:hyperlink r:id="rId90">
              <w:r>
                <w:rPr>
                  <w:color w:val="0000FF"/>
                </w:rPr>
                <w:t>Пункт 2.1.11</w:t>
              </w:r>
            </w:hyperlink>
            <w:r>
              <w:t xml:space="preserve"> Федерального плана статистических работ, утвержденного Распоряжением Правительства Российской Федерации от 06.05.2008 N 671-р</w:t>
            </w:r>
          </w:p>
        </w:tc>
        <w:tc>
          <w:tcPr>
            <w:tcW w:w="1814" w:type="dxa"/>
          </w:tcPr>
          <w:p w:rsidR="00F13658" w:rsidRDefault="00F13658">
            <w:pPr>
              <w:pStyle w:val="ConsPlusNormal"/>
            </w:pPr>
            <w:r>
              <w:t>Ежегодно до 28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7</w:t>
            </w:r>
          </w:p>
        </w:tc>
        <w:tc>
          <w:tcPr>
            <w:tcW w:w="2324" w:type="dxa"/>
          </w:tcPr>
          <w:p w:rsidR="00F13658" w:rsidRDefault="00F13658">
            <w:pPr>
              <w:pStyle w:val="ConsPlusNormal"/>
            </w:pPr>
            <w:r>
              <w:t>Количество семей отдельных категорий граждан Российской Федерации, обеспеченных жильем</w:t>
            </w:r>
          </w:p>
        </w:tc>
        <w:tc>
          <w:tcPr>
            <w:tcW w:w="1247" w:type="dxa"/>
          </w:tcPr>
          <w:p w:rsidR="00F13658" w:rsidRDefault="00F13658">
            <w:pPr>
              <w:pStyle w:val="ConsPlusNormal"/>
            </w:pPr>
            <w:r>
              <w:t>тыс. семей</w:t>
            </w:r>
          </w:p>
        </w:tc>
        <w:tc>
          <w:tcPr>
            <w:tcW w:w="6245" w:type="dxa"/>
          </w:tcPr>
          <w:p w:rsidR="00F13658" w:rsidRDefault="00F13658">
            <w:pPr>
              <w:pStyle w:val="ConsPlusNormal"/>
            </w:pPr>
            <w:r>
              <w:t xml:space="preserve">Значение показателя определяется по методу подсчета количества молодых семей, получивших свидетельства о праве на получение социальной выплаты на приобретение (строительство) жилого помещения, и количества квартир, приобретенных для детей-сирот и детей, оставшихся без попечения родителей, лиц из числа детей-сирот и детей, </w:t>
            </w:r>
            <w:r>
              <w:lastRenderedPageBreak/>
              <w:t>оставшихся без попечения родителей. Источник получения информации: отчет о достижении значений показателей государственной программы Российской Федерации (структурных элементов государственной программы Российской Федерации) по субъекту Российской Федерации в рамках нефинансового соглашения о реализации на территории Воронежской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"Обеспечение доступным и комфортным жильем и коммунальными услугами граждан Российской Федерации", заключенного в ГИИС "Электронный бюджет" с Минстроем России</w:t>
            </w:r>
          </w:p>
        </w:tc>
        <w:tc>
          <w:tcPr>
            <w:tcW w:w="1814" w:type="dxa"/>
          </w:tcPr>
          <w:p w:rsidR="00F13658" w:rsidRDefault="00F13658">
            <w:pPr>
              <w:pStyle w:val="ConsPlusNormal"/>
            </w:pPr>
            <w:r>
              <w:lastRenderedPageBreak/>
              <w:t>Ежегодно до 15 января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14418" w:type="dxa"/>
            <w:gridSpan w:val="6"/>
          </w:tcPr>
          <w:p w:rsidR="00F13658" w:rsidRDefault="00F13658">
            <w:pPr>
              <w:pStyle w:val="ConsPlusNormal"/>
              <w:outlineLvl w:val="4"/>
            </w:pPr>
            <w:r>
              <w:lastRenderedPageBreak/>
              <w:t>ПОДПРОГРАММА 1 "Создание условий для обеспечения доступным и комфортным жильем населения Воронежской области"</w:t>
            </w:r>
          </w:p>
        </w:tc>
      </w:tr>
      <w:tr w:rsidR="00F13658">
        <w:tc>
          <w:tcPr>
            <w:tcW w:w="14418" w:type="dxa"/>
            <w:gridSpan w:val="6"/>
          </w:tcPr>
          <w:p w:rsidR="00F13658" w:rsidRDefault="00F13658">
            <w:pPr>
              <w:pStyle w:val="ConsPlusNormal"/>
              <w:outlineLvl w:val="5"/>
            </w:pPr>
            <w:r>
              <w:t>Региональный проект 1.1 "Жилье"</w:t>
            </w:r>
          </w:p>
        </w:tc>
      </w:tr>
      <w:tr w:rsidR="00F13658">
        <w:tc>
          <w:tcPr>
            <w:tcW w:w="804" w:type="dxa"/>
          </w:tcPr>
          <w:p w:rsidR="00F13658" w:rsidRDefault="00F13658">
            <w:pPr>
              <w:pStyle w:val="ConsPlusNormal"/>
              <w:jc w:val="center"/>
            </w:pPr>
            <w:r>
              <w:t>8</w:t>
            </w:r>
          </w:p>
        </w:tc>
        <w:tc>
          <w:tcPr>
            <w:tcW w:w="2324" w:type="dxa"/>
          </w:tcPr>
          <w:p w:rsidR="00F13658" w:rsidRDefault="00F13658">
            <w:pPr>
              <w:pStyle w:val="ConsPlusNormal"/>
            </w:pPr>
            <w:r>
              <w:t>Объем жилищного строительства, млн кв. м в год</w:t>
            </w:r>
          </w:p>
        </w:tc>
        <w:tc>
          <w:tcPr>
            <w:tcW w:w="1247" w:type="dxa"/>
          </w:tcPr>
          <w:p w:rsidR="00F13658" w:rsidRDefault="00F13658">
            <w:pPr>
              <w:pStyle w:val="ConsPlusNormal"/>
            </w:pPr>
            <w:r>
              <w:t>млн кв. м</w:t>
            </w:r>
          </w:p>
        </w:tc>
        <w:tc>
          <w:tcPr>
            <w:tcW w:w="6245" w:type="dxa"/>
          </w:tcPr>
          <w:p w:rsidR="00F13658" w:rsidRDefault="00F13658">
            <w:pPr>
              <w:pStyle w:val="ConsPlusNormal"/>
            </w:pPr>
            <w:hyperlink r:id="rId91">
              <w:r>
                <w:rPr>
                  <w:color w:val="0000FF"/>
                </w:rPr>
                <w:t>Пункт 2.1.11</w:t>
              </w:r>
            </w:hyperlink>
            <w:r>
              <w:t xml:space="preserve"> Федерального плана статистических работ, утвержденного Распоряжением Правительства Российской Федерации от 06.05.2008 N 671-р</w:t>
            </w:r>
          </w:p>
        </w:tc>
        <w:tc>
          <w:tcPr>
            <w:tcW w:w="1814" w:type="dxa"/>
          </w:tcPr>
          <w:p w:rsidR="00F13658" w:rsidRDefault="00F13658">
            <w:pPr>
              <w:pStyle w:val="ConsPlusNormal"/>
            </w:pPr>
            <w:r>
              <w:t>Ежегодно до 28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9</w:t>
            </w:r>
          </w:p>
        </w:tc>
        <w:tc>
          <w:tcPr>
            <w:tcW w:w="2324" w:type="dxa"/>
          </w:tcPr>
          <w:p w:rsidR="00F13658" w:rsidRDefault="00F13658">
            <w:pPr>
              <w:pStyle w:val="ConsPlusNormal"/>
            </w:pPr>
            <w:r>
              <w:t>Ввод жилья в рамках мероприятия по стимулированию программ развития жилищного строительства субъектов Российской Федерации</w:t>
            </w:r>
          </w:p>
        </w:tc>
        <w:tc>
          <w:tcPr>
            <w:tcW w:w="1247" w:type="dxa"/>
          </w:tcPr>
          <w:p w:rsidR="00F13658" w:rsidRDefault="00F13658">
            <w:pPr>
              <w:pStyle w:val="ConsPlusNormal"/>
            </w:pPr>
            <w:r>
              <w:t>млн кв. м</w:t>
            </w:r>
          </w:p>
        </w:tc>
        <w:tc>
          <w:tcPr>
            <w:tcW w:w="6245" w:type="dxa"/>
          </w:tcPr>
          <w:p w:rsidR="00F13658" w:rsidRDefault="00F13658">
            <w:pPr>
              <w:pStyle w:val="ConsPlusNormal"/>
            </w:pPr>
            <w:hyperlink r:id="rId92">
              <w:r>
                <w:rPr>
                  <w:color w:val="0000FF"/>
                </w:rPr>
                <w:t>Пункт 2.12.F.25</w:t>
              </w:r>
            </w:hyperlink>
            <w:r>
              <w:t xml:space="preserve"> Федерального плана статистических работ, утвержденного Распоряжением Правительства Российской Федерации от 06.05.2008 N 671-р</w:t>
            </w:r>
          </w:p>
        </w:tc>
        <w:tc>
          <w:tcPr>
            <w:tcW w:w="1814" w:type="dxa"/>
          </w:tcPr>
          <w:p w:rsidR="00F13658" w:rsidRDefault="00F13658">
            <w:pPr>
              <w:pStyle w:val="ConsPlusNormal"/>
            </w:pPr>
            <w:r>
              <w:t>Ежегодно до 1 апреля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1.2 "Обеспечение жильем молодых семей"</w:t>
            </w:r>
          </w:p>
        </w:tc>
      </w:tr>
      <w:tr w:rsidR="00F13658">
        <w:tc>
          <w:tcPr>
            <w:tcW w:w="804" w:type="dxa"/>
          </w:tcPr>
          <w:p w:rsidR="00F13658" w:rsidRDefault="00F13658">
            <w:pPr>
              <w:pStyle w:val="ConsPlusNormal"/>
              <w:jc w:val="center"/>
            </w:pPr>
            <w:r>
              <w:t>10</w:t>
            </w:r>
          </w:p>
        </w:tc>
        <w:tc>
          <w:tcPr>
            <w:tcW w:w="2324" w:type="dxa"/>
          </w:tcPr>
          <w:p w:rsidR="00F13658" w:rsidRDefault="00F13658">
            <w:pPr>
              <w:pStyle w:val="ConsPlusNormal"/>
            </w:pPr>
            <w:r>
              <w:t xml:space="preserve">Количество молодых семей, получивших свидетельства о праве на получение социальной выплаты </w:t>
            </w:r>
            <w:r>
              <w:lastRenderedPageBreak/>
              <w:t>на приобретение (строительство) жилого помещения</w:t>
            </w:r>
          </w:p>
        </w:tc>
        <w:tc>
          <w:tcPr>
            <w:tcW w:w="1247" w:type="dxa"/>
          </w:tcPr>
          <w:p w:rsidR="00F13658" w:rsidRDefault="00F13658">
            <w:pPr>
              <w:pStyle w:val="ConsPlusNormal"/>
            </w:pPr>
            <w:r>
              <w:lastRenderedPageBreak/>
              <w:t>семей</w:t>
            </w:r>
          </w:p>
        </w:tc>
        <w:tc>
          <w:tcPr>
            <w:tcW w:w="6245" w:type="dxa"/>
          </w:tcPr>
          <w:p w:rsidR="00F13658" w:rsidRDefault="00F13658">
            <w:pPr>
              <w:pStyle w:val="ConsPlusNormal"/>
            </w:pPr>
            <w:r>
              <w:t>КМСпс = SUM МСпс, где:</w:t>
            </w:r>
          </w:p>
          <w:p w:rsidR="00F13658" w:rsidRDefault="00F13658">
            <w:pPr>
              <w:pStyle w:val="ConsPlusNormal"/>
            </w:pPr>
            <w:r>
              <w:t>КМСпс - количество молодых семей, получивших свидетельства о праве на получение социальной выплаты на приобретение (строительство) жилого помещения;</w:t>
            </w:r>
          </w:p>
          <w:p w:rsidR="00F13658" w:rsidRDefault="00F13658">
            <w:pPr>
              <w:pStyle w:val="ConsPlusNormal"/>
            </w:pPr>
            <w:r>
              <w:t xml:space="preserve">МСпс - молодые семьи, получившие свидетельства о праве на </w:t>
            </w:r>
            <w:r>
              <w:lastRenderedPageBreak/>
              <w:t>получение социальной выплаты на приобретение (строительство) жилого помещения.</w:t>
            </w:r>
          </w:p>
          <w:p w:rsidR="00F13658" w:rsidRDefault="00F13658">
            <w:pPr>
              <w:pStyle w:val="ConsPlusNormal"/>
            </w:pPr>
            <w:r>
              <w:t>Для определения значения показателя используются аналитические данные департамента строительной политики Воронежской области и администраций муниципальных районов Воронежской области</w:t>
            </w:r>
          </w:p>
        </w:tc>
        <w:tc>
          <w:tcPr>
            <w:tcW w:w="1814" w:type="dxa"/>
          </w:tcPr>
          <w:p w:rsidR="00F13658" w:rsidRDefault="00F13658">
            <w:pPr>
              <w:pStyle w:val="ConsPlusNormal"/>
            </w:pPr>
            <w:r>
              <w:lastRenderedPageBreak/>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lastRenderedPageBreak/>
              <w:t>11</w:t>
            </w:r>
          </w:p>
        </w:tc>
        <w:tc>
          <w:tcPr>
            <w:tcW w:w="2324" w:type="dxa"/>
          </w:tcPr>
          <w:p w:rsidR="00F13658" w:rsidRDefault="00F13658">
            <w:pPr>
              <w:pStyle w:val="ConsPlusNormal"/>
            </w:pPr>
            <w:r>
              <w:t>Доля молодых семей, реализовавших свидетельства о праве на получение социальной выплаты, от общего количества молодых семей, находящихся в списке претендентов по Воронежской области</w:t>
            </w:r>
          </w:p>
        </w:tc>
        <w:tc>
          <w:tcPr>
            <w:tcW w:w="1247" w:type="dxa"/>
          </w:tcPr>
          <w:p w:rsidR="00F13658" w:rsidRDefault="00F13658">
            <w:pPr>
              <w:pStyle w:val="ConsPlusNormal"/>
            </w:pPr>
            <w:r>
              <w:t>%</w:t>
            </w:r>
          </w:p>
        </w:tc>
        <w:tc>
          <w:tcPr>
            <w:tcW w:w="6245" w:type="dxa"/>
          </w:tcPr>
          <w:p w:rsidR="00F13658" w:rsidRDefault="00F13658">
            <w:pPr>
              <w:pStyle w:val="ConsPlusNormal"/>
            </w:pPr>
            <w:r>
              <w:t>ДМСрс = КМСр / КМСп * 100%, где:</w:t>
            </w:r>
          </w:p>
          <w:p w:rsidR="00F13658" w:rsidRDefault="00F13658">
            <w:pPr>
              <w:pStyle w:val="ConsPlusNormal"/>
            </w:pPr>
            <w:r>
              <w:t>ДМСпс - доля молодых семей, реализовавших свидетельства о праве на получение социальной выплаты, от общего количества молодых семей, находящихся в списке претендентов по Воронежской области;</w:t>
            </w:r>
          </w:p>
          <w:p w:rsidR="00F13658" w:rsidRDefault="00F13658">
            <w:pPr>
              <w:pStyle w:val="ConsPlusNormal"/>
            </w:pPr>
            <w:r>
              <w:t>КМСр - количество молодых семей, реализовавших свидетельства о праве на получение социальной выплаты в отчетном году;</w:t>
            </w:r>
          </w:p>
          <w:p w:rsidR="00F13658" w:rsidRDefault="00F13658">
            <w:pPr>
              <w:pStyle w:val="ConsPlusNormal"/>
            </w:pPr>
            <w:r>
              <w:t>КМС - количество молодых семей, находящихся в списке претендентов на получение социальной выплаты в отчетном году.</w:t>
            </w:r>
          </w:p>
          <w:p w:rsidR="00F13658" w:rsidRDefault="00F13658">
            <w:pPr>
              <w:pStyle w:val="ConsPlusNormal"/>
            </w:pPr>
            <w:r>
              <w:t>Для определения значения показателя используются аналитические данные департамента строительной политики Воронежской области</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1.3 "Стимулирование развития жилищного строительства в Воронежской области"</w:t>
            </w:r>
          </w:p>
        </w:tc>
      </w:tr>
      <w:tr w:rsidR="00F13658">
        <w:tc>
          <w:tcPr>
            <w:tcW w:w="804" w:type="dxa"/>
          </w:tcPr>
          <w:p w:rsidR="00F13658" w:rsidRDefault="00F13658">
            <w:pPr>
              <w:pStyle w:val="ConsPlusNormal"/>
              <w:jc w:val="center"/>
            </w:pPr>
            <w:r>
              <w:t>12</w:t>
            </w:r>
          </w:p>
        </w:tc>
        <w:tc>
          <w:tcPr>
            <w:tcW w:w="2324" w:type="dxa"/>
          </w:tcPr>
          <w:p w:rsidR="00F13658" w:rsidRDefault="00F13658">
            <w:pPr>
              <w:pStyle w:val="ConsPlusNormal"/>
            </w:pPr>
            <w:r>
              <w:t>Объем ввода стандартного жилья</w:t>
            </w:r>
          </w:p>
        </w:tc>
        <w:tc>
          <w:tcPr>
            <w:tcW w:w="1247" w:type="dxa"/>
          </w:tcPr>
          <w:p w:rsidR="00F13658" w:rsidRDefault="00F13658">
            <w:pPr>
              <w:pStyle w:val="ConsPlusNormal"/>
            </w:pPr>
            <w:r>
              <w:t>тыс. кв. м</w:t>
            </w:r>
          </w:p>
        </w:tc>
        <w:tc>
          <w:tcPr>
            <w:tcW w:w="6245" w:type="dxa"/>
          </w:tcPr>
          <w:p w:rsidR="00F13658" w:rsidRDefault="00F13658">
            <w:pPr>
              <w:pStyle w:val="ConsPlusNormal"/>
            </w:pPr>
            <w:hyperlink r:id="rId93">
              <w:r>
                <w:rPr>
                  <w:color w:val="0000FF"/>
                </w:rPr>
                <w:t>Пункт 29.7</w:t>
              </w:r>
            </w:hyperlink>
            <w:r>
              <w:t xml:space="preserve"> Федерального плана статистических работ, утвержденного Распоряжением Правительства Российской Федерации от 06.05.2008 N 671-р</w:t>
            </w:r>
          </w:p>
        </w:tc>
        <w:tc>
          <w:tcPr>
            <w:tcW w:w="1814" w:type="dxa"/>
          </w:tcPr>
          <w:p w:rsidR="00F13658" w:rsidRDefault="00F13658">
            <w:pPr>
              <w:pStyle w:val="ConsPlusNormal"/>
            </w:pPr>
            <w:r>
              <w:t>Ежегодно до 28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13</w:t>
            </w:r>
          </w:p>
        </w:tc>
        <w:tc>
          <w:tcPr>
            <w:tcW w:w="2324" w:type="dxa"/>
          </w:tcPr>
          <w:p w:rsidR="00F13658" w:rsidRDefault="00F13658">
            <w:pPr>
              <w:pStyle w:val="ConsPlusNormal"/>
            </w:pPr>
            <w:r>
              <w:t xml:space="preserve">Доля реализованных проектов по развитию территорий, расположенных в границах населенных пунктов, предусматривающих строительство жилья, которые включены в </w:t>
            </w:r>
            <w:r>
              <w:lastRenderedPageBreak/>
              <w:t>государственные программы Воронежской области по развитию жилищного строительства</w:t>
            </w:r>
          </w:p>
        </w:tc>
        <w:tc>
          <w:tcPr>
            <w:tcW w:w="1247" w:type="dxa"/>
          </w:tcPr>
          <w:p w:rsidR="00F13658" w:rsidRDefault="00F13658">
            <w:pPr>
              <w:pStyle w:val="ConsPlusNormal"/>
            </w:pPr>
            <w:r>
              <w:lastRenderedPageBreak/>
              <w:t>%</w:t>
            </w:r>
          </w:p>
        </w:tc>
        <w:tc>
          <w:tcPr>
            <w:tcW w:w="6245" w:type="dxa"/>
          </w:tcPr>
          <w:p w:rsidR="00F13658" w:rsidRDefault="00F13658">
            <w:pPr>
              <w:pStyle w:val="ConsPlusNormal"/>
            </w:pPr>
            <w:r>
              <w:t>Показатель = КРПЖс / КПЖс * 100%, где:</w:t>
            </w:r>
          </w:p>
          <w:p w:rsidR="00F13658" w:rsidRDefault="00F13658">
            <w:pPr>
              <w:pStyle w:val="ConsPlusNormal"/>
            </w:pPr>
            <w:r>
              <w:t>КРПЖс - количество фактически реализованных проектов жилищного строительства в рамках регионального проекта "Жилье" в отчетном году;</w:t>
            </w:r>
          </w:p>
          <w:p w:rsidR="00F13658" w:rsidRDefault="00F13658">
            <w:pPr>
              <w:pStyle w:val="ConsPlusNormal"/>
            </w:pPr>
            <w:r>
              <w:t>КПЖс - количество проектов жилищного строительства в рамках регионального проекта "Жилье" в отчетном году</w:t>
            </w:r>
          </w:p>
        </w:tc>
        <w:tc>
          <w:tcPr>
            <w:tcW w:w="1814" w:type="dxa"/>
          </w:tcPr>
          <w:p w:rsidR="00F13658" w:rsidRDefault="00F13658">
            <w:pPr>
              <w:pStyle w:val="ConsPlusNormal"/>
            </w:pPr>
            <w:r>
              <w:t>Ежегодно до 28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lastRenderedPageBreak/>
              <w:t>14</w:t>
            </w:r>
          </w:p>
        </w:tc>
        <w:tc>
          <w:tcPr>
            <w:tcW w:w="2324" w:type="dxa"/>
          </w:tcPr>
          <w:p w:rsidR="00F13658" w:rsidRDefault="00F13658">
            <w:pPr>
              <w:pStyle w:val="ConsPlusNormal"/>
            </w:pPr>
            <w:r>
              <w:t>Общий объем ввода жилья за период реализации инфраструктурных(ого) проектов(а) (нарастающим итогом)</w:t>
            </w:r>
          </w:p>
        </w:tc>
        <w:tc>
          <w:tcPr>
            <w:tcW w:w="1247" w:type="dxa"/>
          </w:tcPr>
          <w:p w:rsidR="00F13658" w:rsidRDefault="00F13658">
            <w:pPr>
              <w:pStyle w:val="ConsPlusNormal"/>
            </w:pPr>
            <w:r>
              <w:t>тыс. кв. м</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строительной политики Воронежской области по методу подсчета общего объема ввода жилья за период реализации инфраструктурных(ого) проектов(а). Источник получения информации: отчет о ключевых показателях реализации инфраструктурных проектов в рамках соглашения о предоставлении субсидии</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15</w:t>
            </w:r>
          </w:p>
        </w:tc>
        <w:tc>
          <w:tcPr>
            <w:tcW w:w="2324" w:type="dxa"/>
          </w:tcPr>
          <w:p w:rsidR="00F13658" w:rsidRDefault="00F13658">
            <w:pPr>
              <w:pStyle w:val="ConsPlusNormal"/>
            </w:pPr>
            <w:r>
              <w:t>Поступление налоговых и неналоговых доходов в консолидированный бюджет Воронежской области от реализации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tc>
        <w:tc>
          <w:tcPr>
            <w:tcW w:w="1247" w:type="dxa"/>
          </w:tcPr>
          <w:p w:rsidR="00F13658" w:rsidRDefault="00F13658">
            <w:pPr>
              <w:pStyle w:val="ConsPlusNormal"/>
            </w:pPr>
            <w:r>
              <w:t>млн рублей</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экономического развития Воронежской области по методу подсчета поступлений налоговых и неналоговых доходов в консолидированный бюджет Воронежской области от реализации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экономического развития Воронежской области, департамент строительной политики Воронежской области</w:t>
            </w:r>
          </w:p>
        </w:tc>
      </w:tr>
      <w:tr w:rsidR="00F13658">
        <w:tc>
          <w:tcPr>
            <w:tcW w:w="804" w:type="dxa"/>
          </w:tcPr>
          <w:p w:rsidR="00F13658" w:rsidRDefault="00F13658">
            <w:pPr>
              <w:pStyle w:val="ConsPlusNormal"/>
              <w:jc w:val="center"/>
            </w:pPr>
            <w:r>
              <w:t>16</w:t>
            </w:r>
          </w:p>
        </w:tc>
        <w:tc>
          <w:tcPr>
            <w:tcW w:w="2324" w:type="dxa"/>
          </w:tcPr>
          <w:p w:rsidR="00F13658" w:rsidRDefault="00F13658">
            <w:pPr>
              <w:pStyle w:val="ConsPlusNormal"/>
            </w:pPr>
            <w:r>
              <w:t xml:space="preserve">Объем средств внебюджетных источников финансирования инфраструктурного проекта и (или) инвестиционных </w:t>
            </w:r>
            <w:r>
              <w:lastRenderedPageBreak/>
              <w:t>проектов, для обеспечения реализации которых реализуется инфраструктурный проект, в том числе в рамках комплексного развития территорий</w:t>
            </w:r>
          </w:p>
        </w:tc>
        <w:tc>
          <w:tcPr>
            <w:tcW w:w="1247" w:type="dxa"/>
          </w:tcPr>
          <w:p w:rsidR="00F13658" w:rsidRDefault="00F13658">
            <w:pPr>
              <w:pStyle w:val="ConsPlusNormal"/>
            </w:pPr>
            <w:r>
              <w:lastRenderedPageBreak/>
              <w:t>млн рублей</w:t>
            </w:r>
          </w:p>
        </w:tc>
        <w:tc>
          <w:tcPr>
            <w:tcW w:w="6245" w:type="dxa"/>
          </w:tcPr>
          <w:p w:rsidR="00F13658" w:rsidRDefault="00F13658">
            <w:pPr>
              <w:pStyle w:val="ConsPlusNormal"/>
            </w:pPr>
            <w:r>
              <w:t xml:space="preserve">Для определения показателя используется аналитическая информация департамента строительной политики Воронежской области по методу подсчета объема средств внебюджетных источников финансирования инфраструктурного проекта и (или) инвестиционных проектов, для обеспечения реализации которых реализуется инфраструктурный проект, в том числе в рамках комплексного развития территорий. Источник получения </w:t>
            </w:r>
            <w:r>
              <w:lastRenderedPageBreak/>
              <w:t>информации: отчет о ключевых показателях реализации инфраструктурных проектов в рамках соглашения о предоставлении субсидии</w:t>
            </w:r>
          </w:p>
        </w:tc>
        <w:tc>
          <w:tcPr>
            <w:tcW w:w="1814" w:type="dxa"/>
          </w:tcPr>
          <w:p w:rsidR="00F13658" w:rsidRDefault="00F13658">
            <w:pPr>
              <w:pStyle w:val="ConsPlusNormal"/>
            </w:pPr>
            <w:r>
              <w:lastRenderedPageBreak/>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lastRenderedPageBreak/>
              <w:t>17</w:t>
            </w:r>
          </w:p>
        </w:tc>
        <w:tc>
          <w:tcPr>
            <w:tcW w:w="2324" w:type="dxa"/>
          </w:tcPr>
          <w:p w:rsidR="00F13658" w:rsidRDefault="00F13658">
            <w:pPr>
              <w:pStyle w:val="ConsPlusNormal"/>
            </w:pPr>
            <w:r>
              <w:t>Объем субсидий, доведенных до генерального(ых) подрядчика(ов) и (или) ресурсоснабжающей организации</w:t>
            </w:r>
          </w:p>
        </w:tc>
        <w:tc>
          <w:tcPr>
            <w:tcW w:w="1247" w:type="dxa"/>
          </w:tcPr>
          <w:p w:rsidR="00F13658" w:rsidRDefault="00F13658">
            <w:pPr>
              <w:pStyle w:val="ConsPlusNormal"/>
            </w:pPr>
            <w:r>
              <w:t>млн рублей</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строительной политики Воронежской области по методу подсчета объема субсидий, доведенных до генерального(ых) подрядчика(ов) и (или) ресурсоснабжающей организации. Источник получения информации: отчет о ключевых показателях реализации инфраструктурных проектов в рамках соглашения о предоставлении субсидии</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18</w:t>
            </w:r>
          </w:p>
        </w:tc>
        <w:tc>
          <w:tcPr>
            <w:tcW w:w="2324" w:type="dxa"/>
          </w:tcPr>
          <w:p w:rsidR="00F13658" w:rsidRDefault="00F13658">
            <w:pPr>
              <w:pStyle w:val="ConsPlusNormal"/>
            </w:pPr>
            <w:r>
              <w:t>Количество объектов инженерной инфраструктуры, построенных (запроектированных) на участках, выделенных для предоставления семьям, имеющим трех и более детей</w:t>
            </w:r>
          </w:p>
        </w:tc>
        <w:tc>
          <w:tcPr>
            <w:tcW w:w="1247" w:type="dxa"/>
          </w:tcPr>
          <w:p w:rsidR="00F13658" w:rsidRDefault="00F13658">
            <w:pPr>
              <w:pStyle w:val="ConsPlusNormal"/>
            </w:pPr>
            <w:r>
              <w:t>единиц</w:t>
            </w:r>
          </w:p>
        </w:tc>
        <w:tc>
          <w:tcPr>
            <w:tcW w:w="6245" w:type="dxa"/>
          </w:tcPr>
          <w:p w:rsidR="00F13658" w:rsidRDefault="00F13658">
            <w:pPr>
              <w:pStyle w:val="ConsPlusNormal"/>
            </w:pPr>
            <w:r>
              <w:t>Для определения показателя используется отчет о реализации областной адресной инвестиционной программы в отчетном году по методу подсчета количества объектов, построенных в отчетном году, и данные администраций муниципальных образований Воронежской области</w:t>
            </w:r>
          </w:p>
        </w:tc>
        <w:tc>
          <w:tcPr>
            <w:tcW w:w="1814" w:type="dxa"/>
          </w:tcPr>
          <w:p w:rsidR="00F13658" w:rsidRDefault="00F13658">
            <w:pPr>
              <w:pStyle w:val="ConsPlusNormal"/>
            </w:pPr>
            <w:r>
              <w:t>Ежегодно до 10 февраля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1.4 "Газификация Воронежской области"</w:t>
            </w:r>
          </w:p>
        </w:tc>
      </w:tr>
      <w:tr w:rsidR="00F13658">
        <w:tc>
          <w:tcPr>
            <w:tcW w:w="804" w:type="dxa"/>
          </w:tcPr>
          <w:p w:rsidR="00F13658" w:rsidRDefault="00F13658">
            <w:pPr>
              <w:pStyle w:val="ConsPlusNormal"/>
              <w:jc w:val="center"/>
            </w:pPr>
            <w:r>
              <w:t>19</w:t>
            </w:r>
          </w:p>
        </w:tc>
        <w:tc>
          <w:tcPr>
            <w:tcW w:w="2324" w:type="dxa"/>
          </w:tcPr>
          <w:p w:rsidR="00F13658" w:rsidRDefault="00F13658">
            <w:pPr>
              <w:pStyle w:val="ConsPlusNormal"/>
            </w:pPr>
            <w:r>
              <w:t>Уровень газификации квартир и домовладений природным газом</w:t>
            </w:r>
          </w:p>
        </w:tc>
        <w:tc>
          <w:tcPr>
            <w:tcW w:w="1247" w:type="dxa"/>
          </w:tcPr>
          <w:p w:rsidR="00F13658" w:rsidRDefault="00F13658">
            <w:pPr>
              <w:pStyle w:val="ConsPlusNormal"/>
            </w:pPr>
            <w:r>
              <w:t>%</w:t>
            </w:r>
          </w:p>
        </w:tc>
        <w:tc>
          <w:tcPr>
            <w:tcW w:w="6245" w:type="dxa"/>
          </w:tcPr>
          <w:p w:rsidR="00F13658" w:rsidRDefault="00F13658">
            <w:pPr>
              <w:pStyle w:val="ConsPlusNormal"/>
            </w:pPr>
            <w:r>
              <w:t>УГАЗж = (SГАЗкв + SГАЗд) / Sобщ * 100%, где:</w:t>
            </w:r>
          </w:p>
          <w:p w:rsidR="00F13658" w:rsidRDefault="00F13658">
            <w:pPr>
              <w:pStyle w:val="ConsPlusNormal"/>
            </w:pPr>
            <w:r>
              <w:t>УГАЗж - уровень газификации квартир и домовладений природным газом;</w:t>
            </w:r>
          </w:p>
          <w:p w:rsidR="00F13658" w:rsidRDefault="00F13658">
            <w:pPr>
              <w:pStyle w:val="ConsPlusNormal"/>
            </w:pPr>
            <w:r>
              <w:t>SГАЗкв - площадь газифицированных квартир в многоквартирных домах;</w:t>
            </w:r>
          </w:p>
          <w:p w:rsidR="00F13658" w:rsidRDefault="00F13658">
            <w:pPr>
              <w:pStyle w:val="ConsPlusNormal"/>
            </w:pPr>
            <w:r>
              <w:t>SГАЗд - площадь газифицированных частных домовладений;</w:t>
            </w:r>
          </w:p>
          <w:p w:rsidR="00F13658" w:rsidRDefault="00F13658">
            <w:pPr>
              <w:pStyle w:val="ConsPlusNormal"/>
            </w:pPr>
            <w:r>
              <w:t>Sобщ - общая площадь жилья</w:t>
            </w:r>
          </w:p>
        </w:tc>
        <w:tc>
          <w:tcPr>
            <w:tcW w:w="1814" w:type="dxa"/>
          </w:tcPr>
          <w:p w:rsidR="00F13658" w:rsidRDefault="00F13658">
            <w:pPr>
              <w:pStyle w:val="ConsPlusNormal"/>
            </w:pPr>
            <w:r>
              <w:t>Ежегодно до 1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20</w:t>
            </w:r>
          </w:p>
        </w:tc>
        <w:tc>
          <w:tcPr>
            <w:tcW w:w="2324" w:type="dxa"/>
          </w:tcPr>
          <w:p w:rsidR="00F13658" w:rsidRDefault="00F13658">
            <w:pPr>
              <w:pStyle w:val="ConsPlusNormal"/>
            </w:pPr>
            <w:r>
              <w:t xml:space="preserve">Протяженность строительства </w:t>
            </w:r>
            <w:r>
              <w:lastRenderedPageBreak/>
              <w:t>газораспределительных сетей (за счет всех источников финансирования)</w:t>
            </w:r>
          </w:p>
        </w:tc>
        <w:tc>
          <w:tcPr>
            <w:tcW w:w="1247" w:type="dxa"/>
          </w:tcPr>
          <w:p w:rsidR="00F13658" w:rsidRDefault="00F13658">
            <w:pPr>
              <w:pStyle w:val="ConsPlusNormal"/>
            </w:pPr>
            <w:r>
              <w:lastRenderedPageBreak/>
              <w:t>км</w:t>
            </w:r>
          </w:p>
        </w:tc>
        <w:tc>
          <w:tcPr>
            <w:tcW w:w="6245" w:type="dxa"/>
          </w:tcPr>
          <w:p w:rsidR="00F13658" w:rsidRDefault="00F13658">
            <w:pPr>
              <w:pStyle w:val="ConsPlusNormal"/>
            </w:pPr>
            <w:r>
              <w:t xml:space="preserve">Для определения показателя используется отчет о реализации областной адресной инвестиционной программы в отчетном </w:t>
            </w:r>
            <w:r>
              <w:lastRenderedPageBreak/>
              <w:t>году по методу подсчета протяженности построенных в отчетном году газораспределительных сетей</w:t>
            </w:r>
          </w:p>
        </w:tc>
        <w:tc>
          <w:tcPr>
            <w:tcW w:w="1814" w:type="dxa"/>
          </w:tcPr>
          <w:p w:rsidR="00F13658" w:rsidRDefault="00F13658">
            <w:pPr>
              <w:pStyle w:val="ConsPlusNormal"/>
            </w:pPr>
            <w:r>
              <w:lastRenderedPageBreak/>
              <w:t xml:space="preserve">Ежегодно до 10 февраля года, </w:t>
            </w:r>
            <w:r>
              <w:lastRenderedPageBreak/>
              <w:t>следующего за отчетным годом</w:t>
            </w:r>
          </w:p>
        </w:tc>
        <w:tc>
          <w:tcPr>
            <w:tcW w:w="1984" w:type="dxa"/>
          </w:tcPr>
          <w:p w:rsidR="00F13658" w:rsidRDefault="00F13658">
            <w:pPr>
              <w:pStyle w:val="ConsPlusNormal"/>
            </w:pPr>
            <w:r>
              <w:lastRenderedPageBreak/>
              <w:t xml:space="preserve">Департамент строительной </w:t>
            </w:r>
            <w:r>
              <w:lastRenderedPageBreak/>
              <w:t>политики Воронежской области</w:t>
            </w:r>
          </w:p>
        </w:tc>
      </w:tr>
      <w:tr w:rsidR="00F13658">
        <w:tc>
          <w:tcPr>
            <w:tcW w:w="804" w:type="dxa"/>
          </w:tcPr>
          <w:p w:rsidR="00F13658" w:rsidRDefault="00F13658">
            <w:pPr>
              <w:pStyle w:val="ConsPlusNormal"/>
              <w:jc w:val="center"/>
            </w:pPr>
            <w:r>
              <w:lastRenderedPageBreak/>
              <w:t>21</w:t>
            </w:r>
          </w:p>
        </w:tc>
        <w:tc>
          <w:tcPr>
            <w:tcW w:w="2324" w:type="dxa"/>
          </w:tcPr>
          <w:p w:rsidR="00F13658" w:rsidRDefault="00F13658">
            <w:pPr>
              <w:pStyle w:val="ConsPlusNormal"/>
            </w:pPr>
            <w:r>
              <w:t>Количество котельных, находящихся в областной и муниципальной собственности, построенных и переведенных (запроектированных) на газообразное топливо</w:t>
            </w:r>
          </w:p>
        </w:tc>
        <w:tc>
          <w:tcPr>
            <w:tcW w:w="1247" w:type="dxa"/>
          </w:tcPr>
          <w:p w:rsidR="00F13658" w:rsidRDefault="00F13658">
            <w:pPr>
              <w:pStyle w:val="ConsPlusNormal"/>
            </w:pPr>
            <w:r>
              <w:t>единиц</w:t>
            </w:r>
          </w:p>
        </w:tc>
        <w:tc>
          <w:tcPr>
            <w:tcW w:w="6245" w:type="dxa"/>
          </w:tcPr>
          <w:p w:rsidR="00F13658" w:rsidRDefault="00F13658">
            <w:pPr>
              <w:pStyle w:val="ConsPlusNormal"/>
            </w:pPr>
            <w:r>
              <w:t>Для определения показателя используется отчет о реализации областной адресной инвестиционной программы в отчетном году по методу подсчета количества объектов, построенных в отчетном году</w:t>
            </w:r>
          </w:p>
        </w:tc>
        <w:tc>
          <w:tcPr>
            <w:tcW w:w="1814" w:type="dxa"/>
          </w:tcPr>
          <w:p w:rsidR="00F13658" w:rsidRDefault="00F13658">
            <w:pPr>
              <w:pStyle w:val="ConsPlusNormal"/>
            </w:pPr>
            <w:r>
              <w:t>Ежегодно до 10 февраля года, следующего за отчетным годом</w:t>
            </w:r>
          </w:p>
        </w:tc>
        <w:tc>
          <w:tcPr>
            <w:tcW w:w="1984" w:type="dxa"/>
          </w:tcPr>
          <w:p w:rsidR="00F13658" w:rsidRDefault="00F13658">
            <w:pPr>
              <w:pStyle w:val="ConsPlusNormal"/>
            </w:pPr>
            <w:r>
              <w:t>Департамент жилищно-коммунального хозяйства и энергетики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1.5 "Формирование основ и механизмов реализации региональной политики в сфере жилищного ипотечного кредитования, в том числе оказание государственной поддержки гражданам"</w:t>
            </w:r>
          </w:p>
        </w:tc>
      </w:tr>
      <w:tr w:rsidR="00F13658">
        <w:tc>
          <w:tcPr>
            <w:tcW w:w="804" w:type="dxa"/>
          </w:tcPr>
          <w:p w:rsidR="00F13658" w:rsidRDefault="00F13658">
            <w:pPr>
              <w:pStyle w:val="ConsPlusNormal"/>
              <w:jc w:val="center"/>
            </w:pPr>
            <w:r>
              <w:t>22</w:t>
            </w:r>
          </w:p>
        </w:tc>
        <w:tc>
          <w:tcPr>
            <w:tcW w:w="2324" w:type="dxa"/>
          </w:tcPr>
          <w:p w:rsidR="00F13658" w:rsidRDefault="00F13658">
            <w:pPr>
              <w:pStyle w:val="ConsPlusNormal"/>
            </w:pPr>
            <w:r>
              <w:t>Число семей, воспользовавшихся государственной поддержкой в сфере жилищного ипотечного кредитования за счет средств областного бюджета в рамках государственной программы Воронежской области "Обеспечение доступным и комфортным жильем населения Воронежской области"</w:t>
            </w:r>
          </w:p>
        </w:tc>
        <w:tc>
          <w:tcPr>
            <w:tcW w:w="1247" w:type="dxa"/>
          </w:tcPr>
          <w:p w:rsidR="00F13658" w:rsidRDefault="00F13658">
            <w:pPr>
              <w:pStyle w:val="ConsPlusNormal"/>
            </w:pPr>
            <w:r>
              <w:t>единиц</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экономического развития Воронежской области по методу подсчета семей, получивших поддержку в отчетном году</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экономического развития Воронежской области</w:t>
            </w:r>
          </w:p>
        </w:tc>
      </w:tr>
      <w:tr w:rsidR="00F13658">
        <w:tc>
          <w:tcPr>
            <w:tcW w:w="804" w:type="dxa"/>
          </w:tcPr>
          <w:p w:rsidR="00F13658" w:rsidRDefault="00F13658">
            <w:pPr>
              <w:pStyle w:val="ConsPlusNormal"/>
              <w:jc w:val="center"/>
            </w:pPr>
            <w:r>
              <w:t>23</w:t>
            </w:r>
          </w:p>
        </w:tc>
        <w:tc>
          <w:tcPr>
            <w:tcW w:w="2324" w:type="dxa"/>
          </w:tcPr>
          <w:p w:rsidR="00F13658" w:rsidRDefault="00F13658">
            <w:pPr>
              <w:pStyle w:val="ConsPlusNormal"/>
            </w:pPr>
            <w:r>
              <w:t>Число выданных ипотечных кредитов в год</w:t>
            </w:r>
          </w:p>
        </w:tc>
        <w:tc>
          <w:tcPr>
            <w:tcW w:w="1247" w:type="dxa"/>
          </w:tcPr>
          <w:p w:rsidR="00F13658" w:rsidRDefault="00F13658">
            <w:pPr>
              <w:pStyle w:val="ConsPlusNormal"/>
            </w:pPr>
            <w:r>
              <w:t>единиц</w:t>
            </w:r>
          </w:p>
        </w:tc>
        <w:tc>
          <w:tcPr>
            <w:tcW w:w="6245" w:type="dxa"/>
          </w:tcPr>
          <w:p w:rsidR="00F13658" w:rsidRDefault="00F13658">
            <w:pPr>
              <w:pStyle w:val="ConsPlusNormal"/>
            </w:pPr>
            <w:r>
              <w:t xml:space="preserve">Значение показателя определяется по данным Центрального банка Российской Федерации. Источник получения информации: официальный сайт Центрального банка Российской Федерации, </w:t>
            </w:r>
            <w:r>
              <w:lastRenderedPageBreak/>
              <w:t>раздел "Документы и данные", подраздел "Статистика", тема "Банковский сектор", страница "Показатели рынка жилищного (ипотечного жилищного) кредитования", пункт "Жилищное (ипотечное жилищное) кредитование", подпункт "Показатели рынка жилищного (ипотечного жилищного) кредитования (региональный разрез)"</w:t>
            </w:r>
          </w:p>
        </w:tc>
        <w:tc>
          <w:tcPr>
            <w:tcW w:w="1814" w:type="dxa"/>
          </w:tcPr>
          <w:p w:rsidR="00F13658" w:rsidRDefault="00F13658">
            <w:pPr>
              <w:pStyle w:val="ConsPlusNormal"/>
            </w:pPr>
            <w:r>
              <w:lastRenderedPageBreak/>
              <w:t xml:space="preserve">Ежегодно до 25 марта года, следующего за </w:t>
            </w:r>
            <w:r>
              <w:lastRenderedPageBreak/>
              <w:t>отчетным годом</w:t>
            </w:r>
          </w:p>
        </w:tc>
        <w:tc>
          <w:tcPr>
            <w:tcW w:w="1984" w:type="dxa"/>
          </w:tcPr>
          <w:p w:rsidR="00F13658" w:rsidRDefault="00F13658">
            <w:pPr>
              <w:pStyle w:val="ConsPlusNormal"/>
            </w:pPr>
            <w:r>
              <w:lastRenderedPageBreak/>
              <w:t xml:space="preserve">Департамент экономического развития </w:t>
            </w:r>
            <w:r>
              <w:lastRenderedPageBreak/>
              <w:t>Воронежской области</w:t>
            </w:r>
          </w:p>
        </w:tc>
      </w:tr>
      <w:tr w:rsidR="00F13658">
        <w:tc>
          <w:tcPr>
            <w:tcW w:w="804" w:type="dxa"/>
          </w:tcPr>
          <w:p w:rsidR="00F13658" w:rsidRDefault="00F13658">
            <w:pPr>
              <w:pStyle w:val="ConsPlusNormal"/>
              <w:jc w:val="center"/>
            </w:pPr>
            <w:r>
              <w:lastRenderedPageBreak/>
              <w:t>24</w:t>
            </w:r>
          </w:p>
        </w:tc>
        <w:tc>
          <w:tcPr>
            <w:tcW w:w="2324" w:type="dxa"/>
          </w:tcPr>
          <w:p w:rsidR="00F13658" w:rsidRDefault="00F13658">
            <w:pPr>
              <w:pStyle w:val="ConsPlusNormal"/>
            </w:pPr>
            <w:r>
              <w:t>Объем выданных ипотечных займов населению Воронежской области АО "АЖИК Воронежской области" в год</w:t>
            </w:r>
          </w:p>
        </w:tc>
        <w:tc>
          <w:tcPr>
            <w:tcW w:w="1247" w:type="dxa"/>
          </w:tcPr>
          <w:p w:rsidR="00F13658" w:rsidRDefault="00F13658">
            <w:pPr>
              <w:pStyle w:val="ConsPlusNormal"/>
            </w:pPr>
            <w:r>
              <w:t>млн рублей</w:t>
            </w:r>
          </w:p>
        </w:tc>
        <w:tc>
          <w:tcPr>
            <w:tcW w:w="6245" w:type="dxa"/>
          </w:tcPr>
          <w:p w:rsidR="00F13658" w:rsidRDefault="00F13658">
            <w:pPr>
              <w:pStyle w:val="ConsPlusNormal"/>
            </w:pPr>
            <w:r>
              <w:t>Значение показателя определяется на основании отчетных данных АО "АЖИК Воронежской области" об объеме ипотечных жилищных займов, выданных населению Воронежской области за отчетный год согласно заключенным договорам</w:t>
            </w:r>
          </w:p>
        </w:tc>
        <w:tc>
          <w:tcPr>
            <w:tcW w:w="1814" w:type="dxa"/>
          </w:tcPr>
          <w:p w:rsidR="00F13658" w:rsidRDefault="00F13658">
            <w:pPr>
              <w:pStyle w:val="ConsPlusNormal"/>
            </w:pPr>
            <w:r>
              <w:t>Ежегодно до 25 января года, следующего за отчетным годом</w:t>
            </w:r>
          </w:p>
        </w:tc>
        <w:tc>
          <w:tcPr>
            <w:tcW w:w="1984" w:type="dxa"/>
          </w:tcPr>
          <w:p w:rsidR="00F13658" w:rsidRDefault="00F13658">
            <w:pPr>
              <w:pStyle w:val="ConsPlusNormal"/>
            </w:pPr>
            <w:r>
              <w:t>Департамент экономического развития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1.6 "Обеспечение жильем отдельных категорий граждан, установленных федеральным законодательством"</w:t>
            </w:r>
          </w:p>
        </w:tc>
      </w:tr>
      <w:tr w:rsidR="00F13658">
        <w:tc>
          <w:tcPr>
            <w:tcW w:w="804" w:type="dxa"/>
          </w:tcPr>
          <w:p w:rsidR="00F13658" w:rsidRDefault="00F13658">
            <w:pPr>
              <w:pStyle w:val="ConsPlusNormal"/>
              <w:jc w:val="center"/>
            </w:pPr>
            <w:r>
              <w:t>25</w:t>
            </w:r>
          </w:p>
        </w:tc>
        <w:tc>
          <w:tcPr>
            <w:tcW w:w="2324" w:type="dxa"/>
          </w:tcPr>
          <w:p w:rsidR="00F13658" w:rsidRDefault="00F13658">
            <w:pPr>
              <w:pStyle w:val="ConsPlusNormal"/>
            </w:pPr>
            <w:r>
              <w:t xml:space="preserve">Число ветеранов Великой Отечественной войны, улучшивших жилищные условия в соответствии с Федеральным </w:t>
            </w:r>
            <w:hyperlink r:id="rId94">
              <w:r>
                <w:rPr>
                  <w:color w:val="0000FF"/>
                </w:rPr>
                <w:t>законом</w:t>
              </w:r>
            </w:hyperlink>
            <w:r>
              <w:t xml:space="preserve"> от 12.01.1995 N 5-ФЗ "О ветеранах" и </w:t>
            </w:r>
            <w:hyperlink r:id="rId95">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w:t>
            </w:r>
          </w:p>
        </w:tc>
        <w:tc>
          <w:tcPr>
            <w:tcW w:w="1247" w:type="dxa"/>
          </w:tcPr>
          <w:p w:rsidR="00F13658" w:rsidRDefault="00F13658">
            <w:pPr>
              <w:pStyle w:val="ConsPlusNormal"/>
            </w:pPr>
            <w:r>
              <w:t>человек</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социальной защиты Воронежской области по методу подсчета граждан, которые улучшат жилищные условия в отчетном году</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социальной защиты Воронежской области</w:t>
            </w:r>
          </w:p>
        </w:tc>
      </w:tr>
      <w:tr w:rsidR="00F13658">
        <w:tc>
          <w:tcPr>
            <w:tcW w:w="804" w:type="dxa"/>
          </w:tcPr>
          <w:p w:rsidR="00F13658" w:rsidRDefault="00F13658">
            <w:pPr>
              <w:pStyle w:val="ConsPlusNormal"/>
              <w:jc w:val="center"/>
            </w:pPr>
            <w:r>
              <w:t>26</w:t>
            </w:r>
          </w:p>
        </w:tc>
        <w:tc>
          <w:tcPr>
            <w:tcW w:w="2324" w:type="dxa"/>
          </w:tcPr>
          <w:p w:rsidR="00F13658" w:rsidRDefault="00F13658">
            <w:pPr>
              <w:pStyle w:val="ConsPlusNormal"/>
            </w:pPr>
            <w:r>
              <w:t xml:space="preserve">Число отдельных категорий граждан, улучшивших жилищные условия в </w:t>
            </w:r>
            <w:r>
              <w:lastRenderedPageBreak/>
              <w:t xml:space="preserve">соответствии с Федеральными законами от 12.01.1995 </w:t>
            </w:r>
            <w:hyperlink r:id="rId96">
              <w:r>
                <w:rPr>
                  <w:color w:val="0000FF"/>
                </w:rPr>
                <w:t>N 5-ФЗ</w:t>
              </w:r>
            </w:hyperlink>
            <w:r>
              <w:t xml:space="preserve"> "О ветеранах" и от 24.11.1995 </w:t>
            </w:r>
            <w:hyperlink r:id="rId97">
              <w:r>
                <w:rPr>
                  <w:color w:val="0000FF"/>
                </w:rPr>
                <w:t>N 181-ФЗ</w:t>
              </w:r>
            </w:hyperlink>
            <w:r>
              <w:t xml:space="preserve"> "О социальной защите инвалидов в Российской Федерации"</w:t>
            </w:r>
          </w:p>
        </w:tc>
        <w:tc>
          <w:tcPr>
            <w:tcW w:w="1247" w:type="dxa"/>
          </w:tcPr>
          <w:p w:rsidR="00F13658" w:rsidRDefault="00F13658">
            <w:pPr>
              <w:pStyle w:val="ConsPlusNormal"/>
            </w:pPr>
            <w:r>
              <w:lastRenderedPageBreak/>
              <w:t>человек</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социальной защиты Воронежской области по методу подсчета граждан, которые улучшат жилищные условия в отчетном году</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 xml:space="preserve">Департамент социальной защиты Воронежской </w:t>
            </w:r>
            <w:r>
              <w:lastRenderedPageBreak/>
              <w:t>области</w:t>
            </w:r>
          </w:p>
        </w:tc>
      </w:tr>
      <w:tr w:rsidR="00F13658">
        <w:tc>
          <w:tcPr>
            <w:tcW w:w="804" w:type="dxa"/>
          </w:tcPr>
          <w:p w:rsidR="00F13658" w:rsidRDefault="00F13658">
            <w:pPr>
              <w:pStyle w:val="ConsPlusNormal"/>
              <w:jc w:val="center"/>
            </w:pPr>
            <w:r>
              <w:lastRenderedPageBreak/>
              <w:t>27</w:t>
            </w:r>
          </w:p>
        </w:tc>
        <w:tc>
          <w:tcPr>
            <w:tcW w:w="2324" w:type="dxa"/>
          </w:tcPr>
          <w:p w:rsidR="00F13658" w:rsidRDefault="00F13658">
            <w:pPr>
              <w:pStyle w:val="ConsPlusNormal"/>
            </w:pPr>
            <w:r>
              <w:t xml:space="preserve">Количество граждан, уволенных с военной службы (службы), и приравненных к ним лиц, улучшивших жилищные условия в соответствии с Федеральным законом от 08.12.2010 </w:t>
            </w:r>
            <w:hyperlink r:id="rId98">
              <w:r>
                <w:rPr>
                  <w:color w:val="0000FF"/>
                </w:rPr>
                <w:t>N 342-ФЗ</w:t>
              </w:r>
            </w:hyperlink>
            <w:r>
              <w:t xml:space="preserve"> "О внесении изменений в Федеральный закон "О статусе военнослужащих" и об обеспечении жилыми помещениями некоторых категорий граждан"</w:t>
            </w:r>
          </w:p>
        </w:tc>
        <w:tc>
          <w:tcPr>
            <w:tcW w:w="1247" w:type="dxa"/>
          </w:tcPr>
          <w:p w:rsidR="00F13658" w:rsidRDefault="00F13658">
            <w:pPr>
              <w:pStyle w:val="ConsPlusNormal"/>
            </w:pPr>
            <w:r>
              <w:t>человек</w:t>
            </w:r>
          </w:p>
        </w:tc>
        <w:tc>
          <w:tcPr>
            <w:tcW w:w="6245" w:type="dxa"/>
          </w:tcPr>
          <w:p w:rsidR="00F13658" w:rsidRDefault="00F13658">
            <w:pPr>
              <w:pStyle w:val="ConsPlusNormal"/>
            </w:pPr>
            <w:r>
              <w:t>Для определения показателя проводится подсчет количества граждан, уволенных с военной службы (службы), и приравненных к ним лиц, улучшивших жилищные условия в рамках государственной программы</w:t>
            </w:r>
          </w:p>
        </w:tc>
        <w:tc>
          <w:tcPr>
            <w:tcW w:w="1814" w:type="dxa"/>
          </w:tcPr>
          <w:p w:rsidR="00F13658" w:rsidRDefault="00F13658">
            <w:pPr>
              <w:pStyle w:val="ConsPlusNormal"/>
            </w:pPr>
            <w:r>
              <w:t>Ежегодно до 15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1.7 "Формирование рынка доступного арендного жилья"</w:t>
            </w:r>
          </w:p>
        </w:tc>
      </w:tr>
      <w:tr w:rsidR="00F13658">
        <w:tc>
          <w:tcPr>
            <w:tcW w:w="804" w:type="dxa"/>
          </w:tcPr>
          <w:p w:rsidR="00F13658" w:rsidRDefault="00F13658">
            <w:pPr>
              <w:pStyle w:val="ConsPlusNormal"/>
              <w:jc w:val="center"/>
            </w:pPr>
            <w:r>
              <w:t>28</w:t>
            </w:r>
          </w:p>
        </w:tc>
        <w:tc>
          <w:tcPr>
            <w:tcW w:w="2324" w:type="dxa"/>
          </w:tcPr>
          <w:p w:rsidR="00F13658" w:rsidRDefault="00F13658">
            <w:pPr>
              <w:pStyle w:val="ConsPlusNormal"/>
            </w:pPr>
            <w:r>
              <w:t>Количество договоров поднайма со сниженной ставкой найма</w:t>
            </w:r>
          </w:p>
        </w:tc>
        <w:tc>
          <w:tcPr>
            <w:tcW w:w="1247" w:type="dxa"/>
          </w:tcPr>
          <w:p w:rsidR="00F13658" w:rsidRDefault="00F13658">
            <w:pPr>
              <w:pStyle w:val="ConsPlusNormal"/>
            </w:pPr>
            <w:r>
              <w:t>единиц</w:t>
            </w:r>
          </w:p>
        </w:tc>
        <w:tc>
          <w:tcPr>
            <w:tcW w:w="6245" w:type="dxa"/>
          </w:tcPr>
          <w:p w:rsidR="00F13658" w:rsidRDefault="00F13658">
            <w:pPr>
              <w:pStyle w:val="ConsPlusNormal"/>
            </w:pPr>
            <w:r>
              <w:t>Для определения показателя проводится подсчет количества договоров поднайма со сниженной ставкой найма, заключенных между АО "АЖИК Воронежской области" и специалистами, по состоянию на 31 декабря отчетного года</w:t>
            </w:r>
          </w:p>
        </w:tc>
        <w:tc>
          <w:tcPr>
            <w:tcW w:w="1814" w:type="dxa"/>
          </w:tcPr>
          <w:p w:rsidR="00F13658" w:rsidRDefault="00F13658">
            <w:pPr>
              <w:pStyle w:val="ConsPlusNormal"/>
            </w:pPr>
            <w:r>
              <w:t>Ежегодно до 15 марта года, следующего за отчетным годом</w:t>
            </w:r>
          </w:p>
        </w:tc>
        <w:tc>
          <w:tcPr>
            <w:tcW w:w="1984" w:type="dxa"/>
          </w:tcPr>
          <w:p w:rsidR="00F13658" w:rsidRDefault="00F13658">
            <w:pPr>
              <w:pStyle w:val="ConsPlusNormal"/>
            </w:pPr>
            <w:r>
              <w:t>Департамент экономического развития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1.8 "Мониторинг хода строительства объектов социальной, инженерной и транспортной инфраструктуры на территории Воронежской области"</w:t>
            </w:r>
          </w:p>
        </w:tc>
      </w:tr>
      <w:tr w:rsidR="00F13658">
        <w:tc>
          <w:tcPr>
            <w:tcW w:w="804" w:type="dxa"/>
          </w:tcPr>
          <w:p w:rsidR="00F13658" w:rsidRDefault="00F13658">
            <w:pPr>
              <w:pStyle w:val="ConsPlusNormal"/>
              <w:jc w:val="center"/>
            </w:pPr>
            <w:r>
              <w:lastRenderedPageBreak/>
              <w:t>29</w:t>
            </w:r>
          </w:p>
        </w:tc>
        <w:tc>
          <w:tcPr>
            <w:tcW w:w="2324" w:type="dxa"/>
          </w:tcPr>
          <w:p w:rsidR="00F13658" w:rsidRDefault="00F13658">
            <w:pPr>
              <w:pStyle w:val="ConsPlusNormal"/>
            </w:pPr>
            <w:r>
              <w:t>Доля объектов социальной, инженерной и транспортной инфраструктуры на территории Воронежской области, мониторинг хода строительства и темпов финансирования которых осуществляется с использованием информационно-аналитического ресурса</w:t>
            </w:r>
          </w:p>
        </w:tc>
        <w:tc>
          <w:tcPr>
            <w:tcW w:w="1247" w:type="dxa"/>
          </w:tcPr>
          <w:p w:rsidR="00F13658" w:rsidRDefault="00F13658">
            <w:pPr>
              <w:pStyle w:val="ConsPlusNormal"/>
            </w:pPr>
            <w:r>
              <w:t>%</w:t>
            </w:r>
          </w:p>
        </w:tc>
        <w:tc>
          <w:tcPr>
            <w:tcW w:w="6245" w:type="dxa"/>
          </w:tcPr>
          <w:p w:rsidR="00F13658" w:rsidRDefault="00F13658">
            <w:pPr>
              <w:pStyle w:val="ConsPlusNormal"/>
            </w:pPr>
            <w:r>
              <w:t>Показатель = Vподкл / Vобщий * 100%, где:</w:t>
            </w:r>
          </w:p>
          <w:p w:rsidR="00F13658" w:rsidRDefault="00F13658">
            <w:pPr>
              <w:pStyle w:val="ConsPlusNormal"/>
            </w:pPr>
            <w:r>
              <w:t>Vподкл - количество внесенных в информационно-аналитическую систему объектов социальной, инженерной и транспортной инфраструктуры, строящихся на территории Воронежской области, главным распределителем бюджетных средств по которым выступает департамент строительной политики Воронежской области;</w:t>
            </w:r>
          </w:p>
          <w:p w:rsidR="00F13658" w:rsidRDefault="00F13658">
            <w:pPr>
              <w:pStyle w:val="ConsPlusNormal"/>
            </w:pPr>
            <w:r>
              <w:t>Vобщий - общее количество объектов социальной, инженерной и транспортной инфраструктуры, строящихся на территории Воронежской области, главным распределителем бюджетных средств по которым выступает департамент строительной политики Воронежской области</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1.9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F13658">
        <w:tc>
          <w:tcPr>
            <w:tcW w:w="804" w:type="dxa"/>
          </w:tcPr>
          <w:p w:rsidR="00F13658" w:rsidRDefault="00F13658">
            <w:pPr>
              <w:pStyle w:val="ConsPlusNormal"/>
              <w:jc w:val="center"/>
            </w:pPr>
            <w:r>
              <w:t>30</w:t>
            </w:r>
          </w:p>
        </w:tc>
        <w:tc>
          <w:tcPr>
            <w:tcW w:w="2324" w:type="dxa"/>
          </w:tcPr>
          <w:p w:rsidR="00F13658" w:rsidRDefault="00F13658">
            <w:pPr>
              <w:pStyle w:val="ConsPlusNormal"/>
            </w:pPr>
            <w: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w:t>
            </w:r>
            <w:r>
              <w:lastRenderedPageBreak/>
              <w:t>году</w:t>
            </w:r>
          </w:p>
        </w:tc>
        <w:tc>
          <w:tcPr>
            <w:tcW w:w="1247" w:type="dxa"/>
          </w:tcPr>
          <w:p w:rsidR="00F13658" w:rsidRDefault="00F13658">
            <w:pPr>
              <w:pStyle w:val="ConsPlusNormal"/>
            </w:pPr>
            <w:r>
              <w:lastRenderedPageBreak/>
              <w:t>человек</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социальной защиты Воронежской области по методу подсчета квартир, приобретенных для детей-сирот и детей, оставшихся без попечения родителей, лиц из числа детей-сирот и детей, оставшихся без попечения родителей</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социальной защиты Воронежской области,</w:t>
            </w:r>
          </w:p>
          <w:p w:rsidR="00F13658" w:rsidRDefault="00F13658">
            <w:pPr>
              <w:pStyle w:val="ConsPlusNormal"/>
            </w:pPr>
            <w:r>
              <w:t>департамент имущественных и земельных отношений Воронежской области, департамент строительной политики Воронежской области</w:t>
            </w:r>
          </w:p>
        </w:tc>
      </w:tr>
      <w:tr w:rsidR="00F13658">
        <w:tc>
          <w:tcPr>
            <w:tcW w:w="804" w:type="dxa"/>
          </w:tcPr>
          <w:p w:rsidR="00F13658" w:rsidRDefault="00F13658">
            <w:pPr>
              <w:pStyle w:val="ConsPlusNormal"/>
              <w:jc w:val="center"/>
            </w:pPr>
            <w:r>
              <w:lastRenderedPageBreak/>
              <w:t>31</w:t>
            </w:r>
          </w:p>
        </w:tc>
        <w:tc>
          <w:tcPr>
            <w:tcW w:w="2324" w:type="dxa"/>
          </w:tcPr>
          <w:p w:rsidR="00F13658" w:rsidRDefault="00F13658">
            <w:pPr>
              <w:pStyle w:val="ConsPlusNormal"/>
            </w:pPr>
            <w:r>
              <w:t>Количество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получивших дополнительную меру социальной поддержки в виде сертификата на приобретение жилого помещения в собственность</w:t>
            </w:r>
          </w:p>
        </w:tc>
        <w:tc>
          <w:tcPr>
            <w:tcW w:w="1247" w:type="dxa"/>
          </w:tcPr>
          <w:p w:rsidR="00F13658" w:rsidRDefault="00F13658">
            <w:pPr>
              <w:pStyle w:val="ConsPlusNormal"/>
            </w:pPr>
            <w:r>
              <w:t>человек</w:t>
            </w:r>
          </w:p>
        </w:tc>
        <w:tc>
          <w:tcPr>
            <w:tcW w:w="6245" w:type="dxa"/>
          </w:tcPr>
          <w:p w:rsidR="00F13658" w:rsidRDefault="00F13658">
            <w:pPr>
              <w:pStyle w:val="ConsPlusNormal"/>
            </w:pPr>
            <w:r>
              <w:t>Для определения показателя используется аналитическая информация департамента строительной политики Воронежской области и департамента социальной защиты Воронежской области по методу подсчета выданных сертификатов на приобретение жилого помещения в собственность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 департамент социальной защиты Воронежской области</w:t>
            </w:r>
          </w:p>
        </w:tc>
      </w:tr>
      <w:tr w:rsidR="00F13658">
        <w:tc>
          <w:tcPr>
            <w:tcW w:w="14418" w:type="dxa"/>
            <w:gridSpan w:val="6"/>
          </w:tcPr>
          <w:p w:rsidR="00F13658" w:rsidRDefault="00F13658">
            <w:pPr>
              <w:pStyle w:val="ConsPlusNormal"/>
              <w:outlineLvl w:val="4"/>
            </w:pPr>
            <w:r>
              <w:t>ПОДПРОГРАММА 2 "Развитие градостроительной деятельности"</w:t>
            </w:r>
          </w:p>
        </w:tc>
      </w:tr>
      <w:tr w:rsidR="00F13658">
        <w:tc>
          <w:tcPr>
            <w:tcW w:w="14418" w:type="dxa"/>
            <w:gridSpan w:val="6"/>
          </w:tcPr>
          <w:p w:rsidR="00F13658" w:rsidRDefault="00F13658">
            <w:pPr>
              <w:pStyle w:val="ConsPlusNormal"/>
              <w:outlineLvl w:val="5"/>
            </w:pPr>
            <w:r>
              <w:t>Комплекс процессных мероприятий 2.1 "Создание условий для планирования территориального развития Воронежской области"</w:t>
            </w:r>
          </w:p>
        </w:tc>
      </w:tr>
      <w:tr w:rsidR="00F13658">
        <w:tc>
          <w:tcPr>
            <w:tcW w:w="804" w:type="dxa"/>
          </w:tcPr>
          <w:p w:rsidR="00F13658" w:rsidRDefault="00F13658">
            <w:pPr>
              <w:pStyle w:val="ConsPlusNormal"/>
              <w:jc w:val="center"/>
            </w:pPr>
            <w:r>
              <w:t>32</w:t>
            </w:r>
          </w:p>
        </w:tc>
        <w:tc>
          <w:tcPr>
            <w:tcW w:w="2324" w:type="dxa"/>
          </w:tcPr>
          <w:p w:rsidR="00F13658" w:rsidRDefault="00F13658">
            <w:pPr>
              <w:pStyle w:val="ConsPlusNormal"/>
            </w:pPr>
            <w:r>
              <w:t>Доля муниципальных образований, в которых подготовлены проекты документов территориального планирования, от общего количества муниципальных образований, в которых срок действия документов территориального планирования завершается</w:t>
            </w:r>
          </w:p>
        </w:tc>
        <w:tc>
          <w:tcPr>
            <w:tcW w:w="1247" w:type="dxa"/>
          </w:tcPr>
          <w:p w:rsidR="00F13658" w:rsidRDefault="00F13658">
            <w:pPr>
              <w:pStyle w:val="ConsPlusNormal"/>
            </w:pPr>
            <w:r>
              <w:t>%</w:t>
            </w:r>
          </w:p>
        </w:tc>
        <w:tc>
          <w:tcPr>
            <w:tcW w:w="6245" w:type="dxa"/>
          </w:tcPr>
          <w:p w:rsidR="00F13658" w:rsidRDefault="00F13658">
            <w:pPr>
              <w:pStyle w:val="ConsPlusNormal"/>
            </w:pPr>
            <w:r>
              <w:t>ДМОакт = МОакт / МО * 100%, где:</w:t>
            </w:r>
          </w:p>
          <w:p w:rsidR="00F13658" w:rsidRDefault="00F13658">
            <w:pPr>
              <w:pStyle w:val="ConsPlusNormal"/>
            </w:pPr>
            <w:r>
              <w:t>МОакт - количество муниципальных образований, в которых подготовлены проекты документов территориального планирования в полном объеме в связи с завершением срока действия;</w:t>
            </w:r>
          </w:p>
          <w:p w:rsidR="00F13658" w:rsidRDefault="00F13658">
            <w:pPr>
              <w:pStyle w:val="ConsPlusNormal"/>
            </w:pPr>
            <w:r>
              <w:t>МО - общее количество муниципальных образований, в которых срок действия документов территориального планирования завершается</w:t>
            </w:r>
          </w:p>
        </w:tc>
        <w:tc>
          <w:tcPr>
            <w:tcW w:w="1814" w:type="dxa"/>
          </w:tcPr>
          <w:p w:rsidR="00F13658" w:rsidRDefault="00F13658">
            <w:pPr>
              <w:pStyle w:val="ConsPlusNormal"/>
            </w:pPr>
            <w:r>
              <w:t>Ежегодно до 1 апреля года, следующего за отчетным годом</w:t>
            </w:r>
          </w:p>
        </w:tc>
        <w:tc>
          <w:tcPr>
            <w:tcW w:w="1984" w:type="dxa"/>
          </w:tcPr>
          <w:p w:rsidR="00F13658" w:rsidRDefault="00F13658">
            <w:pPr>
              <w:pStyle w:val="ConsPlusNormal"/>
            </w:pPr>
            <w:r>
              <w:t>Департамент архитектуры и градостроительства Воронежской области</w:t>
            </w:r>
          </w:p>
        </w:tc>
      </w:tr>
      <w:tr w:rsidR="00F13658">
        <w:tc>
          <w:tcPr>
            <w:tcW w:w="804" w:type="dxa"/>
          </w:tcPr>
          <w:p w:rsidR="00F13658" w:rsidRDefault="00F13658">
            <w:pPr>
              <w:pStyle w:val="ConsPlusNormal"/>
              <w:jc w:val="center"/>
            </w:pPr>
            <w:r>
              <w:t>33</w:t>
            </w:r>
          </w:p>
        </w:tc>
        <w:tc>
          <w:tcPr>
            <w:tcW w:w="2324" w:type="dxa"/>
          </w:tcPr>
          <w:p w:rsidR="00F13658" w:rsidRDefault="00F13658">
            <w:pPr>
              <w:pStyle w:val="ConsPlusNormal"/>
            </w:pPr>
            <w:r>
              <w:t xml:space="preserve">Доля населенных </w:t>
            </w:r>
            <w:r>
              <w:lastRenderedPageBreak/>
              <w:t>пунктов, в которых разработаны графическое описание местоположения границ и перечень координат характерных точек для установления границ, в общем количестве населенных пунктов Воронежской области</w:t>
            </w:r>
          </w:p>
        </w:tc>
        <w:tc>
          <w:tcPr>
            <w:tcW w:w="1247" w:type="dxa"/>
          </w:tcPr>
          <w:p w:rsidR="00F13658" w:rsidRDefault="00F13658">
            <w:pPr>
              <w:pStyle w:val="ConsPlusNormal"/>
            </w:pPr>
            <w:r>
              <w:lastRenderedPageBreak/>
              <w:t>%</w:t>
            </w:r>
          </w:p>
        </w:tc>
        <w:tc>
          <w:tcPr>
            <w:tcW w:w="6245" w:type="dxa"/>
          </w:tcPr>
          <w:p w:rsidR="00F13658" w:rsidRDefault="00F13658">
            <w:pPr>
              <w:pStyle w:val="ConsPlusNormal"/>
            </w:pPr>
            <w:r>
              <w:t>ДНПразраб = Кразраб / Кво * 100%, где:</w:t>
            </w:r>
          </w:p>
          <w:p w:rsidR="00F13658" w:rsidRDefault="00F13658">
            <w:pPr>
              <w:pStyle w:val="ConsPlusNormal"/>
            </w:pPr>
            <w:r>
              <w:lastRenderedPageBreak/>
              <w:t>Кразраб - количество населенных пунктов, в которых разработаны карты для установления границ;</w:t>
            </w:r>
          </w:p>
          <w:p w:rsidR="00F13658" w:rsidRDefault="00F13658">
            <w:pPr>
              <w:pStyle w:val="ConsPlusNormal"/>
            </w:pPr>
            <w:r>
              <w:t>Кво - общее количество населенных пунктов в Воронежской области</w:t>
            </w:r>
          </w:p>
        </w:tc>
        <w:tc>
          <w:tcPr>
            <w:tcW w:w="1814" w:type="dxa"/>
          </w:tcPr>
          <w:p w:rsidR="00F13658" w:rsidRDefault="00F13658">
            <w:pPr>
              <w:pStyle w:val="ConsPlusNormal"/>
            </w:pPr>
            <w:r>
              <w:lastRenderedPageBreak/>
              <w:t xml:space="preserve">Ежегодно до 1 </w:t>
            </w:r>
            <w:r>
              <w:lastRenderedPageBreak/>
              <w:t>апреля года, следующего за отчетным годом</w:t>
            </w:r>
          </w:p>
        </w:tc>
        <w:tc>
          <w:tcPr>
            <w:tcW w:w="1984" w:type="dxa"/>
          </w:tcPr>
          <w:p w:rsidR="00F13658" w:rsidRDefault="00F13658">
            <w:pPr>
              <w:pStyle w:val="ConsPlusNormal"/>
            </w:pPr>
            <w:r>
              <w:lastRenderedPageBreak/>
              <w:t xml:space="preserve">Департамент </w:t>
            </w:r>
            <w:r>
              <w:lastRenderedPageBreak/>
              <w:t>архитектуры и градостроительства Воронежской области</w:t>
            </w:r>
          </w:p>
        </w:tc>
      </w:tr>
      <w:tr w:rsidR="00F13658">
        <w:tc>
          <w:tcPr>
            <w:tcW w:w="804" w:type="dxa"/>
          </w:tcPr>
          <w:p w:rsidR="00F13658" w:rsidRDefault="00F13658">
            <w:pPr>
              <w:pStyle w:val="ConsPlusNormal"/>
              <w:jc w:val="center"/>
            </w:pPr>
            <w:r>
              <w:lastRenderedPageBreak/>
              <w:t>34</w:t>
            </w:r>
          </w:p>
        </w:tc>
        <w:tc>
          <w:tcPr>
            <w:tcW w:w="2324" w:type="dxa"/>
          </w:tcPr>
          <w:p w:rsidR="00F13658" w:rsidRDefault="00F13658">
            <w:pPr>
              <w:pStyle w:val="ConsPlusNormal"/>
            </w:pPr>
            <w:r>
              <w:t>Доля разработанной документации по планировке территории от общего количества документации по планировке территории, включенной в подпрограмму в текущем году</w:t>
            </w:r>
          </w:p>
        </w:tc>
        <w:tc>
          <w:tcPr>
            <w:tcW w:w="1247" w:type="dxa"/>
          </w:tcPr>
          <w:p w:rsidR="00F13658" w:rsidRDefault="00F13658">
            <w:pPr>
              <w:pStyle w:val="ConsPlusNormal"/>
            </w:pPr>
            <w:r>
              <w:t>%</w:t>
            </w:r>
          </w:p>
        </w:tc>
        <w:tc>
          <w:tcPr>
            <w:tcW w:w="6245" w:type="dxa"/>
          </w:tcPr>
          <w:p w:rsidR="00F13658" w:rsidRDefault="00F13658">
            <w:pPr>
              <w:pStyle w:val="ConsPlusNormal"/>
            </w:pPr>
            <w:r>
              <w:t>ДразрабДПТ = КразрабДПТ / КДПТгптг * 100%, где:</w:t>
            </w:r>
          </w:p>
          <w:p w:rsidR="00F13658" w:rsidRDefault="00F13658">
            <w:pPr>
              <w:pStyle w:val="ConsPlusNormal"/>
            </w:pPr>
            <w:r>
              <w:t>ДразрабДПТ - доля разработанной документации по планировке территории от общего количества документации, включенной в подпрограмму в текущем году;</w:t>
            </w:r>
          </w:p>
          <w:p w:rsidR="00F13658" w:rsidRDefault="00F13658">
            <w:pPr>
              <w:pStyle w:val="ConsPlusNormal"/>
            </w:pPr>
            <w:r>
              <w:t>КразрабДПТ - количество документации по планировке территории, разработанной в текущем году;</w:t>
            </w:r>
          </w:p>
          <w:p w:rsidR="00F13658" w:rsidRDefault="00F13658">
            <w:pPr>
              <w:pStyle w:val="ConsPlusNormal"/>
            </w:pPr>
            <w:r>
              <w:t>КДПТгптг - количество документации по планировке территории, включенной в подпрограмму в текущем году</w:t>
            </w:r>
          </w:p>
        </w:tc>
        <w:tc>
          <w:tcPr>
            <w:tcW w:w="1814" w:type="dxa"/>
          </w:tcPr>
          <w:p w:rsidR="00F13658" w:rsidRDefault="00F13658">
            <w:pPr>
              <w:pStyle w:val="ConsPlusNormal"/>
            </w:pPr>
            <w:r>
              <w:t>Ежегодно до 1 апреля года, следующего за отчетным годом</w:t>
            </w:r>
          </w:p>
        </w:tc>
        <w:tc>
          <w:tcPr>
            <w:tcW w:w="1984" w:type="dxa"/>
          </w:tcPr>
          <w:p w:rsidR="00F13658" w:rsidRDefault="00F13658">
            <w:pPr>
              <w:pStyle w:val="ConsPlusNormal"/>
            </w:pPr>
            <w:r>
              <w:t>Департамент архитектуры и градостроительства Воронежской области</w:t>
            </w:r>
          </w:p>
        </w:tc>
      </w:tr>
      <w:tr w:rsidR="00F13658">
        <w:tc>
          <w:tcPr>
            <w:tcW w:w="804" w:type="dxa"/>
          </w:tcPr>
          <w:p w:rsidR="00F13658" w:rsidRDefault="00F13658">
            <w:pPr>
              <w:pStyle w:val="ConsPlusNormal"/>
              <w:jc w:val="center"/>
            </w:pPr>
            <w:r>
              <w:t>35</w:t>
            </w:r>
          </w:p>
        </w:tc>
        <w:tc>
          <w:tcPr>
            <w:tcW w:w="2324" w:type="dxa"/>
          </w:tcPr>
          <w:p w:rsidR="00F13658" w:rsidRDefault="00F13658">
            <w:pPr>
              <w:pStyle w:val="ConsPlusNormal"/>
            </w:pPr>
            <w:r>
              <w:t>Доля муниципальных образований, которым компенсированы затраты на переименование населенных пунктов, от общего числа обратившихся муниципальных образований</w:t>
            </w:r>
          </w:p>
        </w:tc>
        <w:tc>
          <w:tcPr>
            <w:tcW w:w="1247" w:type="dxa"/>
          </w:tcPr>
          <w:p w:rsidR="00F13658" w:rsidRDefault="00F13658">
            <w:pPr>
              <w:pStyle w:val="ConsPlusNormal"/>
            </w:pPr>
            <w:r>
              <w:t>%</w:t>
            </w:r>
          </w:p>
        </w:tc>
        <w:tc>
          <w:tcPr>
            <w:tcW w:w="6245" w:type="dxa"/>
          </w:tcPr>
          <w:p w:rsidR="00F13658" w:rsidRDefault="00F13658">
            <w:pPr>
              <w:pStyle w:val="ConsPlusNormal"/>
            </w:pPr>
            <w:r>
              <w:t>ДМОкомп = МОкомп / МО * 100%, где:</w:t>
            </w:r>
          </w:p>
          <w:p w:rsidR="00F13658" w:rsidRDefault="00F13658">
            <w:pPr>
              <w:pStyle w:val="ConsPlusNormal"/>
            </w:pPr>
            <w:r>
              <w:t>ДМОкомп - доля муниципальных образований, которым компенсированы затраты на переименование населенных пунктов, от общего числа обратившихся муниципальных образований;</w:t>
            </w:r>
          </w:p>
          <w:p w:rsidR="00F13658" w:rsidRDefault="00F13658">
            <w:pPr>
              <w:pStyle w:val="ConsPlusNormal"/>
            </w:pPr>
            <w:r>
              <w:t>МОкомп - количество муниципальных образований, которым компенсированы затраты на переименование населенных пунктов, к общему количеству обратившихся муниципальных образований Воронежской области</w:t>
            </w:r>
          </w:p>
        </w:tc>
        <w:tc>
          <w:tcPr>
            <w:tcW w:w="1814" w:type="dxa"/>
          </w:tcPr>
          <w:p w:rsidR="00F13658" w:rsidRDefault="00F13658">
            <w:pPr>
              <w:pStyle w:val="ConsPlusNormal"/>
            </w:pPr>
            <w:r>
              <w:t>Ежегодно до 1 апреля года, следующего за отчетным годом</w:t>
            </w:r>
          </w:p>
        </w:tc>
        <w:tc>
          <w:tcPr>
            <w:tcW w:w="1984" w:type="dxa"/>
          </w:tcPr>
          <w:p w:rsidR="00F13658" w:rsidRDefault="00F13658">
            <w:pPr>
              <w:pStyle w:val="ConsPlusNormal"/>
            </w:pPr>
            <w:r>
              <w:t>Департамент архитектуры и градостроительства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2.2 "Создание условий для повышения качества архитектурной деятельности на территории Воронежской области"</w:t>
            </w:r>
          </w:p>
        </w:tc>
      </w:tr>
      <w:tr w:rsidR="00F13658">
        <w:tc>
          <w:tcPr>
            <w:tcW w:w="804" w:type="dxa"/>
          </w:tcPr>
          <w:p w:rsidR="00F13658" w:rsidRDefault="00F13658">
            <w:pPr>
              <w:pStyle w:val="ConsPlusNormal"/>
              <w:jc w:val="center"/>
            </w:pPr>
            <w:r>
              <w:t>36</w:t>
            </w:r>
          </w:p>
        </w:tc>
        <w:tc>
          <w:tcPr>
            <w:tcW w:w="2324" w:type="dxa"/>
          </w:tcPr>
          <w:p w:rsidR="00F13658" w:rsidRDefault="00F13658">
            <w:pPr>
              <w:pStyle w:val="ConsPlusNormal"/>
            </w:pPr>
            <w:r>
              <w:t xml:space="preserve">Количество проведенных </w:t>
            </w:r>
            <w:r>
              <w:lastRenderedPageBreak/>
              <w:t>конгрессно-выставочных событий, архитектурных конкурсов и иных мероприятий в сфере архитектуры и градостроительства</w:t>
            </w:r>
          </w:p>
        </w:tc>
        <w:tc>
          <w:tcPr>
            <w:tcW w:w="1247" w:type="dxa"/>
          </w:tcPr>
          <w:p w:rsidR="00F13658" w:rsidRDefault="00F13658">
            <w:pPr>
              <w:pStyle w:val="ConsPlusNormal"/>
            </w:pPr>
            <w:r>
              <w:lastRenderedPageBreak/>
              <w:t>единиц</w:t>
            </w:r>
          </w:p>
        </w:tc>
        <w:tc>
          <w:tcPr>
            <w:tcW w:w="6245" w:type="dxa"/>
          </w:tcPr>
          <w:p w:rsidR="00F13658" w:rsidRDefault="00F13658">
            <w:pPr>
              <w:pStyle w:val="ConsPlusNormal"/>
            </w:pPr>
            <w:r>
              <w:t>Кпм = SUM Кпмi, где:</w:t>
            </w:r>
          </w:p>
          <w:p w:rsidR="00F13658" w:rsidRDefault="00F13658">
            <w:pPr>
              <w:pStyle w:val="ConsPlusNormal"/>
            </w:pPr>
            <w:r>
              <w:t xml:space="preserve">Кпм - количество проведенных мероприятий, направленных на </w:t>
            </w:r>
            <w:r>
              <w:lastRenderedPageBreak/>
              <w:t>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w:t>
            </w:r>
          </w:p>
        </w:tc>
        <w:tc>
          <w:tcPr>
            <w:tcW w:w="1814" w:type="dxa"/>
          </w:tcPr>
          <w:p w:rsidR="00F13658" w:rsidRDefault="00F13658">
            <w:pPr>
              <w:pStyle w:val="ConsPlusNormal"/>
            </w:pPr>
            <w:r>
              <w:lastRenderedPageBreak/>
              <w:t xml:space="preserve">Ежегодно до 31 января года, </w:t>
            </w:r>
            <w:r>
              <w:lastRenderedPageBreak/>
              <w:t>следующего за отчетным годом</w:t>
            </w:r>
          </w:p>
        </w:tc>
        <w:tc>
          <w:tcPr>
            <w:tcW w:w="1984" w:type="dxa"/>
          </w:tcPr>
          <w:p w:rsidR="00F13658" w:rsidRDefault="00F13658">
            <w:pPr>
              <w:pStyle w:val="ConsPlusNormal"/>
            </w:pPr>
            <w:r>
              <w:lastRenderedPageBreak/>
              <w:t xml:space="preserve">Департамент архитектуры и </w:t>
            </w:r>
            <w:r>
              <w:lastRenderedPageBreak/>
              <w:t>градостроительства Воронежской области</w:t>
            </w:r>
          </w:p>
        </w:tc>
      </w:tr>
      <w:tr w:rsidR="00F13658">
        <w:tc>
          <w:tcPr>
            <w:tcW w:w="804" w:type="dxa"/>
          </w:tcPr>
          <w:p w:rsidR="00F13658" w:rsidRDefault="00F13658">
            <w:pPr>
              <w:pStyle w:val="ConsPlusNormal"/>
              <w:jc w:val="center"/>
            </w:pPr>
            <w:r>
              <w:lastRenderedPageBreak/>
              <w:t>37</w:t>
            </w:r>
          </w:p>
        </w:tc>
        <w:tc>
          <w:tcPr>
            <w:tcW w:w="2324" w:type="dxa"/>
          </w:tcPr>
          <w:p w:rsidR="00F13658" w:rsidRDefault="00F13658">
            <w:pPr>
              <w:pStyle w:val="ConsPlusNormal"/>
            </w:pPr>
            <w:r>
              <w:t>Организация и проведение архитектурного форума "Зодчество VRN"</w:t>
            </w:r>
          </w:p>
        </w:tc>
        <w:tc>
          <w:tcPr>
            <w:tcW w:w="1247" w:type="dxa"/>
          </w:tcPr>
          <w:p w:rsidR="00F13658" w:rsidRDefault="00F13658">
            <w:pPr>
              <w:pStyle w:val="ConsPlusNormal"/>
            </w:pPr>
            <w:r>
              <w:t>да/нет</w:t>
            </w:r>
          </w:p>
        </w:tc>
        <w:tc>
          <w:tcPr>
            <w:tcW w:w="6245" w:type="dxa"/>
          </w:tcPr>
          <w:p w:rsidR="00F13658" w:rsidRDefault="00F13658">
            <w:pPr>
              <w:pStyle w:val="ConsPlusNormal"/>
            </w:pPr>
            <w:r>
              <w:t>Мероприятие организуется ежегодно в соответствии с положениями постановления Правительства Воронежской области от 15.02.2017 N 110 "Об архитектурном форуме "Зодчество VRN"</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архитектуры и градостроительства Воронежской области</w:t>
            </w:r>
          </w:p>
        </w:tc>
      </w:tr>
      <w:tr w:rsidR="00F13658">
        <w:tc>
          <w:tcPr>
            <w:tcW w:w="14418" w:type="dxa"/>
            <w:gridSpan w:val="6"/>
          </w:tcPr>
          <w:p w:rsidR="00F13658" w:rsidRDefault="00F13658">
            <w:pPr>
              <w:pStyle w:val="ConsPlusNormal"/>
              <w:outlineLvl w:val="4"/>
            </w:pPr>
            <w:r>
              <w:t>ПОДПРОГРАММА 3 "Развитие промышленности строительных материалов и индустриального домостроения в Воронежской области"</w:t>
            </w:r>
          </w:p>
        </w:tc>
      </w:tr>
      <w:tr w:rsidR="00F13658">
        <w:tc>
          <w:tcPr>
            <w:tcW w:w="14418" w:type="dxa"/>
            <w:gridSpan w:val="6"/>
          </w:tcPr>
          <w:p w:rsidR="00F13658" w:rsidRDefault="00F13658">
            <w:pPr>
              <w:pStyle w:val="ConsPlusNormal"/>
              <w:outlineLvl w:val="5"/>
            </w:pPr>
            <w:r>
              <w:t>Комплекс процессных мероприятий 3.1 "Стимулирование развития промышленности строительных материалов и индустриального домостроения"</w:t>
            </w:r>
          </w:p>
        </w:tc>
      </w:tr>
      <w:tr w:rsidR="00F13658">
        <w:tc>
          <w:tcPr>
            <w:tcW w:w="804" w:type="dxa"/>
          </w:tcPr>
          <w:p w:rsidR="00F13658" w:rsidRDefault="00F13658">
            <w:pPr>
              <w:pStyle w:val="ConsPlusNormal"/>
              <w:jc w:val="center"/>
            </w:pPr>
            <w:r>
              <w:t>38</w:t>
            </w:r>
          </w:p>
        </w:tc>
        <w:tc>
          <w:tcPr>
            <w:tcW w:w="2324" w:type="dxa"/>
          </w:tcPr>
          <w:p w:rsidR="00F13658" w:rsidRDefault="00F13658">
            <w:pPr>
              <w:pStyle w:val="ConsPlusNormal"/>
            </w:pPr>
            <w:r>
              <w:t>Индекс промышленного производства по виду деятельности "Производство прочих неметаллических минеральных продуктов"</w:t>
            </w:r>
          </w:p>
        </w:tc>
        <w:tc>
          <w:tcPr>
            <w:tcW w:w="1247" w:type="dxa"/>
          </w:tcPr>
          <w:p w:rsidR="00F13658" w:rsidRDefault="00F13658">
            <w:pPr>
              <w:pStyle w:val="ConsPlusNormal"/>
            </w:pPr>
            <w:r>
              <w:t>%</w:t>
            </w:r>
          </w:p>
        </w:tc>
        <w:tc>
          <w:tcPr>
            <w:tcW w:w="6245" w:type="dxa"/>
          </w:tcPr>
          <w:p w:rsidR="00F13658" w:rsidRDefault="00F13658">
            <w:pPr>
              <w:pStyle w:val="ConsPlusNormal"/>
            </w:pPr>
            <w:r>
              <w:t xml:space="preserve">Расчет показателя производится на основании </w:t>
            </w:r>
            <w:hyperlink r:id="rId99">
              <w:r>
                <w:rPr>
                  <w:color w:val="0000FF"/>
                </w:rPr>
                <w:t>Приказа</w:t>
              </w:r>
            </w:hyperlink>
            <w:r>
              <w:t xml:space="preserve"> Росстата от 16.01.2020 N 7 "Об утверждении Официальной статистической методологии исчисления индекса промышленного производства". Данные публикуются на официальном портале Росстата (данные статистической формы N 1-предприятие)</w:t>
            </w:r>
          </w:p>
        </w:tc>
        <w:tc>
          <w:tcPr>
            <w:tcW w:w="1814" w:type="dxa"/>
          </w:tcPr>
          <w:p w:rsidR="00F13658" w:rsidRDefault="00F13658">
            <w:pPr>
              <w:pStyle w:val="ConsPlusNormal"/>
            </w:pPr>
            <w:r>
              <w:t>Ежегодно до 1 апреля года, следующего за отчетным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39</w:t>
            </w:r>
          </w:p>
        </w:tc>
        <w:tc>
          <w:tcPr>
            <w:tcW w:w="2324" w:type="dxa"/>
          </w:tcPr>
          <w:p w:rsidR="00F13658" w:rsidRDefault="00F13658">
            <w:pPr>
              <w:pStyle w:val="ConsPlusNormal"/>
            </w:pPr>
            <w:r>
              <w:t>Количество выставочно-ярмарочных мероприятий, проведенных с участием предприятий Воронежской области</w:t>
            </w:r>
          </w:p>
        </w:tc>
        <w:tc>
          <w:tcPr>
            <w:tcW w:w="1247" w:type="dxa"/>
          </w:tcPr>
          <w:p w:rsidR="00F13658" w:rsidRDefault="00F13658">
            <w:pPr>
              <w:pStyle w:val="ConsPlusNormal"/>
            </w:pPr>
            <w:r>
              <w:t>единиц</w:t>
            </w:r>
          </w:p>
        </w:tc>
        <w:tc>
          <w:tcPr>
            <w:tcW w:w="6245" w:type="dxa"/>
          </w:tcPr>
          <w:p w:rsidR="00F13658" w:rsidRDefault="00F13658">
            <w:pPr>
              <w:pStyle w:val="ConsPlusNormal"/>
            </w:pPr>
            <w:r>
              <w:t>Определяется как сумма выставочно-ярмарочных мероприятий, проведенных с участием предприятий Воронежской области</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t>40</w:t>
            </w:r>
          </w:p>
        </w:tc>
        <w:tc>
          <w:tcPr>
            <w:tcW w:w="2324" w:type="dxa"/>
          </w:tcPr>
          <w:p w:rsidR="00F13658" w:rsidRDefault="00F13658">
            <w:pPr>
              <w:pStyle w:val="ConsPlusNormal"/>
            </w:pPr>
            <w:r>
              <w:t xml:space="preserve">Количество новых видов продукции, представленных на региональных выставочных </w:t>
            </w:r>
            <w:r>
              <w:lastRenderedPageBreak/>
              <w:t>мероприятиях, за период реализации государственной программы</w:t>
            </w:r>
          </w:p>
        </w:tc>
        <w:tc>
          <w:tcPr>
            <w:tcW w:w="1247" w:type="dxa"/>
          </w:tcPr>
          <w:p w:rsidR="00F13658" w:rsidRDefault="00F13658">
            <w:pPr>
              <w:pStyle w:val="ConsPlusNormal"/>
            </w:pPr>
            <w:r>
              <w:lastRenderedPageBreak/>
              <w:t>единиц</w:t>
            </w:r>
          </w:p>
        </w:tc>
        <w:tc>
          <w:tcPr>
            <w:tcW w:w="6245" w:type="dxa"/>
          </w:tcPr>
          <w:p w:rsidR="00F13658" w:rsidRDefault="00F13658">
            <w:pPr>
              <w:pStyle w:val="ConsPlusNormal"/>
            </w:pPr>
            <w:r>
              <w:t>Определяется как сумма новых видов продукции, представленных на региональных выставочных мероприятиях, за период реализации государственной программы</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r w:rsidR="00F13658">
        <w:tc>
          <w:tcPr>
            <w:tcW w:w="804" w:type="dxa"/>
          </w:tcPr>
          <w:p w:rsidR="00F13658" w:rsidRDefault="00F13658">
            <w:pPr>
              <w:pStyle w:val="ConsPlusNormal"/>
              <w:jc w:val="center"/>
            </w:pPr>
            <w:r>
              <w:lastRenderedPageBreak/>
              <w:t>41</w:t>
            </w:r>
          </w:p>
        </w:tc>
        <w:tc>
          <w:tcPr>
            <w:tcW w:w="2324" w:type="dxa"/>
          </w:tcPr>
          <w:p w:rsidR="00F13658" w:rsidRDefault="00F13658">
            <w:pPr>
              <w:pStyle w:val="ConsPlusNormal"/>
            </w:pPr>
            <w:r>
              <w:t>Количество крупных инвестиционных проектов, получивших государственную поддержку, за период реализации государственной программы</w:t>
            </w:r>
          </w:p>
        </w:tc>
        <w:tc>
          <w:tcPr>
            <w:tcW w:w="1247" w:type="dxa"/>
          </w:tcPr>
          <w:p w:rsidR="00F13658" w:rsidRDefault="00F13658">
            <w:pPr>
              <w:pStyle w:val="ConsPlusNormal"/>
            </w:pPr>
            <w:r>
              <w:t>единиц</w:t>
            </w:r>
          </w:p>
        </w:tc>
        <w:tc>
          <w:tcPr>
            <w:tcW w:w="6245" w:type="dxa"/>
          </w:tcPr>
          <w:p w:rsidR="00F13658" w:rsidRDefault="00F13658">
            <w:pPr>
              <w:pStyle w:val="ConsPlusNormal"/>
            </w:pPr>
            <w:r>
              <w:t>Определяется как количество крупных инвестиционных проектов в строительном комплексе, получивших поддержку в рамках реализации государственной поддержки особо значимым проектам, включенным в программу социально-экономического развития области</w:t>
            </w:r>
          </w:p>
        </w:tc>
        <w:tc>
          <w:tcPr>
            <w:tcW w:w="1814" w:type="dxa"/>
          </w:tcPr>
          <w:p w:rsidR="00F13658" w:rsidRDefault="00F13658">
            <w:pPr>
              <w:pStyle w:val="ConsPlusNormal"/>
            </w:pPr>
            <w:r>
              <w:t>Ежегодно до 25 марта года, следующего за отчетным годом</w:t>
            </w:r>
          </w:p>
        </w:tc>
        <w:tc>
          <w:tcPr>
            <w:tcW w:w="1984" w:type="dxa"/>
          </w:tcPr>
          <w:p w:rsidR="00F13658" w:rsidRDefault="00F13658">
            <w:pPr>
              <w:pStyle w:val="ConsPlusNormal"/>
            </w:pPr>
            <w:r>
              <w:t>Департамент строительной политики Воронежской области</w:t>
            </w:r>
          </w:p>
        </w:tc>
      </w:tr>
    </w:tbl>
    <w:p w:rsidR="00F13658" w:rsidRDefault="00F13658">
      <w:pPr>
        <w:pStyle w:val="ConsPlusNormal"/>
        <w:ind w:firstLine="540"/>
        <w:jc w:val="both"/>
      </w:pPr>
    </w:p>
    <w:p w:rsidR="00F13658" w:rsidRDefault="00F13658">
      <w:pPr>
        <w:pStyle w:val="ConsPlusNormal"/>
        <w:jc w:val="right"/>
        <w:outlineLvl w:val="2"/>
      </w:pPr>
      <w:r>
        <w:t>Таблица 4</w:t>
      </w:r>
    </w:p>
    <w:p w:rsidR="00F13658" w:rsidRDefault="00F13658">
      <w:pPr>
        <w:pStyle w:val="ConsPlusNormal"/>
        <w:ind w:firstLine="540"/>
        <w:jc w:val="both"/>
      </w:pPr>
    </w:p>
    <w:p w:rsidR="00F13658" w:rsidRDefault="00F13658">
      <w:pPr>
        <w:pStyle w:val="ConsPlusTitle"/>
        <w:jc w:val="center"/>
      </w:pPr>
      <w:r>
        <w:t>Расходы</w:t>
      </w:r>
    </w:p>
    <w:p w:rsidR="00F13658" w:rsidRDefault="00F13658">
      <w:pPr>
        <w:pStyle w:val="ConsPlusTitle"/>
        <w:jc w:val="center"/>
      </w:pPr>
      <w:r>
        <w:t>областного бюджета на реализацию государственной программы</w:t>
      </w:r>
    </w:p>
    <w:p w:rsidR="00F13658" w:rsidRDefault="00F13658">
      <w:pPr>
        <w:pStyle w:val="ConsPlusTitle"/>
        <w:jc w:val="center"/>
      </w:pPr>
      <w:r>
        <w:t>Воронежской области "Обеспечение доступным и комфортным</w:t>
      </w:r>
    </w:p>
    <w:p w:rsidR="00F13658" w:rsidRDefault="00F13658">
      <w:pPr>
        <w:pStyle w:val="ConsPlusTitle"/>
        <w:jc w:val="center"/>
      </w:pPr>
      <w:r>
        <w:t>жильем населения Воронежской области"</w:t>
      </w:r>
    </w:p>
    <w:p w:rsidR="00F13658" w:rsidRDefault="00F13658">
      <w:pPr>
        <w:pStyle w:val="ConsPlusNormal"/>
        <w:jc w:val="center"/>
      </w:pPr>
      <w:r>
        <w:t xml:space="preserve">(в ред. </w:t>
      </w:r>
      <w:hyperlink r:id="rId100">
        <w:r>
          <w:rPr>
            <w:color w:val="0000FF"/>
          </w:rPr>
          <w:t>постановления</w:t>
        </w:r>
      </w:hyperlink>
      <w:r>
        <w:t xml:space="preserve"> Правительства Воронежской области</w:t>
      </w:r>
    </w:p>
    <w:p w:rsidR="00F13658" w:rsidRDefault="00F13658">
      <w:pPr>
        <w:pStyle w:val="ConsPlusNormal"/>
        <w:jc w:val="center"/>
      </w:pPr>
      <w:r>
        <w:t>от 27.01.2023 N 29)</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121"/>
        <w:gridCol w:w="1701"/>
        <w:gridCol w:w="1474"/>
        <w:gridCol w:w="1701"/>
        <w:gridCol w:w="1644"/>
        <w:gridCol w:w="1701"/>
        <w:gridCol w:w="1417"/>
        <w:gridCol w:w="1531"/>
        <w:gridCol w:w="1417"/>
        <w:gridCol w:w="1474"/>
        <w:gridCol w:w="1361"/>
        <w:gridCol w:w="1474"/>
        <w:gridCol w:w="1304"/>
      </w:tblGrid>
      <w:tr w:rsidR="00F13658">
        <w:tc>
          <w:tcPr>
            <w:tcW w:w="2494" w:type="dxa"/>
            <w:vMerge w:val="restart"/>
          </w:tcPr>
          <w:p w:rsidR="00F13658" w:rsidRDefault="00F13658">
            <w:pPr>
              <w:pStyle w:val="ConsPlusNormal"/>
              <w:jc w:val="center"/>
            </w:pPr>
            <w:r>
              <w:t>Статус, N</w:t>
            </w:r>
          </w:p>
        </w:tc>
        <w:tc>
          <w:tcPr>
            <w:tcW w:w="2121" w:type="dxa"/>
            <w:vMerge w:val="restart"/>
          </w:tcPr>
          <w:p w:rsidR="00F13658" w:rsidRDefault="00F13658">
            <w:pPr>
              <w:pStyle w:val="ConsPlusNormal"/>
              <w:jc w:val="center"/>
            </w:pPr>
            <w:r>
              <w:t>Наименование государственной программы, подпрограммы, структурного элемента государственной программы</w:t>
            </w:r>
          </w:p>
        </w:tc>
        <w:tc>
          <w:tcPr>
            <w:tcW w:w="1701" w:type="dxa"/>
            <w:vMerge w:val="restart"/>
          </w:tcPr>
          <w:p w:rsidR="00F13658" w:rsidRDefault="00F13658">
            <w:pPr>
              <w:pStyle w:val="ConsPlusNormal"/>
              <w:jc w:val="center"/>
            </w:pPr>
            <w:r>
              <w:t>Наименование ответственного исполнителя, исполнителя - главного распорядителя средств областного бюджета (далее - ГРБС)</w:t>
            </w:r>
          </w:p>
        </w:tc>
        <w:tc>
          <w:tcPr>
            <w:tcW w:w="16498" w:type="dxa"/>
            <w:gridSpan w:val="11"/>
          </w:tcPr>
          <w:p w:rsidR="00F13658" w:rsidRDefault="00F13658">
            <w:pPr>
              <w:pStyle w:val="ConsPlusNormal"/>
              <w:jc w:val="center"/>
            </w:pPr>
            <w:r>
              <w:t>Расходы областного бюджета, тыс. рублей</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vMerge/>
          </w:tcPr>
          <w:p w:rsidR="00F13658" w:rsidRDefault="00F13658">
            <w:pPr>
              <w:pStyle w:val="ConsPlusNormal"/>
            </w:pPr>
          </w:p>
        </w:tc>
        <w:tc>
          <w:tcPr>
            <w:tcW w:w="1474" w:type="dxa"/>
            <w:vMerge w:val="restart"/>
          </w:tcPr>
          <w:p w:rsidR="00F13658" w:rsidRDefault="00F13658">
            <w:pPr>
              <w:pStyle w:val="ConsPlusNormal"/>
              <w:jc w:val="center"/>
            </w:pPr>
            <w:r>
              <w:t>Всего</w:t>
            </w:r>
          </w:p>
        </w:tc>
        <w:tc>
          <w:tcPr>
            <w:tcW w:w="15024" w:type="dxa"/>
            <w:gridSpan w:val="10"/>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vMerge/>
          </w:tcPr>
          <w:p w:rsidR="00F13658" w:rsidRDefault="00F13658">
            <w:pPr>
              <w:pStyle w:val="ConsPlusNormal"/>
            </w:pPr>
          </w:p>
        </w:tc>
        <w:tc>
          <w:tcPr>
            <w:tcW w:w="1474" w:type="dxa"/>
            <w:vMerge/>
          </w:tcPr>
          <w:p w:rsidR="00F13658" w:rsidRDefault="00F13658">
            <w:pPr>
              <w:pStyle w:val="ConsPlusNormal"/>
            </w:pPr>
          </w:p>
        </w:tc>
        <w:tc>
          <w:tcPr>
            <w:tcW w:w="5046" w:type="dxa"/>
            <w:gridSpan w:val="3"/>
          </w:tcPr>
          <w:p w:rsidR="00F13658" w:rsidRDefault="00F13658">
            <w:pPr>
              <w:pStyle w:val="ConsPlusNormal"/>
              <w:jc w:val="center"/>
            </w:pPr>
            <w:r>
              <w:t>2023 год, всего</w:t>
            </w:r>
          </w:p>
        </w:tc>
        <w:tc>
          <w:tcPr>
            <w:tcW w:w="1417" w:type="dxa"/>
            <w:vMerge w:val="restart"/>
          </w:tcPr>
          <w:p w:rsidR="00F13658" w:rsidRDefault="00F13658">
            <w:pPr>
              <w:pStyle w:val="ConsPlusNormal"/>
              <w:jc w:val="center"/>
            </w:pPr>
            <w:r>
              <w:t>2024 год, всего</w:t>
            </w:r>
          </w:p>
        </w:tc>
        <w:tc>
          <w:tcPr>
            <w:tcW w:w="1531" w:type="dxa"/>
            <w:vMerge w:val="restart"/>
          </w:tcPr>
          <w:p w:rsidR="00F13658" w:rsidRDefault="00F13658">
            <w:pPr>
              <w:pStyle w:val="ConsPlusNormal"/>
              <w:jc w:val="center"/>
            </w:pPr>
            <w:r>
              <w:t>2025 год, всего</w:t>
            </w:r>
          </w:p>
        </w:tc>
        <w:tc>
          <w:tcPr>
            <w:tcW w:w="1417" w:type="dxa"/>
            <w:vMerge w:val="restart"/>
          </w:tcPr>
          <w:p w:rsidR="00F13658" w:rsidRDefault="00F13658">
            <w:pPr>
              <w:pStyle w:val="ConsPlusNormal"/>
              <w:jc w:val="center"/>
            </w:pPr>
            <w:r>
              <w:t>2026 год, всего</w:t>
            </w:r>
          </w:p>
        </w:tc>
        <w:tc>
          <w:tcPr>
            <w:tcW w:w="1474" w:type="dxa"/>
            <w:vMerge w:val="restart"/>
          </w:tcPr>
          <w:p w:rsidR="00F13658" w:rsidRDefault="00F13658">
            <w:pPr>
              <w:pStyle w:val="ConsPlusNormal"/>
              <w:jc w:val="center"/>
            </w:pPr>
            <w:r>
              <w:t>2027 год, всего</w:t>
            </w:r>
          </w:p>
        </w:tc>
        <w:tc>
          <w:tcPr>
            <w:tcW w:w="1361" w:type="dxa"/>
            <w:vMerge w:val="restart"/>
          </w:tcPr>
          <w:p w:rsidR="00F13658" w:rsidRDefault="00F13658">
            <w:pPr>
              <w:pStyle w:val="ConsPlusNormal"/>
              <w:jc w:val="center"/>
            </w:pPr>
            <w:r>
              <w:t>2028 год, всего</w:t>
            </w:r>
          </w:p>
        </w:tc>
        <w:tc>
          <w:tcPr>
            <w:tcW w:w="1474" w:type="dxa"/>
            <w:vMerge w:val="restart"/>
          </w:tcPr>
          <w:p w:rsidR="00F13658" w:rsidRDefault="00F13658">
            <w:pPr>
              <w:pStyle w:val="ConsPlusNormal"/>
              <w:jc w:val="center"/>
            </w:pPr>
            <w:r>
              <w:t>2029 год, всего</w:t>
            </w:r>
          </w:p>
        </w:tc>
        <w:tc>
          <w:tcPr>
            <w:tcW w:w="1304" w:type="dxa"/>
            <w:vMerge w:val="restart"/>
          </w:tcPr>
          <w:p w:rsidR="00F13658" w:rsidRDefault="00F13658">
            <w:pPr>
              <w:pStyle w:val="ConsPlusNormal"/>
              <w:jc w:val="center"/>
            </w:pPr>
            <w:r>
              <w:t>2030 год, всего</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vMerge/>
          </w:tcPr>
          <w:p w:rsidR="00F13658" w:rsidRDefault="00F13658">
            <w:pPr>
              <w:pStyle w:val="ConsPlusNormal"/>
            </w:pPr>
          </w:p>
        </w:tc>
        <w:tc>
          <w:tcPr>
            <w:tcW w:w="1474" w:type="dxa"/>
            <w:vMerge/>
          </w:tcPr>
          <w:p w:rsidR="00F13658" w:rsidRDefault="00F13658">
            <w:pPr>
              <w:pStyle w:val="ConsPlusNormal"/>
            </w:pPr>
          </w:p>
        </w:tc>
        <w:tc>
          <w:tcPr>
            <w:tcW w:w="1701" w:type="dxa"/>
            <w:vMerge w:val="restart"/>
          </w:tcPr>
          <w:p w:rsidR="00F13658" w:rsidRDefault="00F13658">
            <w:pPr>
              <w:pStyle w:val="ConsPlusNormal"/>
              <w:jc w:val="center"/>
            </w:pPr>
            <w:r>
              <w:t>всего (бюджетные ассигнования, предусмотренные законом Воронежской области об областном бюджете)</w:t>
            </w:r>
          </w:p>
        </w:tc>
        <w:tc>
          <w:tcPr>
            <w:tcW w:w="3345" w:type="dxa"/>
            <w:gridSpan w:val="2"/>
          </w:tcPr>
          <w:p w:rsidR="00F13658" w:rsidRDefault="00F13658">
            <w:pPr>
              <w:pStyle w:val="ConsPlusNormal"/>
              <w:jc w:val="center"/>
            </w:pPr>
            <w:r>
              <w:t>в том числе по источникам</w:t>
            </w:r>
          </w:p>
        </w:tc>
        <w:tc>
          <w:tcPr>
            <w:tcW w:w="1417" w:type="dxa"/>
            <w:vMerge/>
          </w:tcPr>
          <w:p w:rsidR="00F13658" w:rsidRDefault="00F13658">
            <w:pPr>
              <w:pStyle w:val="ConsPlusNormal"/>
            </w:pPr>
          </w:p>
        </w:tc>
        <w:tc>
          <w:tcPr>
            <w:tcW w:w="1531" w:type="dxa"/>
            <w:vMerge/>
          </w:tcPr>
          <w:p w:rsidR="00F13658" w:rsidRDefault="00F13658">
            <w:pPr>
              <w:pStyle w:val="ConsPlusNormal"/>
            </w:pPr>
          </w:p>
        </w:tc>
        <w:tc>
          <w:tcPr>
            <w:tcW w:w="1417" w:type="dxa"/>
            <w:vMerge/>
          </w:tcPr>
          <w:p w:rsidR="00F13658" w:rsidRDefault="00F13658">
            <w:pPr>
              <w:pStyle w:val="ConsPlusNormal"/>
            </w:pPr>
          </w:p>
        </w:tc>
        <w:tc>
          <w:tcPr>
            <w:tcW w:w="1474" w:type="dxa"/>
            <w:vMerge/>
          </w:tcPr>
          <w:p w:rsidR="00F13658" w:rsidRDefault="00F13658">
            <w:pPr>
              <w:pStyle w:val="ConsPlusNormal"/>
            </w:pPr>
          </w:p>
        </w:tc>
        <w:tc>
          <w:tcPr>
            <w:tcW w:w="1361" w:type="dxa"/>
            <w:vMerge/>
          </w:tcPr>
          <w:p w:rsidR="00F13658" w:rsidRDefault="00F13658">
            <w:pPr>
              <w:pStyle w:val="ConsPlusNormal"/>
            </w:pPr>
          </w:p>
        </w:tc>
        <w:tc>
          <w:tcPr>
            <w:tcW w:w="1474" w:type="dxa"/>
            <w:vMerge/>
          </w:tcPr>
          <w:p w:rsidR="00F13658" w:rsidRDefault="00F13658">
            <w:pPr>
              <w:pStyle w:val="ConsPlusNormal"/>
            </w:pPr>
          </w:p>
        </w:tc>
        <w:tc>
          <w:tcPr>
            <w:tcW w:w="1304" w:type="dxa"/>
            <w:vMerge/>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vMerge/>
          </w:tcPr>
          <w:p w:rsidR="00F13658" w:rsidRDefault="00F13658">
            <w:pPr>
              <w:pStyle w:val="ConsPlusNormal"/>
            </w:pPr>
          </w:p>
        </w:tc>
        <w:tc>
          <w:tcPr>
            <w:tcW w:w="1474" w:type="dxa"/>
            <w:vMerge/>
          </w:tcPr>
          <w:p w:rsidR="00F13658" w:rsidRDefault="00F13658">
            <w:pPr>
              <w:pStyle w:val="ConsPlusNormal"/>
            </w:pPr>
          </w:p>
        </w:tc>
        <w:tc>
          <w:tcPr>
            <w:tcW w:w="1701" w:type="dxa"/>
            <w:vMerge/>
          </w:tcPr>
          <w:p w:rsidR="00F13658" w:rsidRDefault="00F13658">
            <w:pPr>
              <w:pStyle w:val="ConsPlusNormal"/>
            </w:pPr>
          </w:p>
        </w:tc>
        <w:tc>
          <w:tcPr>
            <w:tcW w:w="1644" w:type="dxa"/>
          </w:tcPr>
          <w:p w:rsidR="00F13658" w:rsidRDefault="00F13658">
            <w:pPr>
              <w:pStyle w:val="ConsPlusNormal"/>
              <w:jc w:val="center"/>
            </w:pPr>
            <w:r>
              <w:t xml:space="preserve">федеральный бюджет (бюджетные ассигнования, предусмотренные законом Воронежской области об </w:t>
            </w:r>
            <w:r>
              <w:lastRenderedPageBreak/>
              <w:t>областном бюджете)</w:t>
            </w:r>
          </w:p>
        </w:tc>
        <w:tc>
          <w:tcPr>
            <w:tcW w:w="1701" w:type="dxa"/>
          </w:tcPr>
          <w:p w:rsidR="00F13658" w:rsidRDefault="00F13658">
            <w:pPr>
              <w:pStyle w:val="ConsPlusNormal"/>
              <w:jc w:val="center"/>
            </w:pPr>
            <w:r>
              <w:lastRenderedPageBreak/>
              <w:t xml:space="preserve">областной бюджет (бюджетные ассигнования, предусмотренные законом Воронежской области об </w:t>
            </w:r>
            <w:r>
              <w:lastRenderedPageBreak/>
              <w:t>областном бюджете)</w:t>
            </w:r>
          </w:p>
        </w:tc>
        <w:tc>
          <w:tcPr>
            <w:tcW w:w="1417" w:type="dxa"/>
            <w:vMerge/>
          </w:tcPr>
          <w:p w:rsidR="00F13658" w:rsidRDefault="00F13658">
            <w:pPr>
              <w:pStyle w:val="ConsPlusNormal"/>
            </w:pPr>
          </w:p>
        </w:tc>
        <w:tc>
          <w:tcPr>
            <w:tcW w:w="1531" w:type="dxa"/>
            <w:vMerge/>
          </w:tcPr>
          <w:p w:rsidR="00F13658" w:rsidRDefault="00F13658">
            <w:pPr>
              <w:pStyle w:val="ConsPlusNormal"/>
            </w:pPr>
          </w:p>
        </w:tc>
        <w:tc>
          <w:tcPr>
            <w:tcW w:w="1417" w:type="dxa"/>
            <w:vMerge/>
          </w:tcPr>
          <w:p w:rsidR="00F13658" w:rsidRDefault="00F13658">
            <w:pPr>
              <w:pStyle w:val="ConsPlusNormal"/>
            </w:pPr>
          </w:p>
        </w:tc>
        <w:tc>
          <w:tcPr>
            <w:tcW w:w="1474" w:type="dxa"/>
            <w:vMerge/>
          </w:tcPr>
          <w:p w:rsidR="00F13658" w:rsidRDefault="00F13658">
            <w:pPr>
              <w:pStyle w:val="ConsPlusNormal"/>
            </w:pPr>
          </w:p>
        </w:tc>
        <w:tc>
          <w:tcPr>
            <w:tcW w:w="1361" w:type="dxa"/>
            <w:vMerge/>
          </w:tcPr>
          <w:p w:rsidR="00F13658" w:rsidRDefault="00F13658">
            <w:pPr>
              <w:pStyle w:val="ConsPlusNormal"/>
            </w:pPr>
          </w:p>
        </w:tc>
        <w:tc>
          <w:tcPr>
            <w:tcW w:w="1474" w:type="dxa"/>
            <w:vMerge/>
          </w:tcPr>
          <w:p w:rsidR="00F13658" w:rsidRDefault="00F13658">
            <w:pPr>
              <w:pStyle w:val="ConsPlusNormal"/>
            </w:pPr>
          </w:p>
        </w:tc>
        <w:tc>
          <w:tcPr>
            <w:tcW w:w="1304" w:type="dxa"/>
            <w:vMerge/>
          </w:tcPr>
          <w:p w:rsidR="00F13658" w:rsidRDefault="00F13658">
            <w:pPr>
              <w:pStyle w:val="ConsPlusNormal"/>
            </w:pPr>
          </w:p>
        </w:tc>
      </w:tr>
      <w:tr w:rsidR="00F13658">
        <w:tc>
          <w:tcPr>
            <w:tcW w:w="2494" w:type="dxa"/>
          </w:tcPr>
          <w:p w:rsidR="00F13658" w:rsidRDefault="00F13658">
            <w:pPr>
              <w:pStyle w:val="ConsPlusNormal"/>
              <w:jc w:val="center"/>
            </w:pPr>
            <w:r>
              <w:lastRenderedPageBreak/>
              <w:t>1</w:t>
            </w:r>
          </w:p>
        </w:tc>
        <w:tc>
          <w:tcPr>
            <w:tcW w:w="2121" w:type="dxa"/>
          </w:tcPr>
          <w:p w:rsidR="00F13658" w:rsidRDefault="00F13658">
            <w:pPr>
              <w:pStyle w:val="ConsPlusNormal"/>
              <w:jc w:val="center"/>
            </w:pPr>
            <w:r>
              <w:t>2</w:t>
            </w:r>
          </w:p>
        </w:tc>
        <w:tc>
          <w:tcPr>
            <w:tcW w:w="1701" w:type="dxa"/>
          </w:tcPr>
          <w:p w:rsidR="00F13658" w:rsidRDefault="00F13658">
            <w:pPr>
              <w:pStyle w:val="ConsPlusNormal"/>
              <w:jc w:val="center"/>
            </w:pPr>
            <w:r>
              <w:t>3</w:t>
            </w:r>
          </w:p>
        </w:tc>
        <w:tc>
          <w:tcPr>
            <w:tcW w:w="1474" w:type="dxa"/>
          </w:tcPr>
          <w:p w:rsidR="00F13658" w:rsidRDefault="00F13658">
            <w:pPr>
              <w:pStyle w:val="ConsPlusNormal"/>
              <w:jc w:val="center"/>
            </w:pPr>
            <w:r>
              <w:t>4</w:t>
            </w:r>
          </w:p>
        </w:tc>
        <w:tc>
          <w:tcPr>
            <w:tcW w:w="1701" w:type="dxa"/>
          </w:tcPr>
          <w:p w:rsidR="00F13658" w:rsidRDefault="00F13658">
            <w:pPr>
              <w:pStyle w:val="ConsPlusNormal"/>
              <w:jc w:val="center"/>
            </w:pPr>
            <w:r>
              <w:t>5</w:t>
            </w:r>
          </w:p>
        </w:tc>
        <w:tc>
          <w:tcPr>
            <w:tcW w:w="1644" w:type="dxa"/>
          </w:tcPr>
          <w:p w:rsidR="00F13658" w:rsidRDefault="00F13658">
            <w:pPr>
              <w:pStyle w:val="ConsPlusNormal"/>
              <w:jc w:val="center"/>
            </w:pPr>
            <w:r>
              <w:t>6</w:t>
            </w:r>
          </w:p>
        </w:tc>
        <w:tc>
          <w:tcPr>
            <w:tcW w:w="1701" w:type="dxa"/>
          </w:tcPr>
          <w:p w:rsidR="00F13658" w:rsidRDefault="00F13658">
            <w:pPr>
              <w:pStyle w:val="ConsPlusNormal"/>
              <w:jc w:val="center"/>
            </w:pPr>
            <w:r>
              <w:t>7</w:t>
            </w:r>
          </w:p>
        </w:tc>
        <w:tc>
          <w:tcPr>
            <w:tcW w:w="1417" w:type="dxa"/>
          </w:tcPr>
          <w:p w:rsidR="00F13658" w:rsidRDefault="00F13658">
            <w:pPr>
              <w:pStyle w:val="ConsPlusNormal"/>
              <w:jc w:val="center"/>
            </w:pPr>
            <w:r>
              <w:t>8</w:t>
            </w:r>
          </w:p>
        </w:tc>
        <w:tc>
          <w:tcPr>
            <w:tcW w:w="1531" w:type="dxa"/>
          </w:tcPr>
          <w:p w:rsidR="00F13658" w:rsidRDefault="00F13658">
            <w:pPr>
              <w:pStyle w:val="ConsPlusNormal"/>
              <w:jc w:val="center"/>
            </w:pPr>
            <w:r>
              <w:t>9</w:t>
            </w:r>
          </w:p>
        </w:tc>
        <w:tc>
          <w:tcPr>
            <w:tcW w:w="1417" w:type="dxa"/>
          </w:tcPr>
          <w:p w:rsidR="00F13658" w:rsidRDefault="00F13658">
            <w:pPr>
              <w:pStyle w:val="ConsPlusNormal"/>
              <w:jc w:val="center"/>
            </w:pPr>
            <w:r>
              <w:t>10</w:t>
            </w:r>
          </w:p>
        </w:tc>
        <w:tc>
          <w:tcPr>
            <w:tcW w:w="1474" w:type="dxa"/>
          </w:tcPr>
          <w:p w:rsidR="00F13658" w:rsidRDefault="00F13658">
            <w:pPr>
              <w:pStyle w:val="ConsPlusNormal"/>
              <w:jc w:val="center"/>
            </w:pPr>
            <w:r>
              <w:t>11</w:t>
            </w:r>
          </w:p>
        </w:tc>
        <w:tc>
          <w:tcPr>
            <w:tcW w:w="1361" w:type="dxa"/>
          </w:tcPr>
          <w:p w:rsidR="00F13658" w:rsidRDefault="00F13658">
            <w:pPr>
              <w:pStyle w:val="ConsPlusNormal"/>
              <w:jc w:val="center"/>
            </w:pPr>
            <w:r>
              <w:t>12</w:t>
            </w:r>
          </w:p>
        </w:tc>
        <w:tc>
          <w:tcPr>
            <w:tcW w:w="1474" w:type="dxa"/>
          </w:tcPr>
          <w:p w:rsidR="00F13658" w:rsidRDefault="00F13658">
            <w:pPr>
              <w:pStyle w:val="ConsPlusNormal"/>
              <w:jc w:val="center"/>
            </w:pPr>
            <w:r>
              <w:t>13</w:t>
            </w:r>
          </w:p>
        </w:tc>
        <w:tc>
          <w:tcPr>
            <w:tcW w:w="1304" w:type="dxa"/>
          </w:tcPr>
          <w:p w:rsidR="00F13658" w:rsidRDefault="00F13658">
            <w:pPr>
              <w:pStyle w:val="ConsPlusNormal"/>
              <w:jc w:val="center"/>
            </w:pPr>
            <w:r>
              <w:t>14</w:t>
            </w:r>
          </w:p>
        </w:tc>
      </w:tr>
      <w:tr w:rsidR="00F13658">
        <w:tc>
          <w:tcPr>
            <w:tcW w:w="2494" w:type="dxa"/>
            <w:vMerge w:val="restart"/>
          </w:tcPr>
          <w:p w:rsidR="00F13658" w:rsidRDefault="00F13658">
            <w:pPr>
              <w:pStyle w:val="ConsPlusNormal"/>
              <w:outlineLvl w:val="3"/>
            </w:pPr>
            <w:r>
              <w:t>ГОСУДАРСТВЕННАЯ ПРОГРАММА</w:t>
            </w:r>
          </w:p>
        </w:tc>
        <w:tc>
          <w:tcPr>
            <w:tcW w:w="2121" w:type="dxa"/>
            <w:vMerge w:val="restart"/>
          </w:tcPr>
          <w:p w:rsidR="00F13658" w:rsidRDefault="00F13658">
            <w:pPr>
              <w:pStyle w:val="ConsPlusNormal"/>
            </w:pPr>
            <w:r>
              <w:t>Обеспечение доступным и комфортным жильем населения Воронежской области</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20 385 893,4</w:t>
            </w:r>
          </w:p>
        </w:tc>
        <w:tc>
          <w:tcPr>
            <w:tcW w:w="1701" w:type="dxa"/>
          </w:tcPr>
          <w:p w:rsidR="00F13658" w:rsidRDefault="00F13658">
            <w:pPr>
              <w:pStyle w:val="ConsPlusNormal"/>
              <w:jc w:val="center"/>
            </w:pPr>
            <w:r>
              <w:t>5 407 040,2</w:t>
            </w:r>
          </w:p>
        </w:tc>
        <w:tc>
          <w:tcPr>
            <w:tcW w:w="1644" w:type="dxa"/>
          </w:tcPr>
          <w:p w:rsidR="00F13658" w:rsidRDefault="00F13658">
            <w:pPr>
              <w:pStyle w:val="ConsPlusNormal"/>
              <w:jc w:val="center"/>
            </w:pPr>
            <w:r>
              <w:t>419 517,7</w:t>
            </w:r>
          </w:p>
        </w:tc>
        <w:tc>
          <w:tcPr>
            <w:tcW w:w="1701" w:type="dxa"/>
          </w:tcPr>
          <w:p w:rsidR="00F13658" w:rsidRDefault="00F13658">
            <w:pPr>
              <w:pStyle w:val="ConsPlusNormal"/>
              <w:jc w:val="center"/>
            </w:pPr>
            <w:r>
              <w:t>4 987 522,5</w:t>
            </w:r>
          </w:p>
        </w:tc>
        <w:tc>
          <w:tcPr>
            <w:tcW w:w="1417" w:type="dxa"/>
          </w:tcPr>
          <w:p w:rsidR="00F13658" w:rsidRDefault="00F13658">
            <w:pPr>
              <w:pStyle w:val="ConsPlusNormal"/>
              <w:jc w:val="center"/>
            </w:pPr>
            <w:r>
              <w:t>3 937 541,6</w:t>
            </w:r>
          </w:p>
        </w:tc>
        <w:tc>
          <w:tcPr>
            <w:tcW w:w="1531" w:type="dxa"/>
          </w:tcPr>
          <w:p w:rsidR="00F13658" w:rsidRDefault="00F13658">
            <w:pPr>
              <w:pStyle w:val="ConsPlusNormal"/>
              <w:jc w:val="center"/>
            </w:pPr>
            <w:r>
              <w:t>2 866 758,1</w:t>
            </w:r>
          </w:p>
        </w:tc>
        <w:tc>
          <w:tcPr>
            <w:tcW w:w="1417" w:type="dxa"/>
          </w:tcPr>
          <w:p w:rsidR="00F13658" w:rsidRDefault="00F13658">
            <w:pPr>
              <w:pStyle w:val="ConsPlusNormal"/>
              <w:jc w:val="center"/>
            </w:pPr>
            <w:r>
              <w:t>1 634 910,7</w:t>
            </w:r>
          </w:p>
        </w:tc>
        <w:tc>
          <w:tcPr>
            <w:tcW w:w="1474" w:type="dxa"/>
          </w:tcPr>
          <w:p w:rsidR="00F13658" w:rsidRDefault="00F13658">
            <w:pPr>
              <w:pStyle w:val="ConsPlusNormal"/>
              <w:jc w:val="center"/>
            </w:pPr>
            <w:r>
              <w:t>1 634 910,7</w:t>
            </w:r>
          </w:p>
        </w:tc>
        <w:tc>
          <w:tcPr>
            <w:tcW w:w="1361" w:type="dxa"/>
          </w:tcPr>
          <w:p w:rsidR="00F13658" w:rsidRDefault="00F13658">
            <w:pPr>
              <w:pStyle w:val="ConsPlusNormal"/>
              <w:jc w:val="center"/>
            </w:pPr>
            <w:r>
              <w:t>1 634 910,7</w:t>
            </w:r>
          </w:p>
        </w:tc>
        <w:tc>
          <w:tcPr>
            <w:tcW w:w="1474" w:type="dxa"/>
          </w:tcPr>
          <w:p w:rsidR="00F13658" w:rsidRDefault="00F13658">
            <w:pPr>
              <w:pStyle w:val="ConsPlusNormal"/>
              <w:jc w:val="center"/>
            </w:pPr>
            <w:r>
              <w:t>1 634 910,7</w:t>
            </w:r>
          </w:p>
        </w:tc>
        <w:tc>
          <w:tcPr>
            <w:tcW w:w="1304" w:type="dxa"/>
          </w:tcPr>
          <w:p w:rsidR="00F13658" w:rsidRDefault="00F13658">
            <w:pPr>
              <w:pStyle w:val="ConsPlusNormal"/>
              <w:jc w:val="center"/>
            </w:pPr>
            <w:r>
              <w:t>1 634 910,7</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ответственный исполнитель - департамент строительной политики Воронежской области</w:t>
            </w:r>
          </w:p>
        </w:tc>
        <w:tc>
          <w:tcPr>
            <w:tcW w:w="1474" w:type="dxa"/>
          </w:tcPr>
          <w:p w:rsidR="00F13658" w:rsidRDefault="00F13658">
            <w:pPr>
              <w:pStyle w:val="ConsPlusNormal"/>
              <w:jc w:val="center"/>
            </w:pPr>
            <w:r>
              <w:t>16 285 664,9</w:t>
            </w:r>
          </w:p>
        </w:tc>
        <w:tc>
          <w:tcPr>
            <w:tcW w:w="1701" w:type="dxa"/>
          </w:tcPr>
          <w:p w:rsidR="00F13658" w:rsidRDefault="00F13658">
            <w:pPr>
              <w:pStyle w:val="ConsPlusNormal"/>
              <w:jc w:val="center"/>
            </w:pPr>
            <w:r>
              <w:t>4 466 456,2</w:t>
            </w:r>
          </w:p>
        </w:tc>
        <w:tc>
          <w:tcPr>
            <w:tcW w:w="1644" w:type="dxa"/>
          </w:tcPr>
          <w:p w:rsidR="00F13658" w:rsidRDefault="00F13658">
            <w:pPr>
              <w:pStyle w:val="ConsPlusNormal"/>
              <w:jc w:val="center"/>
            </w:pPr>
            <w:r>
              <w:t>310 038,5</w:t>
            </w:r>
          </w:p>
        </w:tc>
        <w:tc>
          <w:tcPr>
            <w:tcW w:w="1701" w:type="dxa"/>
          </w:tcPr>
          <w:p w:rsidR="00F13658" w:rsidRDefault="00F13658">
            <w:pPr>
              <w:pStyle w:val="ConsPlusNormal"/>
              <w:jc w:val="center"/>
            </w:pPr>
            <w:r>
              <w:t>4 156 417,7</w:t>
            </w:r>
          </w:p>
        </w:tc>
        <w:tc>
          <w:tcPr>
            <w:tcW w:w="1417" w:type="dxa"/>
          </w:tcPr>
          <w:p w:rsidR="00F13658" w:rsidRDefault="00F13658">
            <w:pPr>
              <w:pStyle w:val="ConsPlusNormal"/>
              <w:jc w:val="center"/>
            </w:pPr>
            <w:r>
              <w:t>3 362 442,1</w:t>
            </w:r>
          </w:p>
        </w:tc>
        <w:tc>
          <w:tcPr>
            <w:tcW w:w="1531" w:type="dxa"/>
          </w:tcPr>
          <w:p w:rsidR="00F13658" w:rsidRDefault="00F13658">
            <w:pPr>
              <w:pStyle w:val="ConsPlusNormal"/>
              <w:jc w:val="center"/>
            </w:pPr>
            <w:r>
              <w:t>2 253 528,6</w:t>
            </w:r>
          </w:p>
        </w:tc>
        <w:tc>
          <w:tcPr>
            <w:tcW w:w="1417" w:type="dxa"/>
          </w:tcPr>
          <w:p w:rsidR="00F13658" w:rsidRDefault="00F13658">
            <w:pPr>
              <w:pStyle w:val="ConsPlusNormal"/>
              <w:jc w:val="center"/>
            </w:pPr>
            <w:r>
              <w:t>1 240 647,6</w:t>
            </w:r>
          </w:p>
        </w:tc>
        <w:tc>
          <w:tcPr>
            <w:tcW w:w="1474" w:type="dxa"/>
          </w:tcPr>
          <w:p w:rsidR="00F13658" w:rsidRDefault="00F13658">
            <w:pPr>
              <w:pStyle w:val="ConsPlusNormal"/>
              <w:jc w:val="center"/>
            </w:pPr>
            <w:r>
              <w:t>1 240 647,6</w:t>
            </w:r>
          </w:p>
        </w:tc>
        <w:tc>
          <w:tcPr>
            <w:tcW w:w="1361" w:type="dxa"/>
          </w:tcPr>
          <w:p w:rsidR="00F13658" w:rsidRDefault="00F13658">
            <w:pPr>
              <w:pStyle w:val="ConsPlusNormal"/>
              <w:jc w:val="center"/>
            </w:pPr>
            <w:r>
              <w:t>1 240 647,6</w:t>
            </w:r>
          </w:p>
        </w:tc>
        <w:tc>
          <w:tcPr>
            <w:tcW w:w="1474" w:type="dxa"/>
          </w:tcPr>
          <w:p w:rsidR="00F13658" w:rsidRDefault="00F13658">
            <w:pPr>
              <w:pStyle w:val="ConsPlusNormal"/>
              <w:jc w:val="center"/>
            </w:pPr>
            <w:r>
              <w:t>1 240 647,6</w:t>
            </w:r>
          </w:p>
        </w:tc>
        <w:tc>
          <w:tcPr>
            <w:tcW w:w="1304" w:type="dxa"/>
          </w:tcPr>
          <w:p w:rsidR="00F13658" w:rsidRDefault="00F13658">
            <w:pPr>
              <w:pStyle w:val="ConsPlusNormal"/>
              <w:jc w:val="center"/>
            </w:pPr>
            <w:r>
              <w:t>1 240 647,6</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исполнитель 1 - департамент архитектуры и градостроительства Воронежской области</w:t>
            </w:r>
          </w:p>
        </w:tc>
        <w:tc>
          <w:tcPr>
            <w:tcW w:w="1474" w:type="dxa"/>
          </w:tcPr>
          <w:p w:rsidR="00F13658" w:rsidRDefault="00F13658">
            <w:pPr>
              <w:pStyle w:val="ConsPlusNormal"/>
              <w:jc w:val="center"/>
            </w:pPr>
            <w:r>
              <w:t>1 151 423,8</w:t>
            </w:r>
          </w:p>
        </w:tc>
        <w:tc>
          <w:tcPr>
            <w:tcW w:w="1701" w:type="dxa"/>
          </w:tcPr>
          <w:p w:rsidR="00F13658" w:rsidRDefault="00F13658">
            <w:pPr>
              <w:pStyle w:val="ConsPlusNormal"/>
              <w:jc w:val="center"/>
            </w:pPr>
            <w:r>
              <w:t>172 564,5</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172 564,5</w:t>
            </w:r>
          </w:p>
        </w:tc>
        <w:tc>
          <w:tcPr>
            <w:tcW w:w="1417" w:type="dxa"/>
          </w:tcPr>
          <w:p w:rsidR="00F13658" w:rsidRDefault="00F13658">
            <w:pPr>
              <w:pStyle w:val="ConsPlusNormal"/>
              <w:jc w:val="center"/>
            </w:pPr>
            <w:r>
              <w:t>166 693,0</w:t>
            </w:r>
          </w:p>
        </w:tc>
        <w:tc>
          <w:tcPr>
            <w:tcW w:w="1531" w:type="dxa"/>
          </w:tcPr>
          <w:p w:rsidR="00F13658" w:rsidRDefault="00F13658">
            <w:pPr>
              <w:pStyle w:val="ConsPlusNormal"/>
              <w:jc w:val="center"/>
            </w:pPr>
            <w:r>
              <w:t>172 056,8</w:t>
            </w:r>
          </w:p>
        </w:tc>
        <w:tc>
          <w:tcPr>
            <w:tcW w:w="1417" w:type="dxa"/>
          </w:tcPr>
          <w:p w:rsidR="00F13658" w:rsidRDefault="00F13658">
            <w:pPr>
              <w:pStyle w:val="ConsPlusNormal"/>
              <w:jc w:val="center"/>
            </w:pPr>
            <w:r>
              <w:t>128 021,9</w:t>
            </w:r>
          </w:p>
        </w:tc>
        <w:tc>
          <w:tcPr>
            <w:tcW w:w="1474" w:type="dxa"/>
          </w:tcPr>
          <w:p w:rsidR="00F13658" w:rsidRDefault="00F13658">
            <w:pPr>
              <w:pStyle w:val="ConsPlusNormal"/>
              <w:jc w:val="center"/>
            </w:pPr>
            <w:r>
              <w:t>128 021,9</w:t>
            </w:r>
          </w:p>
        </w:tc>
        <w:tc>
          <w:tcPr>
            <w:tcW w:w="1361" w:type="dxa"/>
          </w:tcPr>
          <w:p w:rsidR="00F13658" w:rsidRDefault="00F13658">
            <w:pPr>
              <w:pStyle w:val="ConsPlusNormal"/>
              <w:jc w:val="center"/>
            </w:pPr>
            <w:r>
              <w:t>128 021,9</w:t>
            </w:r>
          </w:p>
        </w:tc>
        <w:tc>
          <w:tcPr>
            <w:tcW w:w="1474" w:type="dxa"/>
          </w:tcPr>
          <w:p w:rsidR="00F13658" w:rsidRDefault="00F13658">
            <w:pPr>
              <w:pStyle w:val="ConsPlusNormal"/>
              <w:jc w:val="center"/>
            </w:pPr>
            <w:r>
              <w:t>128 021,9</w:t>
            </w:r>
          </w:p>
        </w:tc>
        <w:tc>
          <w:tcPr>
            <w:tcW w:w="1304" w:type="dxa"/>
          </w:tcPr>
          <w:p w:rsidR="00F13658" w:rsidRDefault="00F13658">
            <w:pPr>
              <w:pStyle w:val="ConsPlusNormal"/>
              <w:jc w:val="center"/>
            </w:pPr>
            <w:r>
              <w:t>128 021,9</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исполнитель 2 - департамент экономического развития Воронежской области</w:t>
            </w:r>
          </w:p>
        </w:tc>
        <w:tc>
          <w:tcPr>
            <w:tcW w:w="1474" w:type="dxa"/>
          </w:tcPr>
          <w:p w:rsidR="00F13658" w:rsidRDefault="00F13658">
            <w:pPr>
              <w:pStyle w:val="ConsPlusNormal"/>
              <w:jc w:val="center"/>
            </w:pPr>
            <w:r>
              <w:t>387 146,9</w:t>
            </w:r>
          </w:p>
        </w:tc>
        <w:tc>
          <w:tcPr>
            <w:tcW w:w="1701" w:type="dxa"/>
          </w:tcPr>
          <w:p w:rsidR="00F13658" w:rsidRDefault="00F13658">
            <w:pPr>
              <w:pStyle w:val="ConsPlusNormal"/>
              <w:jc w:val="center"/>
            </w:pPr>
            <w:r>
              <w:t>134 573,3</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134 573,3</w:t>
            </w:r>
          </w:p>
        </w:tc>
        <w:tc>
          <w:tcPr>
            <w:tcW w:w="1417" w:type="dxa"/>
          </w:tcPr>
          <w:p w:rsidR="00F13658" w:rsidRDefault="00F13658">
            <w:pPr>
              <w:pStyle w:val="ConsPlusNormal"/>
              <w:jc w:val="center"/>
            </w:pPr>
            <w:r>
              <w:t>126 601,5</w:t>
            </w:r>
          </w:p>
        </w:tc>
        <w:tc>
          <w:tcPr>
            <w:tcW w:w="1531" w:type="dxa"/>
          </w:tcPr>
          <w:p w:rsidR="00F13658" w:rsidRDefault="00F13658">
            <w:pPr>
              <w:pStyle w:val="ConsPlusNormal"/>
              <w:jc w:val="center"/>
            </w:pPr>
            <w:r>
              <w:t>125 972,1</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 xml:space="preserve">исполнитель 3 - департамент жилищно-коммунального хозяйства и энергетики Воронежской </w:t>
            </w:r>
            <w:r>
              <w:lastRenderedPageBreak/>
              <w:t>области</w:t>
            </w:r>
          </w:p>
        </w:tc>
        <w:tc>
          <w:tcPr>
            <w:tcW w:w="1474" w:type="dxa"/>
          </w:tcPr>
          <w:p w:rsidR="00F13658" w:rsidRDefault="00F13658">
            <w:pPr>
              <w:pStyle w:val="ConsPlusNormal"/>
              <w:jc w:val="center"/>
            </w:pPr>
            <w:r>
              <w:lastRenderedPageBreak/>
              <w:t>428 142,3</w:t>
            </w:r>
          </w:p>
        </w:tc>
        <w:tc>
          <w:tcPr>
            <w:tcW w:w="1701" w:type="dxa"/>
          </w:tcPr>
          <w:p w:rsidR="00F13658" w:rsidRDefault="00F13658">
            <w:pPr>
              <w:pStyle w:val="ConsPlusNormal"/>
              <w:jc w:val="center"/>
            </w:pPr>
            <w:r>
              <w:t>375 705,3</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375 705,3</w:t>
            </w:r>
          </w:p>
        </w:tc>
        <w:tc>
          <w:tcPr>
            <w:tcW w:w="1417" w:type="dxa"/>
          </w:tcPr>
          <w:p w:rsidR="00F13658" w:rsidRDefault="00F13658">
            <w:pPr>
              <w:pStyle w:val="ConsPlusNormal"/>
              <w:jc w:val="center"/>
            </w:pPr>
            <w:r>
              <w:t>12 037,0</w:t>
            </w:r>
          </w:p>
        </w:tc>
        <w:tc>
          <w:tcPr>
            <w:tcW w:w="1531" w:type="dxa"/>
          </w:tcPr>
          <w:p w:rsidR="00F13658" w:rsidRDefault="00F13658">
            <w:pPr>
              <w:pStyle w:val="ConsPlusNormal"/>
              <w:jc w:val="center"/>
            </w:pPr>
            <w:r>
              <w:t>40 400,0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исполнитель 4 - департамент социальной защиты Воронежской области</w:t>
            </w:r>
          </w:p>
        </w:tc>
        <w:tc>
          <w:tcPr>
            <w:tcW w:w="1474" w:type="dxa"/>
          </w:tcPr>
          <w:p w:rsidR="00F13658" w:rsidRDefault="00F13658">
            <w:pPr>
              <w:pStyle w:val="ConsPlusNormal"/>
              <w:jc w:val="center"/>
            </w:pPr>
            <w:r>
              <w:t>1 009 316,8</w:t>
            </w:r>
          </w:p>
        </w:tc>
        <w:tc>
          <w:tcPr>
            <w:tcW w:w="1701" w:type="dxa"/>
          </w:tcPr>
          <w:p w:rsidR="00F13658" w:rsidRDefault="00F13658">
            <w:pPr>
              <w:pStyle w:val="ConsPlusNormal"/>
              <w:jc w:val="center"/>
            </w:pPr>
            <w:r>
              <w:t>109 479,2</w:t>
            </w:r>
          </w:p>
        </w:tc>
        <w:tc>
          <w:tcPr>
            <w:tcW w:w="1644" w:type="dxa"/>
          </w:tcPr>
          <w:p w:rsidR="00F13658" w:rsidRDefault="00F13658">
            <w:pPr>
              <w:pStyle w:val="ConsPlusNormal"/>
              <w:jc w:val="center"/>
            </w:pPr>
            <w:r>
              <w:t>109 479,2</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116 077,9</w:t>
            </w:r>
          </w:p>
        </w:tc>
        <w:tc>
          <w:tcPr>
            <w:tcW w:w="1531" w:type="dxa"/>
          </w:tcPr>
          <w:p w:rsidR="00F13658" w:rsidRDefault="00F13658">
            <w:pPr>
              <w:pStyle w:val="ConsPlusNormal"/>
              <w:jc w:val="center"/>
            </w:pPr>
            <w:r>
              <w:t>116 174,2</w:t>
            </w:r>
          </w:p>
        </w:tc>
        <w:tc>
          <w:tcPr>
            <w:tcW w:w="1417"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61"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04" w:type="dxa"/>
          </w:tcPr>
          <w:p w:rsidR="00F13658" w:rsidRDefault="00F13658">
            <w:pPr>
              <w:pStyle w:val="ConsPlusNormal"/>
              <w:jc w:val="center"/>
            </w:pPr>
            <w:r>
              <w:t>133 517,1</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исполнитель 5 - департамент имущественных и земельных отношений Воронежской области</w:t>
            </w:r>
          </w:p>
        </w:tc>
        <w:tc>
          <w:tcPr>
            <w:tcW w:w="147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исполнитель 6 - инспекция государственного строительного надзора Воронежской области</w:t>
            </w:r>
          </w:p>
        </w:tc>
        <w:tc>
          <w:tcPr>
            <w:tcW w:w="1474" w:type="dxa"/>
          </w:tcPr>
          <w:p w:rsidR="00F13658" w:rsidRDefault="00F13658">
            <w:pPr>
              <w:pStyle w:val="ConsPlusNormal"/>
              <w:jc w:val="center"/>
            </w:pPr>
            <w:r>
              <w:t>215 685,0</w:t>
            </w:r>
          </w:p>
        </w:tc>
        <w:tc>
          <w:tcPr>
            <w:tcW w:w="1701" w:type="dxa"/>
          </w:tcPr>
          <w:p w:rsidR="00F13658" w:rsidRDefault="00F13658">
            <w:pPr>
              <w:pStyle w:val="ConsPlusNormal"/>
              <w:jc w:val="center"/>
            </w:pPr>
            <w:r>
              <w:t>29 065,0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29 065,0</w:t>
            </w:r>
          </w:p>
        </w:tc>
        <w:tc>
          <w:tcPr>
            <w:tcW w:w="1417" w:type="dxa"/>
          </w:tcPr>
          <w:p w:rsidR="00F13658" w:rsidRDefault="00F13658">
            <w:pPr>
              <w:pStyle w:val="ConsPlusNormal"/>
              <w:jc w:val="center"/>
            </w:pPr>
            <w:r>
              <w:t>30 150,0</w:t>
            </w:r>
          </w:p>
        </w:tc>
        <w:tc>
          <w:tcPr>
            <w:tcW w:w="1531" w:type="dxa"/>
          </w:tcPr>
          <w:p w:rsidR="00F13658" w:rsidRDefault="00F13658">
            <w:pPr>
              <w:pStyle w:val="ConsPlusNormal"/>
              <w:jc w:val="center"/>
            </w:pPr>
            <w:r>
              <w:t>31 280,0</w:t>
            </w:r>
          </w:p>
        </w:tc>
        <w:tc>
          <w:tcPr>
            <w:tcW w:w="1417" w:type="dxa"/>
          </w:tcPr>
          <w:p w:rsidR="00F13658" w:rsidRDefault="00F13658">
            <w:pPr>
              <w:pStyle w:val="ConsPlusNormal"/>
              <w:jc w:val="center"/>
            </w:pPr>
            <w:r>
              <w:t>25 038,0</w:t>
            </w:r>
          </w:p>
        </w:tc>
        <w:tc>
          <w:tcPr>
            <w:tcW w:w="1474" w:type="dxa"/>
          </w:tcPr>
          <w:p w:rsidR="00F13658" w:rsidRDefault="00F13658">
            <w:pPr>
              <w:pStyle w:val="ConsPlusNormal"/>
              <w:jc w:val="center"/>
            </w:pPr>
            <w:r>
              <w:t>25 038,0</w:t>
            </w:r>
          </w:p>
        </w:tc>
        <w:tc>
          <w:tcPr>
            <w:tcW w:w="1361" w:type="dxa"/>
          </w:tcPr>
          <w:p w:rsidR="00F13658" w:rsidRDefault="00F13658">
            <w:pPr>
              <w:pStyle w:val="ConsPlusNormal"/>
              <w:jc w:val="center"/>
            </w:pPr>
            <w:r>
              <w:t>25 038,0</w:t>
            </w:r>
          </w:p>
        </w:tc>
        <w:tc>
          <w:tcPr>
            <w:tcW w:w="1474" w:type="dxa"/>
          </w:tcPr>
          <w:p w:rsidR="00F13658" w:rsidRDefault="00F13658">
            <w:pPr>
              <w:pStyle w:val="ConsPlusNormal"/>
              <w:jc w:val="center"/>
            </w:pPr>
            <w:r>
              <w:t>25 038,0</w:t>
            </w:r>
          </w:p>
        </w:tc>
        <w:tc>
          <w:tcPr>
            <w:tcW w:w="1304" w:type="dxa"/>
          </w:tcPr>
          <w:p w:rsidR="00F13658" w:rsidRDefault="00F13658">
            <w:pPr>
              <w:pStyle w:val="ConsPlusNormal"/>
              <w:jc w:val="center"/>
            </w:pPr>
            <w:r>
              <w:t>25 038,0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исполнитель 7 - государственная жилищная инспекция Воронежской области</w:t>
            </w:r>
          </w:p>
        </w:tc>
        <w:tc>
          <w:tcPr>
            <w:tcW w:w="1474" w:type="dxa"/>
          </w:tcPr>
          <w:p w:rsidR="00F13658" w:rsidRDefault="00F13658">
            <w:pPr>
              <w:pStyle w:val="ConsPlusNormal"/>
              <w:jc w:val="center"/>
            </w:pPr>
            <w:r>
              <w:t>908 513,7</w:t>
            </w:r>
          </w:p>
        </w:tc>
        <w:tc>
          <w:tcPr>
            <w:tcW w:w="1701" w:type="dxa"/>
          </w:tcPr>
          <w:p w:rsidR="00F13658" w:rsidRDefault="00F13658">
            <w:pPr>
              <w:pStyle w:val="ConsPlusNormal"/>
              <w:jc w:val="center"/>
            </w:pPr>
            <w:r>
              <w:t>119 196,7</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119 196,7</w:t>
            </w:r>
          </w:p>
        </w:tc>
        <w:tc>
          <w:tcPr>
            <w:tcW w:w="1417" w:type="dxa"/>
          </w:tcPr>
          <w:p w:rsidR="00F13658" w:rsidRDefault="00F13658">
            <w:pPr>
              <w:pStyle w:val="ConsPlusNormal"/>
              <w:jc w:val="center"/>
            </w:pPr>
            <w:r>
              <w:t>123 540,1</w:t>
            </w:r>
          </w:p>
        </w:tc>
        <w:tc>
          <w:tcPr>
            <w:tcW w:w="1531" w:type="dxa"/>
          </w:tcPr>
          <w:p w:rsidR="00F13658" w:rsidRDefault="00F13658">
            <w:pPr>
              <w:pStyle w:val="ConsPlusNormal"/>
              <w:jc w:val="center"/>
            </w:pPr>
            <w:r>
              <w:t>127 346,4</w:t>
            </w:r>
          </w:p>
        </w:tc>
        <w:tc>
          <w:tcPr>
            <w:tcW w:w="1417" w:type="dxa"/>
          </w:tcPr>
          <w:p w:rsidR="00F13658" w:rsidRDefault="00F13658">
            <w:pPr>
              <w:pStyle w:val="ConsPlusNormal"/>
              <w:jc w:val="center"/>
            </w:pPr>
            <w:r>
              <w:t>107 686,1</w:t>
            </w:r>
          </w:p>
        </w:tc>
        <w:tc>
          <w:tcPr>
            <w:tcW w:w="1474" w:type="dxa"/>
          </w:tcPr>
          <w:p w:rsidR="00F13658" w:rsidRDefault="00F13658">
            <w:pPr>
              <w:pStyle w:val="ConsPlusNormal"/>
              <w:jc w:val="center"/>
            </w:pPr>
            <w:r>
              <w:t>107 686,1</w:t>
            </w:r>
          </w:p>
        </w:tc>
        <w:tc>
          <w:tcPr>
            <w:tcW w:w="1361" w:type="dxa"/>
          </w:tcPr>
          <w:p w:rsidR="00F13658" w:rsidRDefault="00F13658">
            <w:pPr>
              <w:pStyle w:val="ConsPlusNormal"/>
              <w:jc w:val="center"/>
            </w:pPr>
            <w:r>
              <w:t>107 686,1</w:t>
            </w:r>
          </w:p>
        </w:tc>
        <w:tc>
          <w:tcPr>
            <w:tcW w:w="1474" w:type="dxa"/>
          </w:tcPr>
          <w:p w:rsidR="00F13658" w:rsidRDefault="00F13658">
            <w:pPr>
              <w:pStyle w:val="ConsPlusNormal"/>
              <w:jc w:val="center"/>
            </w:pPr>
            <w:r>
              <w:t>107 686,1</w:t>
            </w:r>
          </w:p>
        </w:tc>
        <w:tc>
          <w:tcPr>
            <w:tcW w:w="1304" w:type="dxa"/>
          </w:tcPr>
          <w:p w:rsidR="00F13658" w:rsidRDefault="00F13658">
            <w:pPr>
              <w:pStyle w:val="ConsPlusNormal"/>
              <w:jc w:val="center"/>
            </w:pPr>
            <w:r>
              <w:t>107 686,1</w:t>
            </w:r>
          </w:p>
        </w:tc>
      </w:tr>
      <w:tr w:rsidR="00F13658">
        <w:tc>
          <w:tcPr>
            <w:tcW w:w="2494" w:type="dxa"/>
          </w:tcPr>
          <w:p w:rsidR="00F13658" w:rsidRDefault="00F13658">
            <w:pPr>
              <w:pStyle w:val="ConsPlusNormal"/>
            </w:pPr>
            <w:r>
              <w:t>в том числе</w:t>
            </w:r>
          </w:p>
        </w:tc>
        <w:tc>
          <w:tcPr>
            <w:tcW w:w="2121" w:type="dxa"/>
          </w:tcPr>
          <w:p w:rsidR="00F13658" w:rsidRDefault="00F13658">
            <w:pPr>
              <w:pStyle w:val="ConsPlusNormal"/>
            </w:pPr>
          </w:p>
        </w:tc>
        <w:tc>
          <w:tcPr>
            <w:tcW w:w="1701" w:type="dxa"/>
          </w:tcPr>
          <w:p w:rsidR="00F13658" w:rsidRDefault="00F13658">
            <w:pPr>
              <w:pStyle w:val="ConsPlusNormal"/>
            </w:pP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val="restart"/>
          </w:tcPr>
          <w:p w:rsidR="00F13658" w:rsidRDefault="00F13658">
            <w:pPr>
              <w:pStyle w:val="ConsPlusNormal"/>
              <w:outlineLvl w:val="4"/>
            </w:pPr>
            <w:r>
              <w:t>ПОДПРОГРАММА 1</w:t>
            </w:r>
          </w:p>
        </w:tc>
        <w:tc>
          <w:tcPr>
            <w:tcW w:w="2121" w:type="dxa"/>
            <w:vMerge w:val="restart"/>
          </w:tcPr>
          <w:p w:rsidR="00F13658" w:rsidRDefault="00F13658">
            <w:pPr>
              <w:pStyle w:val="ConsPlusNormal"/>
            </w:pPr>
            <w:r>
              <w:t xml:space="preserve">Создание условий для обеспечения доступным и комфортным жильем населения </w:t>
            </w:r>
            <w:r>
              <w:lastRenderedPageBreak/>
              <w:t>Воронежской области</w:t>
            </w:r>
          </w:p>
        </w:tc>
        <w:tc>
          <w:tcPr>
            <w:tcW w:w="1701" w:type="dxa"/>
          </w:tcPr>
          <w:p w:rsidR="00F13658" w:rsidRDefault="00F13658">
            <w:pPr>
              <w:pStyle w:val="ConsPlusNormal"/>
            </w:pPr>
            <w:r>
              <w:lastRenderedPageBreak/>
              <w:t>всего</w:t>
            </w:r>
          </w:p>
        </w:tc>
        <w:tc>
          <w:tcPr>
            <w:tcW w:w="1474" w:type="dxa"/>
          </w:tcPr>
          <w:p w:rsidR="00F13658" w:rsidRDefault="00F13658">
            <w:pPr>
              <w:pStyle w:val="ConsPlusNormal"/>
              <w:jc w:val="center"/>
            </w:pPr>
            <w:r>
              <w:t>17 714 267,9</w:t>
            </w:r>
          </w:p>
        </w:tc>
        <w:tc>
          <w:tcPr>
            <w:tcW w:w="1701" w:type="dxa"/>
          </w:tcPr>
          <w:p w:rsidR="00F13658" w:rsidRDefault="00F13658">
            <w:pPr>
              <w:pStyle w:val="ConsPlusNormal"/>
              <w:jc w:val="center"/>
            </w:pPr>
            <w:r>
              <w:t>5 029 260,0</w:t>
            </w:r>
          </w:p>
        </w:tc>
        <w:tc>
          <w:tcPr>
            <w:tcW w:w="1644" w:type="dxa"/>
          </w:tcPr>
          <w:p w:rsidR="00F13658" w:rsidRDefault="00F13658">
            <w:pPr>
              <w:pStyle w:val="ConsPlusNormal"/>
              <w:jc w:val="center"/>
            </w:pPr>
            <w:r>
              <w:t>419 517,7</w:t>
            </w:r>
          </w:p>
        </w:tc>
        <w:tc>
          <w:tcPr>
            <w:tcW w:w="1701" w:type="dxa"/>
          </w:tcPr>
          <w:p w:rsidR="00F13658" w:rsidRDefault="00F13658">
            <w:pPr>
              <w:pStyle w:val="ConsPlusNormal"/>
              <w:jc w:val="center"/>
            </w:pPr>
            <w:r>
              <w:t>4 609 742,3</w:t>
            </w:r>
          </w:p>
        </w:tc>
        <w:tc>
          <w:tcPr>
            <w:tcW w:w="1417" w:type="dxa"/>
          </w:tcPr>
          <w:p w:rsidR="00F13658" w:rsidRDefault="00F13658">
            <w:pPr>
              <w:pStyle w:val="ConsPlusNormal"/>
              <w:jc w:val="center"/>
            </w:pPr>
            <w:r>
              <w:t>3 557 996,5</w:t>
            </w:r>
          </w:p>
        </w:tc>
        <w:tc>
          <w:tcPr>
            <w:tcW w:w="1531" w:type="dxa"/>
          </w:tcPr>
          <w:p w:rsidR="00F13658" w:rsidRDefault="00F13658">
            <w:pPr>
              <w:pStyle w:val="ConsPlusNormal"/>
              <w:jc w:val="center"/>
            </w:pPr>
            <w:r>
              <w:t>2 474 717,9</w:t>
            </w:r>
          </w:p>
        </w:tc>
        <w:tc>
          <w:tcPr>
            <w:tcW w:w="1417" w:type="dxa"/>
          </w:tcPr>
          <w:p w:rsidR="00F13658" w:rsidRDefault="00F13658">
            <w:pPr>
              <w:pStyle w:val="ConsPlusNormal"/>
              <w:jc w:val="center"/>
            </w:pPr>
            <w:r>
              <w:t>1 330 458,7</w:t>
            </w:r>
          </w:p>
        </w:tc>
        <w:tc>
          <w:tcPr>
            <w:tcW w:w="1474" w:type="dxa"/>
          </w:tcPr>
          <w:p w:rsidR="00F13658" w:rsidRDefault="00F13658">
            <w:pPr>
              <w:pStyle w:val="ConsPlusNormal"/>
              <w:jc w:val="center"/>
            </w:pPr>
            <w:r>
              <w:t>1 330 458,7</w:t>
            </w:r>
          </w:p>
        </w:tc>
        <w:tc>
          <w:tcPr>
            <w:tcW w:w="1361" w:type="dxa"/>
          </w:tcPr>
          <w:p w:rsidR="00F13658" w:rsidRDefault="00F13658">
            <w:pPr>
              <w:pStyle w:val="ConsPlusNormal"/>
              <w:jc w:val="center"/>
            </w:pPr>
            <w:r>
              <w:t>1 330 458,7</w:t>
            </w:r>
          </w:p>
        </w:tc>
        <w:tc>
          <w:tcPr>
            <w:tcW w:w="1474" w:type="dxa"/>
          </w:tcPr>
          <w:p w:rsidR="00F13658" w:rsidRDefault="00F13658">
            <w:pPr>
              <w:pStyle w:val="ConsPlusNormal"/>
              <w:jc w:val="center"/>
            </w:pPr>
            <w:r>
              <w:t>1 330 458,7</w:t>
            </w:r>
          </w:p>
        </w:tc>
        <w:tc>
          <w:tcPr>
            <w:tcW w:w="1304" w:type="dxa"/>
          </w:tcPr>
          <w:p w:rsidR="00F13658" w:rsidRDefault="00F13658">
            <w:pPr>
              <w:pStyle w:val="ConsPlusNormal"/>
              <w:jc w:val="center"/>
            </w:pPr>
            <w:r>
              <w:t>1 330 458,7</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 xml:space="preserve">департамент </w:t>
            </w:r>
            <w:r>
              <w:lastRenderedPageBreak/>
              <w:t>строительной политики Воронежской области</w:t>
            </w:r>
          </w:p>
        </w:tc>
        <w:tc>
          <w:tcPr>
            <w:tcW w:w="1474" w:type="dxa"/>
          </w:tcPr>
          <w:p w:rsidR="00F13658" w:rsidRDefault="00F13658">
            <w:pPr>
              <w:pStyle w:val="ConsPlusNormal"/>
              <w:jc w:val="center"/>
            </w:pPr>
            <w:r>
              <w:lastRenderedPageBreak/>
              <w:t>15 889 661,9</w:t>
            </w:r>
          </w:p>
        </w:tc>
        <w:tc>
          <w:tcPr>
            <w:tcW w:w="1701" w:type="dxa"/>
          </w:tcPr>
          <w:p w:rsidR="00F13658" w:rsidRDefault="00F13658">
            <w:pPr>
              <w:pStyle w:val="ConsPlusNormal"/>
              <w:jc w:val="center"/>
            </w:pPr>
            <w:r>
              <w:t>4 409 502,2</w:t>
            </w:r>
          </w:p>
        </w:tc>
        <w:tc>
          <w:tcPr>
            <w:tcW w:w="1644" w:type="dxa"/>
          </w:tcPr>
          <w:p w:rsidR="00F13658" w:rsidRDefault="00F13658">
            <w:pPr>
              <w:pStyle w:val="ConsPlusNormal"/>
              <w:jc w:val="center"/>
            </w:pPr>
            <w:r>
              <w:t>310 038,5</w:t>
            </w:r>
          </w:p>
        </w:tc>
        <w:tc>
          <w:tcPr>
            <w:tcW w:w="1701" w:type="dxa"/>
          </w:tcPr>
          <w:p w:rsidR="00F13658" w:rsidRDefault="00F13658">
            <w:pPr>
              <w:pStyle w:val="ConsPlusNormal"/>
              <w:jc w:val="center"/>
            </w:pPr>
            <w:r>
              <w:t>4 099 463,7</w:t>
            </w:r>
          </w:p>
        </w:tc>
        <w:tc>
          <w:tcPr>
            <w:tcW w:w="1417" w:type="dxa"/>
          </w:tcPr>
          <w:p w:rsidR="00F13658" w:rsidRDefault="00F13658">
            <w:pPr>
              <w:pStyle w:val="ConsPlusNormal"/>
              <w:jc w:val="center"/>
            </w:pPr>
            <w:r>
              <w:t>3 303 280,1</w:t>
            </w:r>
          </w:p>
        </w:tc>
        <w:tc>
          <w:tcPr>
            <w:tcW w:w="1531" w:type="dxa"/>
          </w:tcPr>
          <w:p w:rsidR="00F13658" w:rsidRDefault="00F13658">
            <w:pPr>
              <w:pStyle w:val="ConsPlusNormal"/>
              <w:jc w:val="center"/>
            </w:pPr>
            <w:r>
              <w:t>2 192 171,6</w:t>
            </w:r>
          </w:p>
        </w:tc>
        <w:tc>
          <w:tcPr>
            <w:tcW w:w="1417" w:type="dxa"/>
          </w:tcPr>
          <w:p w:rsidR="00F13658" w:rsidRDefault="00F13658">
            <w:pPr>
              <w:pStyle w:val="ConsPlusNormal"/>
              <w:jc w:val="center"/>
            </w:pPr>
            <w:r>
              <w:t>1 196 941,6</w:t>
            </w:r>
          </w:p>
        </w:tc>
        <w:tc>
          <w:tcPr>
            <w:tcW w:w="1474" w:type="dxa"/>
          </w:tcPr>
          <w:p w:rsidR="00F13658" w:rsidRDefault="00F13658">
            <w:pPr>
              <w:pStyle w:val="ConsPlusNormal"/>
              <w:jc w:val="center"/>
            </w:pPr>
            <w:r>
              <w:t>1 196 941,6</w:t>
            </w:r>
          </w:p>
        </w:tc>
        <w:tc>
          <w:tcPr>
            <w:tcW w:w="1361" w:type="dxa"/>
          </w:tcPr>
          <w:p w:rsidR="00F13658" w:rsidRDefault="00F13658">
            <w:pPr>
              <w:pStyle w:val="ConsPlusNormal"/>
              <w:jc w:val="center"/>
            </w:pPr>
            <w:r>
              <w:t>1 196 941,6</w:t>
            </w:r>
          </w:p>
        </w:tc>
        <w:tc>
          <w:tcPr>
            <w:tcW w:w="1474" w:type="dxa"/>
          </w:tcPr>
          <w:p w:rsidR="00F13658" w:rsidRDefault="00F13658">
            <w:pPr>
              <w:pStyle w:val="ConsPlusNormal"/>
              <w:jc w:val="center"/>
            </w:pPr>
            <w:r>
              <w:t>1 196 941,6</w:t>
            </w:r>
          </w:p>
        </w:tc>
        <w:tc>
          <w:tcPr>
            <w:tcW w:w="1304" w:type="dxa"/>
          </w:tcPr>
          <w:p w:rsidR="00F13658" w:rsidRDefault="00F13658">
            <w:pPr>
              <w:pStyle w:val="ConsPlusNormal"/>
              <w:jc w:val="center"/>
            </w:pPr>
            <w:r>
              <w:t>1 196 941,6</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экономического развития Воронежской области</w:t>
            </w:r>
          </w:p>
        </w:tc>
        <w:tc>
          <w:tcPr>
            <w:tcW w:w="1474" w:type="dxa"/>
          </w:tcPr>
          <w:p w:rsidR="00F13658" w:rsidRDefault="00F13658">
            <w:pPr>
              <w:pStyle w:val="ConsPlusNormal"/>
              <w:jc w:val="center"/>
            </w:pPr>
            <w:r>
              <w:t>387 146,9</w:t>
            </w:r>
          </w:p>
        </w:tc>
        <w:tc>
          <w:tcPr>
            <w:tcW w:w="1701" w:type="dxa"/>
          </w:tcPr>
          <w:p w:rsidR="00F13658" w:rsidRDefault="00F13658">
            <w:pPr>
              <w:pStyle w:val="ConsPlusNormal"/>
              <w:jc w:val="center"/>
            </w:pPr>
            <w:r>
              <w:t>134 573,3</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134 573,3</w:t>
            </w:r>
          </w:p>
        </w:tc>
        <w:tc>
          <w:tcPr>
            <w:tcW w:w="1417" w:type="dxa"/>
          </w:tcPr>
          <w:p w:rsidR="00F13658" w:rsidRDefault="00F13658">
            <w:pPr>
              <w:pStyle w:val="ConsPlusNormal"/>
              <w:jc w:val="center"/>
            </w:pPr>
            <w:r>
              <w:t>126 601,5</w:t>
            </w:r>
          </w:p>
        </w:tc>
        <w:tc>
          <w:tcPr>
            <w:tcW w:w="1531" w:type="dxa"/>
          </w:tcPr>
          <w:p w:rsidR="00F13658" w:rsidRDefault="00F13658">
            <w:pPr>
              <w:pStyle w:val="ConsPlusNormal"/>
              <w:jc w:val="center"/>
            </w:pPr>
            <w:r>
              <w:t>125 972,1</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жилищно-коммунального хозяйства и энергетики Воронежской области</w:t>
            </w:r>
          </w:p>
        </w:tc>
        <w:tc>
          <w:tcPr>
            <w:tcW w:w="1474" w:type="dxa"/>
          </w:tcPr>
          <w:p w:rsidR="00F13658" w:rsidRDefault="00F13658">
            <w:pPr>
              <w:pStyle w:val="ConsPlusNormal"/>
              <w:jc w:val="center"/>
            </w:pPr>
            <w:r>
              <w:t>428 142,3</w:t>
            </w:r>
          </w:p>
        </w:tc>
        <w:tc>
          <w:tcPr>
            <w:tcW w:w="1701" w:type="dxa"/>
          </w:tcPr>
          <w:p w:rsidR="00F13658" w:rsidRDefault="00F13658">
            <w:pPr>
              <w:pStyle w:val="ConsPlusNormal"/>
              <w:jc w:val="center"/>
            </w:pPr>
            <w:r>
              <w:t>375 705,3</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375 705,3</w:t>
            </w:r>
          </w:p>
        </w:tc>
        <w:tc>
          <w:tcPr>
            <w:tcW w:w="1417" w:type="dxa"/>
          </w:tcPr>
          <w:p w:rsidR="00F13658" w:rsidRDefault="00F13658">
            <w:pPr>
              <w:pStyle w:val="ConsPlusNormal"/>
              <w:jc w:val="center"/>
            </w:pPr>
            <w:r>
              <w:t>12 037,0</w:t>
            </w:r>
          </w:p>
        </w:tc>
        <w:tc>
          <w:tcPr>
            <w:tcW w:w="1531" w:type="dxa"/>
          </w:tcPr>
          <w:p w:rsidR="00F13658" w:rsidRDefault="00F13658">
            <w:pPr>
              <w:pStyle w:val="ConsPlusNormal"/>
              <w:jc w:val="center"/>
            </w:pPr>
            <w:r>
              <w:t>40 400,0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социальной защиты Воронежской области</w:t>
            </w:r>
          </w:p>
        </w:tc>
        <w:tc>
          <w:tcPr>
            <w:tcW w:w="1474" w:type="dxa"/>
          </w:tcPr>
          <w:p w:rsidR="00F13658" w:rsidRDefault="00F13658">
            <w:pPr>
              <w:pStyle w:val="ConsPlusNormal"/>
              <w:jc w:val="center"/>
            </w:pPr>
            <w:r>
              <w:t>1 009 316,8</w:t>
            </w:r>
          </w:p>
        </w:tc>
        <w:tc>
          <w:tcPr>
            <w:tcW w:w="1701" w:type="dxa"/>
          </w:tcPr>
          <w:p w:rsidR="00F13658" w:rsidRDefault="00F13658">
            <w:pPr>
              <w:pStyle w:val="ConsPlusNormal"/>
              <w:jc w:val="center"/>
            </w:pPr>
            <w:r>
              <w:t>109 479,2</w:t>
            </w:r>
          </w:p>
        </w:tc>
        <w:tc>
          <w:tcPr>
            <w:tcW w:w="1644" w:type="dxa"/>
          </w:tcPr>
          <w:p w:rsidR="00F13658" w:rsidRDefault="00F13658">
            <w:pPr>
              <w:pStyle w:val="ConsPlusNormal"/>
              <w:jc w:val="center"/>
            </w:pPr>
            <w:r>
              <w:t>109 479,2</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116 077,9</w:t>
            </w:r>
          </w:p>
        </w:tc>
        <w:tc>
          <w:tcPr>
            <w:tcW w:w="1531" w:type="dxa"/>
          </w:tcPr>
          <w:p w:rsidR="00F13658" w:rsidRDefault="00F13658">
            <w:pPr>
              <w:pStyle w:val="ConsPlusNormal"/>
              <w:jc w:val="center"/>
            </w:pPr>
            <w:r>
              <w:t>116 174,2</w:t>
            </w:r>
          </w:p>
        </w:tc>
        <w:tc>
          <w:tcPr>
            <w:tcW w:w="1417"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61"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04" w:type="dxa"/>
          </w:tcPr>
          <w:p w:rsidR="00F13658" w:rsidRDefault="00F13658">
            <w:pPr>
              <w:pStyle w:val="ConsPlusNormal"/>
              <w:jc w:val="center"/>
            </w:pPr>
            <w:r>
              <w:t>133 517,1</w:t>
            </w:r>
          </w:p>
        </w:tc>
      </w:tr>
      <w:tr w:rsidR="00F13658">
        <w:tc>
          <w:tcPr>
            <w:tcW w:w="2494" w:type="dxa"/>
            <w:vMerge w:val="restart"/>
          </w:tcPr>
          <w:p w:rsidR="00F13658" w:rsidRDefault="00F13658">
            <w:pPr>
              <w:pStyle w:val="ConsPlusNormal"/>
            </w:pPr>
            <w:r>
              <w:t>Региональный проект 1.1</w:t>
            </w:r>
          </w:p>
        </w:tc>
        <w:tc>
          <w:tcPr>
            <w:tcW w:w="2121" w:type="dxa"/>
            <w:vMerge w:val="restart"/>
          </w:tcPr>
          <w:p w:rsidR="00F13658" w:rsidRDefault="00F13658">
            <w:pPr>
              <w:pStyle w:val="ConsPlusNormal"/>
            </w:pPr>
            <w:r>
              <w:t>Жилье</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840 856,8</w:t>
            </w:r>
          </w:p>
        </w:tc>
        <w:tc>
          <w:tcPr>
            <w:tcW w:w="1701" w:type="dxa"/>
          </w:tcPr>
          <w:p w:rsidR="00F13658" w:rsidRDefault="00F13658">
            <w:pPr>
              <w:pStyle w:val="ConsPlusNormal"/>
              <w:jc w:val="center"/>
            </w:pPr>
            <w:r>
              <w:t>577 975,4</w:t>
            </w:r>
          </w:p>
        </w:tc>
        <w:tc>
          <w:tcPr>
            <w:tcW w:w="1644" w:type="dxa"/>
          </w:tcPr>
          <w:p w:rsidR="00F13658" w:rsidRDefault="00F13658">
            <w:pPr>
              <w:pStyle w:val="ConsPlusNormal"/>
              <w:jc w:val="center"/>
            </w:pPr>
            <w:r>
              <w:t>130 210,7</w:t>
            </w:r>
          </w:p>
        </w:tc>
        <w:tc>
          <w:tcPr>
            <w:tcW w:w="1701" w:type="dxa"/>
          </w:tcPr>
          <w:p w:rsidR="00F13658" w:rsidRDefault="00F13658">
            <w:pPr>
              <w:pStyle w:val="ConsPlusNormal"/>
              <w:jc w:val="center"/>
            </w:pPr>
            <w:r>
              <w:t>447 764,7</w:t>
            </w:r>
          </w:p>
        </w:tc>
        <w:tc>
          <w:tcPr>
            <w:tcW w:w="1417" w:type="dxa"/>
          </w:tcPr>
          <w:p w:rsidR="00F13658" w:rsidRDefault="00F13658">
            <w:pPr>
              <w:pStyle w:val="ConsPlusNormal"/>
              <w:jc w:val="center"/>
            </w:pPr>
            <w:r>
              <w:t>262 881,4</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840 856,8</w:t>
            </w:r>
          </w:p>
        </w:tc>
        <w:tc>
          <w:tcPr>
            <w:tcW w:w="1701" w:type="dxa"/>
          </w:tcPr>
          <w:p w:rsidR="00F13658" w:rsidRDefault="00F13658">
            <w:pPr>
              <w:pStyle w:val="ConsPlusNormal"/>
              <w:jc w:val="center"/>
            </w:pPr>
            <w:r>
              <w:t>577 975,4</w:t>
            </w:r>
          </w:p>
        </w:tc>
        <w:tc>
          <w:tcPr>
            <w:tcW w:w="1644" w:type="dxa"/>
          </w:tcPr>
          <w:p w:rsidR="00F13658" w:rsidRDefault="00F13658">
            <w:pPr>
              <w:pStyle w:val="ConsPlusNormal"/>
              <w:jc w:val="center"/>
            </w:pPr>
            <w:r>
              <w:t>130 210,7</w:t>
            </w:r>
          </w:p>
        </w:tc>
        <w:tc>
          <w:tcPr>
            <w:tcW w:w="1701" w:type="dxa"/>
          </w:tcPr>
          <w:p w:rsidR="00F13658" w:rsidRDefault="00F13658">
            <w:pPr>
              <w:pStyle w:val="ConsPlusNormal"/>
              <w:jc w:val="center"/>
            </w:pPr>
            <w:r>
              <w:t>447 764,7</w:t>
            </w:r>
          </w:p>
        </w:tc>
        <w:tc>
          <w:tcPr>
            <w:tcW w:w="1417" w:type="dxa"/>
          </w:tcPr>
          <w:p w:rsidR="00F13658" w:rsidRDefault="00F13658">
            <w:pPr>
              <w:pStyle w:val="ConsPlusNormal"/>
              <w:jc w:val="center"/>
            </w:pPr>
            <w:r>
              <w:t>262 881,4</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pPr>
            <w:r>
              <w:t>Комплекс процессных мероприятий 1.2</w:t>
            </w:r>
          </w:p>
        </w:tc>
        <w:tc>
          <w:tcPr>
            <w:tcW w:w="2121" w:type="dxa"/>
            <w:vMerge w:val="restart"/>
          </w:tcPr>
          <w:p w:rsidR="00F13658" w:rsidRDefault="00F13658">
            <w:pPr>
              <w:pStyle w:val="ConsPlusNormal"/>
            </w:pPr>
            <w:r>
              <w:t>Обеспечение жильем молодых семей</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1 551 022,2</w:t>
            </w:r>
          </w:p>
        </w:tc>
        <w:tc>
          <w:tcPr>
            <w:tcW w:w="1701" w:type="dxa"/>
          </w:tcPr>
          <w:p w:rsidR="00F13658" w:rsidRDefault="00F13658">
            <w:pPr>
              <w:pStyle w:val="ConsPlusNormal"/>
              <w:jc w:val="center"/>
            </w:pPr>
            <w:r>
              <w:t>197 564,9</w:t>
            </w:r>
          </w:p>
        </w:tc>
        <w:tc>
          <w:tcPr>
            <w:tcW w:w="1644" w:type="dxa"/>
          </w:tcPr>
          <w:p w:rsidR="00F13658" w:rsidRDefault="00F13658">
            <w:pPr>
              <w:pStyle w:val="ConsPlusNormal"/>
              <w:jc w:val="center"/>
            </w:pPr>
            <w:r>
              <w:t>47 564,9</w:t>
            </w:r>
          </w:p>
        </w:tc>
        <w:tc>
          <w:tcPr>
            <w:tcW w:w="1701" w:type="dxa"/>
          </w:tcPr>
          <w:p w:rsidR="00F13658" w:rsidRDefault="00F13658">
            <w:pPr>
              <w:pStyle w:val="ConsPlusNormal"/>
              <w:jc w:val="center"/>
            </w:pPr>
            <w:r>
              <w:t>150 000,0</w:t>
            </w:r>
          </w:p>
        </w:tc>
        <w:tc>
          <w:tcPr>
            <w:tcW w:w="1417" w:type="dxa"/>
          </w:tcPr>
          <w:p w:rsidR="00F13658" w:rsidRDefault="00F13658">
            <w:pPr>
              <w:pStyle w:val="ConsPlusNormal"/>
              <w:jc w:val="center"/>
            </w:pPr>
            <w:r>
              <w:t>195 940,9</w:t>
            </w:r>
          </w:p>
        </w:tc>
        <w:tc>
          <w:tcPr>
            <w:tcW w:w="1531" w:type="dxa"/>
          </w:tcPr>
          <w:p w:rsidR="00F13658" w:rsidRDefault="00F13658">
            <w:pPr>
              <w:pStyle w:val="ConsPlusNormal"/>
              <w:jc w:val="center"/>
            </w:pPr>
            <w:r>
              <w:t>195 365,4</w:t>
            </w:r>
          </w:p>
        </w:tc>
        <w:tc>
          <w:tcPr>
            <w:tcW w:w="1417" w:type="dxa"/>
          </w:tcPr>
          <w:p w:rsidR="00F13658" w:rsidRDefault="00F13658">
            <w:pPr>
              <w:pStyle w:val="ConsPlusNormal"/>
              <w:jc w:val="center"/>
            </w:pPr>
            <w:r>
              <w:t>192 430,2</w:t>
            </w:r>
          </w:p>
        </w:tc>
        <w:tc>
          <w:tcPr>
            <w:tcW w:w="1474" w:type="dxa"/>
          </w:tcPr>
          <w:p w:rsidR="00F13658" w:rsidRDefault="00F13658">
            <w:pPr>
              <w:pStyle w:val="ConsPlusNormal"/>
              <w:jc w:val="center"/>
            </w:pPr>
            <w:r>
              <w:t>192 430,2</w:t>
            </w:r>
          </w:p>
        </w:tc>
        <w:tc>
          <w:tcPr>
            <w:tcW w:w="1361" w:type="dxa"/>
          </w:tcPr>
          <w:p w:rsidR="00F13658" w:rsidRDefault="00F13658">
            <w:pPr>
              <w:pStyle w:val="ConsPlusNormal"/>
              <w:jc w:val="center"/>
            </w:pPr>
            <w:r>
              <w:t>192 430,2</w:t>
            </w:r>
          </w:p>
        </w:tc>
        <w:tc>
          <w:tcPr>
            <w:tcW w:w="1474" w:type="dxa"/>
          </w:tcPr>
          <w:p w:rsidR="00F13658" w:rsidRDefault="00F13658">
            <w:pPr>
              <w:pStyle w:val="ConsPlusNormal"/>
              <w:jc w:val="center"/>
            </w:pPr>
            <w:r>
              <w:t>192 430,2</w:t>
            </w:r>
          </w:p>
        </w:tc>
        <w:tc>
          <w:tcPr>
            <w:tcW w:w="1304" w:type="dxa"/>
          </w:tcPr>
          <w:p w:rsidR="00F13658" w:rsidRDefault="00F13658">
            <w:pPr>
              <w:pStyle w:val="ConsPlusNormal"/>
              <w:jc w:val="center"/>
            </w:pPr>
            <w:r>
              <w:t>192 430,2</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1 551 022,2</w:t>
            </w:r>
          </w:p>
        </w:tc>
        <w:tc>
          <w:tcPr>
            <w:tcW w:w="1701" w:type="dxa"/>
          </w:tcPr>
          <w:p w:rsidR="00F13658" w:rsidRDefault="00F13658">
            <w:pPr>
              <w:pStyle w:val="ConsPlusNormal"/>
              <w:jc w:val="center"/>
            </w:pPr>
            <w:r>
              <w:t>197 564,9</w:t>
            </w:r>
          </w:p>
        </w:tc>
        <w:tc>
          <w:tcPr>
            <w:tcW w:w="1644" w:type="dxa"/>
          </w:tcPr>
          <w:p w:rsidR="00F13658" w:rsidRDefault="00F13658">
            <w:pPr>
              <w:pStyle w:val="ConsPlusNormal"/>
              <w:jc w:val="center"/>
            </w:pPr>
            <w:r>
              <w:t>47 564,9</w:t>
            </w:r>
          </w:p>
        </w:tc>
        <w:tc>
          <w:tcPr>
            <w:tcW w:w="1701" w:type="dxa"/>
          </w:tcPr>
          <w:p w:rsidR="00F13658" w:rsidRDefault="00F13658">
            <w:pPr>
              <w:pStyle w:val="ConsPlusNormal"/>
              <w:jc w:val="center"/>
            </w:pPr>
            <w:r>
              <w:t>150 000,0</w:t>
            </w:r>
          </w:p>
        </w:tc>
        <w:tc>
          <w:tcPr>
            <w:tcW w:w="1417" w:type="dxa"/>
          </w:tcPr>
          <w:p w:rsidR="00F13658" w:rsidRDefault="00F13658">
            <w:pPr>
              <w:pStyle w:val="ConsPlusNormal"/>
              <w:jc w:val="center"/>
            </w:pPr>
            <w:r>
              <w:t>195 940,9</w:t>
            </w:r>
          </w:p>
        </w:tc>
        <w:tc>
          <w:tcPr>
            <w:tcW w:w="1531" w:type="dxa"/>
          </w:tcPr>
          <w:p w:rsidR="00F13658" w:rsidRDefault="00F13658">
            <w:pPr>
              <w:pStyle w:val="ConsPlusNormal"/>
              <w:jc w:val="center"/>
            </w:pPr>
            <w:r>
              <w:t>195 365,4</w:t>
            </w:r>
          </w:p>
        </w:tc>
        <w:tc>
          <w:tcPr>
            <w:tcW w:w="1417" w:type="dxa"/>
          </w:tcPr>
          <w:p w:rsidR="00F13658" w:rsidRDefault="00F13658">
            <w:pPr>
              <w:pStyle w:val="ConsPlusNormal"/>
              <w:jc w:val="center"/>
            </w:pPr>
            <w:r>
              <w:t>192 430,2</w:t>
            </w:r>
          </w:p>
        </w:tc>
        <w:tc>
          <w:tcPr>
            <w:tcW w:w="1474" w:type="dxa"/>
          </w:tcPr>
          <w:p w:rsidR="00F13658" w:rsidRDefault="00F13658">
            <w:pPr>
              <w:pStyle w:val="ConsPlusNormal"/>
              <w:jc w:val="center"/>
            </w:pPr>
            <w:r>
              <w:t>192 430,2</w:t>
            </w:r>
          </w:p>
        </w:tc>
        <w:tc>
          <w:tcPr>
            <w:tcW w:w="1361" w:type="dxa"/>
          </w:tcPr>
          <w:p w:rsidR="00F13658" w:rsidRDefault="00F13658">
            <w:pPr>
              <w:pStyle w:val="ConsPlusNormal"/>
              <w:jc w:val="center"/>
            </w:pPr>
            <w:r>
              <w:t>192 430,2</w:t>
            </w:r>
          </w:p>
        </w:tc>
        <w:tc>
          <w:tcPr>
            <w:tcW w:w="1474" w:type="dxa"/>
          </w:tcPr>
          <w:p w:rsidR="00F13658" w:rsidRDefault="00F13658">
            <w:pPr>
              <w:pStyle w:val="ConsPlusNormal"/>
              <w:jc w:val="center"/>
            </w:pPr>
            <w:r>
              <w:t>192 430,2</w:t>
            </w:r>
          </w:p>
        </w:tc>
        <w:tc>
          <w:tcPr>
            <w:tcW w:w="1304" w:type="dxa"/>
          </w:tcPr>
          <w:p w:rsidR="00F13658" w:rsidRDefault="00F13658">
            <w:pPr>
              <w:pStyle w:val="ConsPlusNormal"/>
              <w:jc w:val="center"/>
            </w:pPr>
            <w:r>
              <w:t>192 430,2</w:t>
            </w:r>
          </w:p>
        </w:tc>
      </w:tr>
      <w:tr w:rsidR="00F13658">
        <w:tc>
          <w:tcPr>
            <w:tcW w:w="2494" w:type="dxa"/>
            <w:vMerge w:val="restart"/>
          </w:tcPr>
          <w:p w:rsidR="00F13658" w:rsidRDefault="00F13658">
            <w:pPr>
              <w:pStyle w:val="ConsPlusNormal"/>
            </w:pPr>
            <w:r>
              <w:lastRenderedPageBreak/>
              <w:t>Комплекс процессных мероприятий 1.3</w:t>
            </w:r>
          </w:p>
        </w:tc>
        <w:tc>
          <w:tcPr>
            <w:tcW w:w="2121" w:type="dxa"/>
            <w:vMerge w:val="restart"/>
          </w:tcPr>
          <w:p w:rsidR="00F13658" w:rsidRDefault="00F13658">
            <w:pPr>
              <w:pStyle w:val="ConsPlusNormal"/>
            </w:pPr>
            <w:r>
              <w:t>Стимулирование развития жилищного строительства в Воронежской области</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4 217 955,2</w:t>
            </w:r>
          </w:p>
        </w:tc>
        <w:tc>
          <w:tcPr>
            <w:tcW w:w="1701" w:type="dxa"/>
          </w:tcPr>
          <w:p w:rsidR="00F13658" w:rsidRDefault="00F13658">
            <w:pPr>
              <w:pStyle w:val="ConsPlusNormal"/>
              <w:jc w:val="center"/>
            </w:pPr>
            <w:r>
              <w:t>2 194 513,3</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2 194 513,3</w:t>
            </w:r>
          </w:p>
        </w:tc>
        <w:tc>
          <w:tcPr>
            <w:tcW w:w="1417" w:type="dxa"/>
          </w:tcPr>
          <w:p w:rsidR="00F13658" w:rsidRDefault="00F13658">
            <w:pPr>
              <w:pStyle w:val="ConsPlusNormal"/>
              <w:jc w:val="center"/>
            </w:pPr>
            <w:r>
              <w:t>1 459 325,3</w:t>
            </w:r>
          </w:p>
        </w:tc>
        <w:tc>
          <w:tcPr>
            <w:tcW w:w="1531" w:type="dxa"/>
          </w:tcPr>
          <w:p w:rsidR="00F13658" w:rsidRDefault="00F13658">
            <w:pPr>
              <w:pStyle w:val="ConsPlusNormal"/>
              <w:jc w:val="center"/>
            </w:pPr>
            <w:r>
              <w:t>564 116,6</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4 217 955,2</w:t>
            </w:r>
          </w:p>
        </w:tc>
        <w:tc>
          <w:tcPr>
            <w:tcW w:w="1701" w:type="dxa"/>
          </w:tcPr>
          <w:p w:rsidR="00F13658" w:rsidRDefault="00F13658">
            <w:pPr>
              <w:pStyle w:val="ConsPlusNormal"/>
              <w:jc w:val="center"/>
            </w:pPr>
            <w:r>
              <w:t>2 194 513,3</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2 194 513,3</w:t>
            </w:r>
          </w:p>
        </w:tc>
        <w:tc>
          <w:tcPr>
            <w:tcW w:w="1417" w:type="dxa"/>
          </w:tcPr>
          <w:p w:rsidR="00F13658" w:rsidRDefault="00F13658">
            <w:pPr>
              <w:pStyle w:val="ConsPlusNormal"/>
              <w:jc w:val="center"/>
            </w:pPr>
            <w:r>
              <w:t>1 459 325,3</w:t>
            </w:r>
          </w:p>
        </w:tc>
        <w:tc>
          <w:tcPr>
            <w:tcW w:w="1531" w:type="dxa"/>
          </w:tcPr>
          <w:p w:rsidR="00F13658" w:rsidRDefault="00F13658">
            <w:pPr>
              <w:pStyle w:val="ConsPlusNormal"/>
              <w:jc w:val="center"/>
            </w:pPr>
            <w:r>
              <w:t>564 116,6</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pPr>
            <w:r>
              <w:t>Комплекс процессных мероприятий 1.4</w:t>
            </w:r>
          </w:p>
        </w:tc>
        <w:tc>
          <w:tcPr>
            <w:tcW w:w="2121" w:type="dxa"/>
            <w:vMerge w:val="restart"/>
          </w:tcPr>
          <w:p w:rsidR="00F13658" w:rsidRDefault="00F13658">
            <w:pPr>
              <w:pStyle w:val="ConsPlusNormal"/>
            </w:pPr>
            <w:r>
              <w:t>Газификация Воронежской области</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956 640,7</w:t>
            </w:r>
          </w:p>
        </w:tc>
        <w:tc>
          <w:tcPr>
            <w:tcW w:w="1701" w:type="dxa"/>
          </w:tcPr>
          <w:p w:rsidR="00F13658" w:rsidRDefault="00F13658">
            <w:pPr>
              <w:pStyle w:val="ConsPlusNormal"/>
              <w:jc w:val="center"/>
            </w:pPr>
            <w:r>
              <w:t>531 929,9</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531 929,9</w:t>
            </w:r>
          </w:p>
        </w:tc>
        <w:tc>
          <w:tcPr>
            <w:tcW w:w="1417" w:type="dxa"/>
          </w:tcPr>
          <w:p w:rsidR="00F13658" w:rsidRDefault="00F13658">
            <w:pPr>
              <w:pStyle w:val="ConsPlusNormal"/>
              <w:jc w:val="center"/>
            </w:pPr>
            <w:r>
              <w:t>65 749,3</w:t>
            </w:r>
          </w:p>
        </w:tc>
        <w:tc>
          <w:tcPr>
            <w:tcW w:w="1531" w:type="dxa"/>
          </w:tcPr>
          <w:p w:rsidR="00F13658" w:rsidRDefault="00F13658">
            <w:pPr>
              <w:pStyle w:val="ConsPlusNormal"/>
              <w:jc w:val="center"/>
            </w:pPr>
            <w:r>
              <w:t>90 400,0</w:t>
            </w:r>
          </w:p>
        </w:tc>
        <w:tc>
          <w:tcPr>
            <w:tcW w:w="1417" w:type="dxa"/>
          </w:tcPr>
          <w:p w:rsidR="00F13658" w:rsidRDefault="00F13658">
            <w:pPr>
              <w:pStyle w:val="ConsPlusNormal"/>
              <w:jc w:val="center"/>
            </w:pPr>
            <w:r>
              <w:t>53 712,3</w:t>
            </w:r>
          </w:p>
        </w:tc>
        <w:tc>
          <w:tcPr>
            <w:tcW w:w="1474" w:type="dxa"/>
          </w:tcPr>
          <w:p w:rsidR="00F13658" w:rsidRDefault="00F13658">
            <w:pPr>
              <w:pStyle w:val="ConsPlusNormal"/>
              <w:jc w:val="center"/>
            </w:pPr>
            <w:r>
              <w:t>53 712,3</w:t>
            </w:r>
          </w:p>
        </w:tc>
        <w:tc>
          <w:tcPr>
            <w:tcW w:w="1361" w:type="dxa"/>
          </w:tcPr>
          <w:p w:rsidR="00F13658" w:rsidRDefault="00F13658">
            <w:pPr>
              <w:pStyle w:val="ConsPlusNormal"/>
              <w:jc w:val="center"/>
            </w:pPr>
            <w:r>
              <w:t>53 712,3</w:t>
            </w:r>
          </w:p>
        </w:tc>
        <w:tc>
          <w:tcPr>
            <w:tcW w:w="1474" w:type="dxa"/>
          </w:tcPr>
          <w:p w:rsidR="00F13658" w:rsidRDefault="00F13658">
            <w:pPr>
              <w:pStyle w:val="ConsPlusNormal"/>
              <w:jc w:val="center"/>
            </w:pPr>
            <w:r>
              <w:t>53 712,3</w:t>
            </w:r>
          </w:p>
        </w:tc>
        <w:tc>
          <w:tcPr>
            <w:tcW w:w="1304" w:type="dxa"/>
          </w:tcPr>
          <w:p w:rsidR="00F13658" w:rsidRDefault="00F13658">
            <w:pPr>
              <w:pStyle w:val="ConsPlusNormal"/>
              <w:jc w:val="center"/>
            </w:pPr>
            <w:r>
              <w:t>53 712,3</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jc w:val="center"/>
            </w:pPr>
            <w:r>
              <w:t>0,0</w:t>
            </w: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528 498,4</w:t>
            </w:r>
          </w:p>
        </w:tc>
        <w:tc>
          <w:tcPr>
            <w:tcW w:w="1701" w:type="dxa"/>
          </w:tcPr>
          <w:p w:rsidR="00F13658" w:rsidRDefault="00F13658">
            <w:pPr>
              <w:pStyle w:val="ConsPlusNormal"/>
              <w:jc w:val="center"/>
            </w:pPr>
            <w:r>
              <w:t>156 224,6</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156 224,6</w:t>
            </w:r>
          </w:p>
        </w:tc>
        <w:tc>
          <w:tcPr>
            <w:tcW w:w="1417" w:type="dxa"/>
          </w:tcPr>
          <w:p w:rsidR="00F13658" w:rsidRDefault="00F13658">
            <w:pPr>
              <w:pStyle w:val="ConsPlusNormal"/>
              <w:jc w:val="center"/>
            </w:pPr>
            <w:r>
              <w:t>53 712,3</w:t>
            </w:r>
          </w:p>
        </w:tc>
        <w:tc>
          <w:tcPr>
            <w:tcW w:w="1531" w:type="dxa"/>
          </w:tcPr>
          <w:p w:rsidR="00F13658" w:rsidRDefault="00F13658">
            <w:pPr>
              <w:pStyle w:val="ConsPlusNormal"/>
              <w:jc w:val="center"/>
            </w:pPr>
            <w:r>
              <w:t>50 000,0</w:t>
            </w:r>
          </w:p>
        </w:tc>
        <w:tc>
          <w:tcPr>
            <w:tcW w:w="1417" w:type="dxa"/>
          </w:tcPr>
          <w:p w:rsidR="00F13658" w:rsidRDefault="00F13658">
            <w:pPr>
              <w:pStyle w:val="ConsPlusNormal"/>
              <w:jc w:val="center"/>
            </w:pPr>
            <w:r>
              <w:t>53 712,3</w:t>
            </w:r>
          </w:p>
        </w:tc>
        <w:tc>
          <w:tcPr>
            <w:tcW w:w="1474" w:type="dxa"/>
          </w:tcPr>
          <w:p w:rsidR="00F13658" w:rsidRDefault="00F13658">
            <w:pPr>
              <w:pStyle w:val="ConsPlusNormal"/>
              <w:jc w:val="center"/>
            </w:pPr>
            <w:r>
              <w:t>53 712,3</w:t>
            </w:r>
          </w:p>
        </w:tc>
        <w:tc>
          <w:tcPr>
            <w:tcW w:w="1361" w:type="dxa"/>
          </w:tcPr>
          <w:p w:rsidR="00F13658" w:rsidRDefault="00F13658">
            <w:pPr>
              <w:pStyle w:val="ConsPlusNormal"/>
              <w:jc w:val="center"/>
            </w:pPr>
            <w:r>
              <w:t>53 712,3</w:t>
            </w:r>
          </w:p>
        </w:tc>
        <w:tc>
          <w:tcPr>
            <w:tcW w:w="1474" w:type="dxa"/>
          </w:tcPr>
          <w:p w:rsidR="00F13658" w:rsidRDefault="00F13658">
            <w:pPr>
              <w:pStyle w:val="ConsPlusNormal"/>
              <w:jc w:val="center"/>
            </w:pPr>
            <w:r>
              <w:t>53 712,3</w:t>
            </w:r>
          </w:p>
        </w:tc>
        <w:tc>
          <w:tcPr>
            <w:tcW w:w="1304" w:type="dxa"/>
          </w:tcPr>
          <w:p w:rsidR="00F13658" w:rsidRDefault="00F13658">
            <w:pPr>
              <w:pStyle w:val="ConsPlusNormal"/>
              <w:jc w:val="center"/>
            </w:pPr>
            <w:r>
              <w:t>53 712,3</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жилищно-коммунального хозяйства и энергетики Воронежской области</w:t>
            </w:r>
          </w:p>
        </w:tc>
        <w:tc>
          <w:tcPr>
            <w:tcW w:w="1474" w:type="dxa"/>
          </w:tcPr>
          <w:p w:rsidR="00F13658" w:rsidRDefault="00F13658">
            <w:pPr>
              <w:pStyle w:val="ConsPlusNormal"/>
              <w:jc w:val="center"/>
            </w:pPr>
            <w:r>
              <w:t>428 142,3</w:t>
            </w:r>
          </w:p>
        </w:tc>
        <w:tc>
          <w:tcPr>
            <w:tcW w:w="1701" w:type="dxa"/>
          </w:tcPr>
          <w:p w:rsidR="00F13658" w:rsidRDefault="00F13658">
            <w:pPr>
              <w:pStyle w:val="ConsPlusNormal"/>
              <w:jc w:val="center"/>
            </w:pPr>
            <w:r>
              <w:t>375 705,3</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375 705,3</w:t>
            </w:r>
          </w:p>
        </w:tc>
        <w:tc>
          <w:tcPr>
            <w:tcW w:w="1417" w:type="dxa"/>
          </w:tcPr>
          <w:p w:rsidR="00F13658" w:rsidRDefault="00F13658">
            <w:pPr>
              <w:pStyle w:val="ConsPlusNormal"/>
              <w:jc w:val="center"/>
            </w:pPr>
            <w:r>
              <w:t>12 037,0</w:t>
            </w:r>
          </w:p>
        </w:tc>
        <w:tc>
          <w:tcPr>
            <w:tcW w:w="1531" w:type="dxa"/>
          </w:tcPr>
          <w:p w:rsidR="00F13658" w:rsidRDefault="00F13658">
            <w:pPr>
              <w:pStyle w:val="ConsPlusNormal"/>
              <w:jc w:val="center"/>
            </w:pPr>
            <w:r>
              <w:t>40 400,0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pPr>
            <w:r>
              <w:t>Комплекс процессных мероприятий 1.5</w:t>
            </w:r>
          </w:p>
        </w:tc>
        <w:tc>
          <w:tcPr>
            <w:tcW w:w="2121" w:type="dxa"/>
            <w:vMerge w:val="restart"/>
          </w:tcPr>
          <w:p w:rsidR="00F13658" w:rsidRDefault="00F13658">
            <w:pPr>
              <w:pStyle w:val="ConsPlusNormal"/>
            </w:pPr>
            <w:r>
              <w:t xml:space="preserve">Формирование основ и механизмов реализации </w:t>
            </w:r>
            <w:r>
              <w:lastRenderedPageBreak/>
              <w:t>региональной политики в сфере жилищного ипотечного кредитования, в том числе оказание государственной поддержки гражданам</w:t>
            </w:r>
          </w:p>
        </w:tc>
        <w:tc>
          <w:tcPr>
            <w:tcW w:w="1701" w:type="dxa"/>
          </w:tcPr>
          <w:p w:rsidR="00F13658" w:rsidRDefault="00F13658">
            <w:pPr>
              <w:pStyle w:val="ConsPlusNormal"/>
            </w:pPr>
            <w:r>
              <w:lastRenderedPageBreak/>
              <w:t>всего</w:t>
            </w:r>
          </w:p>
        </w:tc>
        <w:tc>
          <w:tcPr>
            <w:tcW w:w="1474" w:type="dxa"/>
          </w:tcPr>
          <w:p w:rsidR="00F13658" w:rsidRDefault="00F13658">
            <w:pPr>
              <w:pStyle w:val="ConsPlusNormal"/>
              <w:jc w:val="center"/>
            </w:pPr>
            <w:r>
              <w:t>377 916,5</w:t>
            </w:r>
          </w:p>
        </w:tc>
        <w:tc>
          <w:tcPr>
            <w:tcW w:w="1701" w:type="dxa"/>
          </w:tcPr>
          <w:p w:rsidR="00F13658" w:rsidRDefault="00F13658">
            <w:pPr>
              <w:pStyle w:val="ConsPlusNormal"/>
              <w:jc w:val="center"/>
            </w:pPr>
            <w:r>
              <w:t>125 972,2</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125 972,2</w:t>
            </w:r>
          </w:p>
        </w:tc>
        <w:tc>
          <w:tcPr>
            <w:tcW w:w="1417" w:type="dxa"/>
          </w:tcPr>
          <w:p w:rsidR="00F13658" w:rsidRDefault="00F13658">
            <w:pPr>
              <w:pStyle w:val="ConsPlusNormal"/>
              <w:jc w:val="center"/>
            </w:pPr>
            <w:r>
              <w:t>125 972,2</w:t>
            </w:r>
          </w:p>
        </w:tc>
        <w:tc>
          <w:tcPr>
            <w:tcW w:w="1531" w:type="dxa"/>
          </w:tcPr>
          <w:p w:rsidR="00F13658" w:rsidRDefault="00F13658">
            <w:pPr>
              <w:pStyle w:val="ConsPlusNormal"/>
              <w:jc w:val="center"/>
            </w:pPr>
            <w:r>
              <w:t>125 972,1</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экономического развития Воронежской области</w:t>
            </w:r>
          </w:p>
        </w:tc>
        <w:tc>
          <w:tcPr>
            <w:tcW w:w="1474" w:type="dxa"/>
          </w:tcPr>
          <w:p w:rsidR="00F13658" w:rsidRDefault="00F13658">
            <w:pPr>
              <w:pStyle w:val="ConsPlusNormal"/>
              <w:jc w:val="center"/>
            </w:pPr>
            <w:r>
              <w:t>377 916,5</w:t>
            </w:r>
          </w:p>
        </w:tc>
        <w:tc>
          <w:tcPr>
            <w:tcW w:w="1701" w:type="dxa"/>
          </w:tcPr>
          <w:p w:rsidR="00F13658" w:rsidRDefault="00F13658">
            <w:pPr>
              <w:pStyle w:val="ConsPlusNormal"/>
              <w:jc w:val="center"/>
            </w:pPr>
            <w:r>
              <w:t>125 972,2</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125 972,2</w:t>
            </w:r>
          </w:p>
        </w:tc>
        <w:tc>
          <w:tcPr>
            <w:tcW w:w="1417" w:type="dxa"/>
          </w:tcPr>
          <w:p w:rsidR="00F13658" w:rsidRDefault="00F13658">
            <w:pPr>
              <w:pStyle w:val="ConsPlusNormal"/>
              <w:jc w:val="center"/>
            </w:pPr>
            <w:r>
              <w:t>125 972,2</w:t>
            </w:r>
          </w:p>
        </w:tc>
        <w:tc>
          <w:tcPr>
            <w:tcW w:w="1531" w:type="dxa"/>
          </w:tcPr>
          <w:p w:rsidR="00F13658" w:rsidRDefault="00F13658">
            <w:pPr>
              <w:pStyle w:val="ConsPlusNormal"/>
              <w:jc w:val="center"/>
            </w:pPr>
            <w:r>
              <w:t>125 972,1</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pPr>
            <w:r>
              <w:lastRenderedPageBreak/>
              <w:t>Комплекс процессных мероприятий 1.6</w:t>
            </w:r>
          </w:p>
        </w:tc>
        <w:tc>
          <w:tcPr>
            <w:tcW w:w="2121" w:type="dxa"/>
            <w:vMerge w:val="restart"/>
          </w:tcPr>
          <w:p w:rsidR="00F13658" w:rsidRDefault="00F13658">
            <w:pPr>
              <w:pStyle w:val="ConsPlusNormal"/>
            </w:pPr>
            <w:r>
              <w:t>Обеспечение жильем отдельных категорий граждан, установленных федеральным законодательством</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1 009 316,8</w:t>
            </w:r>
          </w:p>
        </w:tc>
        <w:tc>
          <w:tcPr>
            <w:tcW w:w="1701" w:type="dxa"/>
          </w:tcPr>
          <w:p w:rsidR="00F13658" w:rsidRDefault="00F13658">
            <w:pPr>
              <w:pStyle w:val="ConsPlusNormal"/>
              <w:jc w:val="center"/>
            </w:pPr>
            <w:r>
              <w:t>109 479,2</w:t>
            </w:r>
          </w:p>
        </w:tc>
        <w:tc>
          <w:tcPr>
            <w:tcW w:w="1644" w:type="dxa"/>
          </w:tcPr>
          <w:p w:rsidR="00F13658" w:rsidRDefault="00F13658">
            <w:pPr>
              <w:pStyle w:val="ConsPlusNormal"/>
              <w:jc w:val="center"/>
            </w:pPr>
            <w:r>
              <w:t>109 479,2</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116 077,9</w:t>
            </w:r>
          </w:p>
        </w:tc>
        <w:tc>
          <w:tcPr>
            <w:tcW w:w="1531" w:type="dxa"/>
          </w:tcPr>
          <w:p w:rsidR="00F13658" w:rsidRDefault="00F13658">
            <w:pPr>
              <w:pStyle w:val="ConsPlusNormal"/>
              <w:jc w:val="center"/>
            </w:pPr>
            <w:r>
              <w:t>116 174,2</w:t>
            </w:r>
          </w:p>
        </w:tc>
        <w:tc>
          <w:tcPr>
            <w:tcW w:w="1417"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61"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04" w:type="dxa"/>
          </w:tcPr>
          <w:p w:rsidR="00F13658" w:rsidRDefault="00F13658">
            <w:pPr>
              <w:pStyle w:val="ConsPlusNormal"/>
              <w:jc w:val="center"/>
            </w:pPr>
            <w:r>
              <w:t>133 517,1</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социальной защиты Воронежской области</w:t>
            </w:r>
          </w:p>
        </w:tc>
        <w:tc>
          <w:tcPr>
            <w:tcW w:w="1474" w:type="dxa"/>
          </w:tcPr>
          <w:p w:rsidR="00F13658" w:rsidRDefault="00F13658">
            <w:pPr>
              <w:pStyle w:val="ConsPlusNormal"/>
              <w:jc w:val="center"/>
            </w:pPr>
            <w:r>
              <w:t>1 009 316,8</w:t>
            </w:r>
          </w:p>
        </w:tc>
        <w:tc>
          <w:tcPr>
            <w:tcW w:w="1701" w:type="dxa"/>
          </w:tcPr>
          <w:p w:rsidR="00F13658" w:rsidRDefault="00F13658">
            <w:pPr>
              <w:pStyle w:val="ConsPlusNormal"/>
              <w:jc w:val="center"/>
            </w:pPr>
            <w:r>
              <w:t>109 479,2</w:t>
            </w:r>
          </w:p>
        </w:tc>
        <w:tc>
          <w:tcPr>
            <w:tcW w:w="1644" w:type="dxa"/>
          </w:tcPr>
          <w:p w:rsidR="00F13658" w:rsidRDefault="00F13658">
            <w:pPr>
              <w:pStyle w:val="ConsPlusNormal"/>
              <w:jc w:val="center"/>
            </w:pPr>
            <w:r>
              <w:t>109 479,2</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116 077,9</w:t>
            </w:r>
          </w:p>
        </w:tc>
        <w:tc>
          <w:tcPr>
            <w:tcW w:w="1531" w:type="dxa"/>
          </w:tcPr>
          <w:p w:rsidR="00F13658" w:rsidRDefault="00F13658">
            <w:pPr>
              <w:pStyle w:val="ConsPlusNormal"/>
              <w:jc w:val="center"/>
            </w:pPr>
            <w:r>
              <w:t>116 174,2</w:t>
            </w:r>
          </w:p>
        </w:tc>
        <w:tc>
          <w:tcPr>
            <w:tcW w:w="1417"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61" w:type="dxa"/>
          </w:tcPr>
          <w:p w:rsidR="00F13658" w:rsidRDefault="00F13658">
            <w:pPr>
              <w:pStyle w:val="ConsPlusNormal"/>
              <w:jc w:val="center"/>
            </w:pPr>
            <w:r>
              <w:t>133 517,1</w:t>
            </w:r>
          </w:p>
        </w:tc>
        <w:tc>
          <w:tcPr>
            <w:tcW w:w="1474" w:type="dxa"/>
          </w:tcPr>
          <w:p w:rsidR="00F13658" w:rsidRDefault="00F13658">
            <w:pPr>
              <w:pStyle w:val="ConsPlusNormal"/>
              <w:jc w:val="center"/>
            </w:pPr>
            <w:r>
              <w:t>133 517,1</w:t>
            </w:r>
          </w:p>
        </w:tc>
        <w:tc>
          <w:tcPr>
            <w:tcW w:w="1304" w:type="dxa"/>
          </w:tcPr>
          <w:p w:rsidR="00F13658" w:rsidRDefault="00F13658">
            <w:pPr>
              <w:pStyle w:val="ConsPlusNormal"/>
              <w:jc w:val="center"/>
            </w:pPr>
            <w:r>
              <w:t>133 517,1</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pPr>
            <w:r>
              <w:t>Комплекс процессных мероприятий 1.7</w:t>
            </w:r>
          </w:p>
        </w:tc>
        <w:tc>
          <w:tcPr>
            <w:tcW w:w="2121" w:type="dxa"/>
            <w:vMerge w:val="restart"/>
          </w:tcPr>
          <w:p w:rsidR="00F13658" w:rsidRDefault="00F13658">
            <w:pPr>
              <w:pStyle w:val="ConsPlusNormal"/>
            </w:pPr>
            <w:r>
              <w:t>Формирование рынка доступного арендного жилья</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9 230,4</w:t>
            </w:r>
          </w:p>
        </w:tc>
        <w:tc>
          <w:tcPr>
            <w:tcW w:w="1701" w:type="dxa"/>
          </w:tcPr>
          <w:p w:rsidR="00F13658" w:rsidRDefault="00F13658">
            <w:pPr>
              <w:pStyle w:val="ConsPlusNormal"/>
              <w:jc w:val="center"/>
            </w:pPr>
            <w:r>
              <w:t>8 601,1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8 601,1</w:t>
            </w:r>
          </w:p>
        </w:tc>
        <w:tc>
          <w:tcPr>
            <w:tcW w:w="1417" w:type="dxa"/>
          </w:tcPr>
          <w:p w:rsidR="00F13658" w:rsidRDefault="00F13658">
            <w:pPr>
              <w:pStyle w:val="ConsPlusNormal"/>
              <w:jc w:val="center"/>
            </w:pPr>
            <w:r>
              <w:t>629,3</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экономического развития Воронежской области</w:t>
            </w:r>
          </w:p>
        </w:tc>
        <w:tc>
          <w:tcPr>
            <w:tcW w:w="1474" w:type="dxa"/>
          </w:tcPr>
          <w:p w:rsidR="00F13658" w:rsidRDefault="00F13658">
            <w:pPr>
              <w:pStyle w:val="ConsPlusNormal"/>
              <w:jc w:val="center"/>
            </w:pPr>
            <w:r>
              <w:t>9 230,4</w:t>
            </w:r>
          </w:p>
        </w:tc>
        <w:tc>
          <w:tcPr>
            <w:tcW w:w="1701" w:type="dxa"/>
          </w:tcPr>
          <w:p w:rsidR="00F13658" w:rsidRDefault="00F13658">
            <w:pPr>
              <w:pStyle w:val="ConsPlusNormal"/>
              <w:jc w:val="center"/>
            </w:pPr>
            <w:r>
              <w:t>8 601,1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8 601,1</w:t>
            </w:r>
          </w:p>
        </w:tc>
        <w:tc>
          <w:tcPr>
            <w:tcW w:w="1417" w:type="dxa"/>
          </w:tcPr>
          <w:p w:rsidR="00F13658" w:rsidRDefault="00F13658">
            <w:pPr>
              <w:pStyle w:val="ConsPlusNormal"/>
              <w:jc w:val="center"/>
            </w:pPr>
            <w:r>
              <w:t>629,3</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pPr>
            <w:r>
              <w:t xml:space="preserve">Комплекс процессных </w:t>
            </w:r>
            <w:r>
              <w:lastRenderedPageBreak/>
              <w:t>мероприятий 1.8</w:t>
            </w:r>
          </w:p>
        </w:tc>
        <w:tc>
          <w:tcPr>
            <w:tcW w:w="2121" w:type="dxa"/>
            <w:vMerge w:val="restart"/>
          </w:tcPr>
          <w:p w:rsidR="00F13658" w:rsidRDefault="00F13658">
            <w:pPr>
              <w:pStyle w:val="ConsPlusNormal"/>
            </w:pPr>
            <w:r>
              <w:lastRenderedPageBreak/>
              <w:t xml:space="preserve">Мониторинг хода </w:t>
            </w:r>
            <w:r>
              <w:lastRenderedPageBreak/>
              <w:t>строительства объектов социальной, инженерной и транспортной инфраструктуры на территории Воронежской области</w:t>
            </w:r>
          </w:p>
        </w:tc>
        <w:tc>
          <w:tcPr>
            <w:tcW w:w="1701" w:type="dxa"/>
          </w:tcPr>
          <w:p w:rsidR="00F13658" w:rsidRDefault="00F13658">
            <w:pPr>
              <w:pStyle w:val="ConsPlusNormal"/>
            </w:pPr>
            <w:r>
              <w:lastRenderedPageBreak/>
              <w:t>всего</w:t>
            </w:r>
          </w:p>
        </w:tc>
        <w:tc>
          <w:tcPr>
            <w:tcW w:w="1474" w:type="dxa"/>
          </w:tcPr>
          <w:p w:rsidR="00F13658" w:rsidRDefault="00F13658">
            <w:pPr>
              <w:pStyle w:val="ConsPlusNormal"/>
              <w:jc w:val="center"/>
            </w:pPr>
            <w:r>
              <w:t>12 800,0</w:t>
            </w:r>
          </w:p>
        </w:tc>
        <w:tc>
          <w:tcPr>
            <w:tcW w:w="1701" w:type="dxa"/>
          </w:tcPr>
          <w:p w:rsidR="00F13658" w:rsidRDefault="00F13658">
            <w:pPr>
              <w:pStyle w:val="ConsPlusNormal"/>
              <w:jc w:val="center"/>
            </w:pPr>
            <w:r>
              <w:t>1 600,0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1 600,0</w:t>
            </w:r>
          </w:p>
        </w:tc>
        <w:tc>
          <w:tcPr>
            <w:tcW w:w="1417" w:type="dxa"/>
          </w:tcPr>
          <w:p w:rsidR="00F13658" w:rsidRDefault="00F13658">
            <w:pPr>
              <w:pStyle w:val="ConsPlusNormal"/>
              <w:jc w:val="center"/>
            </w:pPr>
            <w:r>
              <w:t>1 600,0</w:t>
            </w:r>
          </w:p>
        </w:tc>
        <w:tc>
          <w:tcPr>
            <w:tcW w:w="1531" w:type="dxa"/>
          </w:tcPr>
          <w:p w:rsidR="00F13658" w:rsidRDefault="00F13658">
            <w:pPr>
              <w:pStyle w:val="ConsPlusNormal"/>
              <w:jc w:val="center"/>
            </w:pPr>
            <w:r>
              <w:t>1 600,0</w:t>
            </w:r>
          </w:p>
        </w:tc>
        <w:tc>
          <w:tcPr>
            <w:tcW w:w="1417" w:type="dxa"/>
          </w:tcPr>
          <w:p w:rsidR="00F13658" w:rsidRDefault="00F13658">
            <w:pPr>
              <w:pStyle w:val="ConsPlusNormal"/>
              <w:jc w:val="center"/>
            </w:pPr>
            <w:r>
              <w:t>1 600,0</w:t>
            </w:r>
          </w:p>
        </w:tc>
        <w:tc>
          <w:tcPr>
            <w:tcW w:w="1474" w:type="dxa"/>
          </w:tcPr>
          <w:p w:rsidR="00F13658" w:rsidRDefault="00F13658">
            <w:pPr>
              <w:pStyle w:val="ConsPlusNormal"/>
              <w:jc w:val="center"/>
            </w:pPr>
            <w:r>
              <w:t>1 600,0</w:t>
            </w:r>
          </w:p>
        </w:tc>
        <w:tc>
          <w:tcPr>
            <w:tcW w:w="1361" w:type="dxa"/>
          </w:tcPr>
          <w:p w:rsidR="00F13658" w:rsidRDefault="00F13658">
            <w:pPr>
              <w:pStyle w:val="ConsPlusNormal"/>
              <w:jc w:val="center"/>
            </w:pPr>
            <w:r>
              <w:t>1 600,0</w:t>
            </w:r>
          </w:p>
        </w:tc>
        <w:tc>
          <w:tcPr>
            <w:tcW w:w="1474" w:type="dxa"/>
          </w:tcPr>
          <w:p w:rsidR="00F13658" w:rsidRDefault="00F13658">
            <w:pPr>
              <w:pStyle w:val="ConsPlusNormal"/>
              <w:jc w:val="center"/>
            </w:pPr>
            <w:r>
              <w:t>1 600,0</w:t>
            </w:r>
          </w:p>
        </w:tc>
        <w:tc>
          <w:tcPr>
            <w:tcW w:w="1304" w:type="dxa"/>
          </w:tcPr>
          <w:p w:rsidR="00F13658" w:rsidRDefault="00F13658">
            <w:pPr>
              <w:pStyle w:val="ConsPlusNormal"/>
              <w:jc w:val="center"/>
            </w:pPr>
            <w:r>
              <w:t>1 600,0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12 800,0</w:t>
            </w:r>
          </w:p>
        </w:tc>
        <w:tc>
          <w:tcPr>
            <w:tcW w:w="1701" w:type="dxa"/>
          </w:tcPr>
          <w:p w:rsidR="00F13658" w:rsidRDefault="00F13658">
            <w:pPr>
              <w:pStyle w:val="ConsPlusNormal"/>
              <w:jc w:val="center"/>
            </w:pPr>
            <w:r>
              <w:t>1 600,0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1 600,0</w:t>
            </w:r>
          </w:p>
        </w:tc>
        <w:tc>
          <w:tcPr>
            <w:tcW w:w="1417" w:type="dxa"/>
          </w:tcPr>
          <w:p w:rsidR="00F13658" w:rsidRDefault="00F13658">
            <w:pPr>
              <w:pStyle w:val="ConsPlusNormal"/>
              <w:jc w:val="center"/>
            </w:pPr>
            <w:r>
              <w:t>1 600,0</w:t>
            </w:r>
          </w:p>
        </w:tc>
        <w:tc>
          <w:tcPr>
            <w:tcW w:w="1531" w:type="dxa"/>
          </w:tcPr>
          <w:p w:rsidR="00F13658" w:rsidRDefault="00F13658">
            <w:pPr>
              <w:pStyle w:val="ConsPlusNormal"/>
              <w:jc w:val="center"/>
            </w:pPr>
            <w:r>
              <w:t>1 600,0</w:t>
            </w:r>
          </w:p>
        </w:tc>
        <w:tc>
          <w:tcPr>
            <w:tcW w:w="1417" w:type="dxa"/>
          </w:tcPr>
          <w:p w:rsidR="00F13658" w:rsidRDefault="00F13658">
            <w:pPr>
              <w:pStyle w:val="ConsPlusNormal"/>
              <w:jc w:val="center"/>
            </w:pPr>
            <w:r>
              <w:t>1 600,0</w:t>
            </w:r>
          </w:p>
        </w:tc>
        <w:tc>
          <w:tcPr>
            <w:tcW w:w="1474" w:type="dxa"/>
          </w:tcPr>
          <w:p w:rsidR="00F13658" w:rsidRDefault="00F13658">
            <w:pPr>
              <w:pStyle w:val="ConsPlusNormal"/>
              <w:jc w:val="center"/>
            </w:pPr>
            <w:r>
              <w:t>1 600,0</w:t>
            </w:r>
          </w:p>
        </w:tc>
        <w:tc>
          <w:tcPr>
            <w:tcW w:w="1361" w:type="dxa"/>
          </w:tcPr>
          <w:p w:rsidR="00F13658" w:rsidRDefault="00F13658">
            <w:pPr>
              <w:pStyle w:val="ConsPlusNormal"/>
              <w:jc w:val="center"/>
            </w:pPr>
            <w:r>
              <w:t>1 600,0</w:t>
            </w:r>
          </w:p>
        </w:tc>
        <w:tc>
          <w:tcPr>
            <w:tcW w:w="1474" w:type="dxa"/>
          </w:tcPr>
          <w:p w:rsidR="00F13658" w:rsidRDefault="00F13658">
            <w:pPr>
              <w:pStyle w:val="ConsPlusNormal"/>
              <w:jc w:val="center"/>
            </w:pPr>
            <w:r>
              <w:t>1 600,0</w:t>
            </w:r>
          </w:p>
        </w:tc>
        <w:tc>
          <w:tcPr>
            <w:tcW w:w="1304" w:type="dxa"/>
          </w:tcPr>
          <w:p w:rsidR="00F13658" w:rsidRDefault="00F13658">
            <w:pPr>
              <w:pStyle w:val="ConsPlusNormal"/>
              <w:jc w:val="center"/>
            </w:pPr>
            <w:r>
              <w:t>1 600,0</w:t>
            </w:r>
          </w:p>
        </w:tc>
      </w:tr>
      <w:tr w:rsidR="00F13658">
        <w:tc>
          <w:tcPr>
            <w:tcW w:w="2494" w:type="dxa"/>
            <w:vMerge w:val="restart"/>
          </w:tcPr>
          <w:p w:rsidR="00F13658" w:rsidRDefault="00F13658">
            <w:pPr>
              <w:pStyle w:val="ConsPlusNormal"/>
            </w:pPr>
            <w:r>
              <w:t>Комплекс процессных мероприятий 1.9</w:t>
            </w:r>
          </w:p>
        </w:tc>
        <w:tc>
          <w:tcPr>
            <w:tcW w:w="2121" w:type="dxa"/>
            <w:vMerge w:val="restart"/>
          </w:tcPr>
          <w:p w:rsidR="00F13658" w:rsidRDefault="00F13658">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8 738 529,3</w:t>
            </w:r>
          </w:p>
        </w:tc>
        <w:tc>
          <w:tcPr>
            <w:tcW w:w="1701" w:type="dxa"/>
          </w:tcPr>
          <w:p w:rsidR="00F13658" w:rsidRDefault="00F13658">
            <w:pPr>
              <w:pStyle w:val="ConsPlusNormal"/>
              <w:jc w:val="center"/>
            </w:pPr>
            <w:r>
              <w:t>1 281 624,0</w:t>
            </w:r>
          </w:p>
        </w:tc>
        <w:tc>
          <w:tcPr>
            <w:tcW w:w="1644" w:type="dxa"/>
          </w:tcPr>
          <w:p w:rsidR="00F13658" w:rsidRDefault="00F13658">
            <w:pPr>
              <w:pStyle w:val="ConsPlusNormal"/>
              <w:jc w:val="center"/>
            </w:pPr>
            <w:r>
              <w:t>132 262,9</w:t>
            </w:r>
          </w:p>
        </w:tc>
        <w:tc>
          <w:tcPr>
            <w:tcW w:w="1701" w:type="dxa"/>
          </w:tcPr>
          <w:p w:rsidR="00F13658" w:rsidRDefault="00F13658">
            <w:pPr>
              <w:pStyle w:val="ConsPlusNormal"/>
              <w:jc w:val="center"/>
            </w:pPr>
            <w:r>
              <w:t>1 149 361,1</w:t>
            </w:r>
          </w:p>
        </w:tc>
        <w:tc>
          <w:tcPr>
            <w:tcW w:w="1417" w:type="dxa"/>
          </w:tcPr>
          <w:p w:rsidR="00F13658" w:rsidRDefault="00F13658">
            <w:pPr>
              <w:pStyle w:val="ConsPlusNormal"/>
              <w:jc w:val="center"/>
            </w:pPr>
            <w:r>
              <w:t>1 329 820,2</w:t>
            </w:r>
          </w:p>
        </w:tc>
        <w:tc>
          <w:tcPr>
            <w:tcW w:w="1531" w:type="dxa"/>
          </w:tcPr>
          <w:p w:rsidR="00F13658" w:rsidRDefault="00F13658">
            <w:pPr>
              <w:pStyle w:val="ConsPlusNormal"/>
              <w:jc w:val="center"/>
            </w:pPr>
            <w:r>
              <w:t>1 381 089,6</w:t>
            </w:r>
          </w:p>
        </w:tc>
        <w:tc>
          <w:tcPr>
            <w:tcW w:w="1417" w:type="dxa"/>
          </w:tcPr>
          <w:p w:rsidR="00F13658" w:rsidRDefault="00F13658">
            <w:pPr>
              <w:pStyle w:val="ConsPlusNormal"/>
              <w:jc w:val="center"/>
            </w:pPr>
            <w:r>
              <w:t>949 199,1</w:t>
            </w:r>
          </w:p>
        </w:tc>
        <w:tc>
          <w:tcPr>
            <w:tcW w:w="1474" w:type="dxa"/>
          </w:tcPr>
          <w:p w:rsidR="00F13658" w:rsidRDefault="00F13658">
            <w:pPr>
              <w:pStyle w:val="ConsPlusNormal"/>
              <w:jc w:val="center"/>
            </w:pPr>
            <w:r>
              <w:t>949 199,1</w:t>
            </w:r>
          </w:p>
        </w:tc>
        <w:tc>
          <w:tcPr>
            <w:tcW w:w="1361" w:type="dxa"/>
          </w:tcPr>
          <w:p w:rsidR="00F13658" w:rsidRDefault="00F13658">
            <w:pPr>
              <w:pStyle w:val="ConsPlusNormal"/>
              <w:jc w:val="center"/>
            </w:pPr>
            <w:r>
              <w:t>949 199,1</w:t>
            </w:r>
          </w:p>
        </w:tc>
        <w:tc>
          <w:tcPr>
            <w:tcW w:w="1474" w:type="dxa"/>
          </w:tcPr>
          <w:p w:rsidR="00F13658" w:rsidRDefault="00F13658">
            <w:pPr>
              <w:pStyle w:val="ConsPlusNormal"/>
              <w:jc w:val="center"/>
            </w:pPr>
            <w:r>
              <w:t>949 199,1</w:t>
            </w:r>
          </w:p>
        </w:tc>
        <w:tc>
          <w:tcPr>
            <w:tcW w:w="1304" w:type="dxa"/>
          </w:tcPr>
          <w:p w:rsidR="00F13658" w:rsidRDefault="00F13658">
            <w:pPr>
              <w:pStyle w:val="ConsPlusNormal"/>
              <w:jc w:val="center"/>
            </w:pPr>
            <w:r>
              <w:t>949 199,1</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jc w:val="center"/>
            </w:pPr>
            <w:r>
              <w:t>0,0</w:t>
            </w: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8 738 529,3</w:t>
            </w:r>
          </w:p>
        </w:tc>
        <w:tc>
          <w:tcPr>
            <w:tcW w:w="1701" w:type="dxa"/>
          </w:tcPr>
          <w:p w:rsidR="00F13658" w:rsidRDefault="00F13658">
            <w:pPr>
              <w:pStyle w:val="ConsPlusNormal"/>
              <w:jc w:val="center"/>
            </w:pPr>
            <w:r>
              <w:t>1 281 624,0</w:t>
            </w:r>
          </w:p>
        </w:tc>
        <w:tc>
          <w:tcPr>
            <w:tcW w:w="1644" w:type="dxa"/>
          </w:tcPr>
          <w:p w:rsidR="00F13658" w:rsidRDefault="00F13658">
            <w:pPr>
              <w:pStyle w:val="ConsPlusNormal"/>
              <w:jc w:val="center"/>
            </w:pPr>
            <w:r>
              <w:t>132 262,9</w:t>
            </w:r>
          </w:p>
        </w:tc>
        <w:tc>
          <w:tcPr>
            <w:tcW w:w="1701" w:type="dxa"/>
          </w:tcPr>
          <w:p w:rsidR="00F13658" w:rsidRDefault="00F13658">
            <w:pPr>
              <w:pStyle w:val="ConsPlusNormal"/>
              <w:jc w:val="center"/>
            </w:pPr>
            <w:r>
              <w:t>1 149 361,1</w:t>
            </w:r>
          </w:p>
        </w:tc>
        <w:tc>
          <w:tcPr>
            <w:tcW w:w="1417" w:type="dxa"/>
          </w:tcPr>
          <w:p w:rsidR="00F13658" w:rsidRDefault="00F13658">
            <w:pPr>
              <w:pStyle w:val="ConsPlusNormal"/>
              <w:jc w:val="center"/>
            </w:pPr>
            <w:r>
              <w:t>1 329 820,2</w:t>
            </w:r>
          </w:p>
        </w:tc>
        <w:tc>
          <w:tcPr>
            <w:tcW w:w="1531" w:type="dxa"/>
          </w:tcPr>
          <w:p w:rsidR="00F13658" w:rsidRDefault="00F13658">
            <w:pPr>
              <w:pStyle w:val="ConsPlusNormal"/>
              <w:jc w:val="center"/>
            </w:pPr>
            <w:r>
              <w:t>1 381 089,6</w:t>
            </w:r>
          </w:p>
        </w:tc>
        <w:tc>
          <w:tcPr>
            <w:tcW w:w="1417" w:type="dxa"/>
          </w:tcPr>
          <w:p w:rsidR="00F13658" w:rsidRDefault="00F13658">
            <w:pPr>
              <w:pStyle w:val="ConsPlusNormal"/>
              <w:jc w:val="center"/>
            </w:pPr>
            <w:r>
              <w:t>949 199,1</w:t>
            </w:r>
          </w:p>
        </w:tc>
        <w:tc>
          <w:tcPr>
            <w:tcW w:w="1474" w:type="dxa"/>
          </w:tcPr>
          <w:p w:rsidR="00F13658" w:rsidRDefault="00F13658">
            <w:pPr>
              <w:pStyle w:val="ConsPlusNormal"/>
              <w:jc w:val="center"/>
            </w:pPr>
            <w:r>
              <w:t>949 199,1</w:t>
            </w:r>
          </w:p>
        </w:tc>
        <w:tc>
          <w:tcPr>
            <w:tcW w:w="1361" w:type="dxa"/>
          </w:tcPr>
          <w:p w:rsidR="00F13658" w:rsidRDefault="00F13658">
            <w:pPr>
              <w:pStyle w:val="ConsPlusNormal"/>
              <w:jc w:val="center"/>
            </w:pPr>
            <w:r>
              <w:t>949 199,1</w:t>
            </w:r>
          </w:p>
        </w:tc>
        <w:tc>
          <w:tcPr>
            <w:tcW w:w="1474" w:type="dxa"/>
          </w:tcPr>
          <w:p w:rsidR="00F13658" w:rsidRDefault="00F13658">
            <w:pPr>
              <w:pStyle w:val="ConsPlusNormal"/>
              <w:jc w:val="center"/>
            </w:pPr>
            <w:r>
              <w:t>949 199,1</w:t>
            </w:r>
          </w:p>
        </w:tc>
        <w:tc>
          <w:tcPr>
            <w:tcW w:w="1304" w:type="dxa"/>
          </w:tcPr>
          <w:p w:rsidR="00F13658" w:rsidRDefault="00F13658">
            <w:pPr>
              <w:pStyle w:val="ConsPlusNormal"/>
              <w:jc w:val="center"/>
            </w:pPr>
            <w:r>
              <w:t>949 199,1</w:t>
            </w:r>
          </w:p>
        </w:tc>
      </w:tr>
      <w:tr w:rsidR="00F13658">
        <w:tc>
          <w:tcPr>
            <w:tcW w:w="2494" w:type="dxa"/>
            <w:vMerge w:val="restart"/>
          </w:tcPr>
          <w:p w:rsidR="00F13658" w:rsidRDefault="00F13658">
            <w:pPr>
              <w:pStyle w:val="ConsPlusNormal"/>
              <w:outlineLvl w:val="4"/>
            </w:pPr>
            <w:r>
              <w:t>ПОДПРОГРАММА 2</w:t>
            </w:r>
          </w:p>
        </w:tc>
        <w:tc>
          <w:tcPr>
            <w:tcW w:w="2121" w:type="dxa"/>
            <w:vMerge w:val="restart"/>
          </w:tcPr>
          <w:p w:rsidR="00F13658" w:rsidRDefault="00F13658">
            <w:pPr>
              <w:pStyle w:val="ConsPlusNormal"/>
            </w:pPr>
            <w:r>
              <w:t>Развитие градостроительной деятельности</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141 326,1</w:t>
            </w:r>
          </w:p>
        </w:tc>
        <w:tc>
          <w:tcPr>
            <w:tcW w:w="1701" w:type="dxa"/>
          </w:tcPr>
          <w:p w:rsidR="00F13658" w:rsidRDefault="00F13658">
            <w:pPr>
              <w:pStyle w:val="ConsPlusNormal"/>
              <w:jc w:val="center"/>
            </w:pPr>
            <w:r>
              <w:t>28 486,1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28 486,1</w:t>
            </w:r>
          </w:p>
        </w:tc>
        <w:tc>
          <w:tcPr>
            <w:tcW w:w="1417" w:type="dxa"/>
          </w:tcPr>
          <w:p w:rsidR="00F13658" w:rsidRDefault="00F13658">
            <w:pPr>
              <w:pStyle w:val="ConsPlusNormal"/>
              <w:jc w:val="center"/>
            </w:pPr>
            <w:r>
              <w:t>16 120,0</w:t>
            </w:r>
          </w:p>
        </w:tc>
        <w:tc>
          <w:tcPr>
            <w:tcW w:w="1531" w:type="dxa"/>
          </w:tcPr>
          <w:p w:rsidR="00F13658" w:rsidRDefault="00F13658">
            <w:pPr>
              <w:pStyle w:val="ConsPlusNormal"/>
              <w:jc w:val="center"/>
            </w:pPr>
            <w:r>
              <w:t>16 120,0</w:t>
            </w:r>
          </w:p>
        </w:tc>
        <w:tc>
          <w:tcPr>
            <w:tcW w:w="1417" w:type="dxa"/>
          </w:tcPr>
          <w:p w:rsidR="00F13658" w:rsidRDefault="00F13658">
            <w:pPr>
              <w:pStyle w:val="ConsPlusNormal"/>
              <w:jc w:val="center"/>
            </w:pPr>
            <w:r>
              <w:t>16 120,0</w:t>
            </w:r>
          </w:p>
        </w:tc>
        <w:tc>
          <w:tcPr>
            <w:tcW w:w="1474" w:type="dxa"/>
          </w:tcPr>
          <w:p w:rsidR="00F13658" w:rsidRDefault="00F13658">
            <w:pPr>
              <w:pStyle w:val="ConsPlusNormal"/>
              <w:jc w:val="center"/>
            </w:pPr>
            <w:r>
              <w:t>16 120,0</w:t>
            </w:r>
          </w:p>
        </w:tc>
        <w:tc>
          <w:tcPr>
            <w:tcW w:w="1361" w:type="dxa"/>
          </w:tcPr>
          <w:p w:rsidR="00F13658" w:rsidRDefault="00F13658">
            <w:pPr>
              <w:pStyle w:val="ConsPlusNormal"/>
              <w:jc w:val="center"/>
            </w:pPr>
            <w:r>
              <w:t>16 120,0</w:t>
            </w:r>
          </w:p>
        </w:tc>
        <w:tc>
          <w:tcPr>
            <w:tcW w:w="1474" w:type="dxa"/>
          </w:tcPr>
          <w:p w:rsidR="00F13658" w:rsidRDefault="00F13658">
            <w:pPr>
              <w:pStyle w:val="ConsPlusNormal"/>
              <w:jc w:val="center"/>
            </w:pPr>
            <w:r>
              <w:t>16 120,0</w:t>
            </w:r>
          </w:p>
        </w:tc>
        <w:tc>
          <w:tcPr>
            <w:tcW w:w="1304" w:type="dxa"/>
          </w:tcPr>
          <w:p w:rsidR="00F13658" w:rsidRDefault="00F13658">
            <w:pPr>
              <w:pStyle w:val="ConsPlusNormal"/>
              <w:jc w:val="center"/>
            </w:pPr>
            <w:r>
              <w:t>16 120,0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архитектуры и градостроительства Воронежской области</w:t>
            </w:r>
          </w:p>
        </w:tc>
        <w:tc>
          <w:tcPr>
            <w:tcW w:w="1474" w:type="dxa"/>
          </w:tcPr>
          <w:p w:rsidR="00F13658" w:rsidRDefault="00F13658">
            <w:pPr>
              <w:pStyle w:val="ConsPlusNormal"/>
              <w:jc w:val="center"/>
            </w:pPr>
            <w:r>
              <w:t>141 326,1</w:t>
            </w:r>
          </w:p>
        </w:tc>
        <w:tc>
          <w:tcPr>
            <w:tcW w:w="1701" w:type="dxa"/>
          </w:tcPr>
          <w:p w:rsidR="00F13658" w:rsidRDefault="00F13658">
            <w:pPr>
              <w:pStyle w:val="ConsPlusNormal"/>
              <w:jc w:val="center"/>
            </w:pPr>
            <w:r>
              <w:t>28 486,1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28 486,1</w:t>
            </w:r>
          </w:p>
        </w:tc>
        <w:tc>
          <w:tcPr>
            <w:tcW w:w="1417" w:type="dxa"/>
          </w:tcPr>
          <w:p w:rsidR="00F13658" w:rsidRDefault="00F13658">
            <w:pPr>
              <w:pStyle w:val="ConsPlusNormal"/>
              <w:jc w:val="center"/>
            </w:pPr>
            <w:r>
              <w:t>16 120,0</w:t>
            </w:r>
          </w:p>
        </w:tc>
        <w:tc>
          <w:tcPr>
            <w:tcW w:w="1531" w:type="dxa"/>
          </w:tcPr>
          <w:p w:rsidR="00F13658" w:rsidRDefault="00F13658">
            <w:pPr>
              <w:pStyle w:val="ConsPlusNormal"/>
              <w:jc w:val="center"/>
            </w:pPr>
            <w:r>
              <w:t>16 120,0</w:t>
            </w:r>
          </w:p>
        </w:tc>
        <w:tc>
          <w:tcPr>
            <w:tcW w:w="1417" w:type="dxa"/>
          </w:tcPr>
          <w:p w:rsidR="00F13658" w:rsidRDefault="00F13658">
            <w:pPr>
              <w:pStyle w:val="ConsPlusNormal"/>
              <w:jc w:val="center"/>
            </w:pPr>
            <w:r>
              <w:t>16 120,0</w:t>
            </w:r>
          </w:p>
        </w:tc>
        <w:tc>
          <w:tcPr>
            <w:tcW w:w="1474" w:type="dxa"/>
          </w:tcPr>
          <w:p w:rsidR="00F13658" w:rsidRDefault="00F13658">
            <w:pPr>
              <w:pStyle w:val="ConsPlusNormal"/>
              <w:jc w:val="center"/>
            </w:pPr>
            <w:r>
              <w:t>16 120,0</w:t>
            </w:r>
          </w:p>
        </w:tc>
        <w:tc>
          <w:tcPr>
            <w:tcW w:w="1361" w:type="dxa"/>
          </w:tcPr>
          <w:p w:rsidR="00F13658" w:rsidRDefault="00F13658">
            <w:pPr>
              <w:pStyle w:val="ConsPlusNormal"/>
              <w:jc w:val="center"/>
            </w:pPr>
            <w:r>
              <w:t>16 120,0</w:t>
            </w:r>
          </w:p>
        </w:tc>
        <w:tc>
          <w:tcPr>
            <w:tcW w:w="1474" w:type="dxa"/>
          </w:tcPr>
          <w:p w:rsidR="00F13658" w:rsidRDefault="00F13658">
            <w:pPr>
              <w:pStyle w:val="ConsPlusNormal"/>
              <w:jc w:val="center"/>
            </w:pPr>
            <w:r>
              <w:t>16 120,0</w:t>
            </w:r>
          </w:p>
        </w:tc>
        <w:tc>
          <w:tcPr>
            <w:tcW w:w="1304" w:type="dxa"/>
          </w:tcPr>
          <w:p w:rsidR="00F13658" w:rsidRDefault="00F13658">
            <w:pPr>
              <w:pStyle w:val="ConsPlusNormal"/>
              <w:jc w:val="center"/>
            </w:pPr>
            <w:r>
              <w:t>16 120,0</w:t>
            </w:r>
          </w:p>
        </w:tc>
      </w:tr>
      <w:tr w:rsidR="00F13658">
        <w:tc>
          <w:tcPr>
            <w:tcW w:w="2494" w:type="dxa"/>
            <w:vMerge w:val="restart"/>
          </w:tcPr>
          <w:p w:rsidR="00F13658" w:rsidRDefault="00F13658">
            <w:pPr>
              <w:pStyle w:val="ConsPlusNormal"/>
            </w:pPr>
            <w:r>
              <w:lastRenderedPageBreak/>
              <w:t>Комплекс процессных мероприятий 2.1</w:t>
            </w:r>
          </w:p>
        </w:tc>
        <w:tc>
          <w:tcPr>
            <w:tcW w:w="2121" w:type="dxa"/>
            <w:vMerge w:val="restart"/>
          </w:tcPr>
          <w:p w:rsidR="00F13658" w:rsidRDefault="00F13658">
            <w:pPr>
              <w:pStyle w:val="ConsPlusNormal"/>
            </w:pPr>
            <w:r>
              <w:t>Создание условий для планирования территориального развития Воронежской области</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72 826,1</w:t>
            </w:r>
          </w:p>
        </w:tc>
        <w:tc>
          <w:tcPr>
            <w:tcW w:w="1701" w:type="dxa"/>
          </w:tcPr>
          <w:p w:rsidR="00F13658" w:rsidRDefault="00F13658">
            <w:pPr>
              <w:pStyle w:val="ConsPlusNormal"/>
              <w:jc w:val="center"/>
            </w:pPr>
            <w:r>
              <w:t>8 986,1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8 986,1</w:t>
            </w:r>
          </w:p>
        </w:tc>
        <w:tc>
          <w:tcPr>
            <w:tcW w:w="1417" w:type="dxa"/>
          </w:tcPr>
          <w:p w:rsidR="00F13658" w:rsidRDefault="00F13658">
            <w:pPr>
              <w:pStyle w:val="ConsPlusNormal"/>
              <w:jc w:val="center"/>
            </w:pPr>
            <w:r>
              <w:t>9 120,0</w:t>
            </w:r>
          </w:p>
        </w:tc>
        <w:tc>
          <w:tcPr>
            <w:tcW w:w="1531" w:type="dxa"/>
          </w:tcPr>
          <w:p w:rsidR="00F13658" w:rsidRDefault="00F13658">
            <w:pPr>
              <w:pStyle w:val="ConsPlusNormal"/>
              <w:jc w:val="center"/>
            </w:pPr>
            <w:r>
              <w:t>9 120,0</w:t>
            </w:r>
          </w:p>
        </w:tc>
        <w:tc>
          <w:tcPr>
            <w:tcW w:w="1417" w:type="dxa"/>
          </w:tcPr>
          <w:p w:rsidR="00F13658" w:rsidRDefault="00F13658">
            <w:pPr>
              <w:pStyle w:val="ConsPlusNormal"/>
              <w:jc w:val="center"/>
            </w:pPr>
            <w:r>
              <w:t>9 120,0</w:t>
            </w:r>
          </w:p>
        </w:tc>
        <w:tc>
          <w:tcPr>
            <w:tcW w:w="1474" w:type="dxa"/>
          </w:tcPr>
          <w:p w:rsidR="00F13658" w:rsidRDefault="00F13658">
            <w:pPr>
              <w:pStyle w:val="ConsPlusNormal"/>
              <w:jc w:val="center"/>
            </w:pPr>
            <w:r>
              <w:t>9 120,0</w:t>
            </w:r>
          </w:p>
        </w:tc>
        <w:tc>
          <w:tcPr>
            <w:tcW w:w="1361" w:type="dxa"/>
          </w:tcPr>
          <w:p w:rsidR="00F13658" w:rsidRDefault="00F13658">
            <w:pPr>
              <w:pStyle w:val="ConsPlusNormal"/>
              <w:jc w:val="center"/>
            </w:pPr>
            <w:r>
              <w:t>9 120,0</w:t>
            </w:r>
          </w:p>
        </w:tc>
        <w:tc>
          <w:tcPr>
            <w:tcW w:w="1474" w:type="dxa"/>
          </w:tcPr>
          <w:p w:rsidR="00F13658" w:rsidRDefault="00F13658">
            <w:pPr>
              <w:pStyle w:val="ConsPlusNormal"/>
              <w:jc w:val="center"/>
            </w:pPr>
            <w:r>
              <w:t>9 120,0</w:t>
            </w:r>
          </w:p>
        </w:tc>
        <w:tc>
          <w:tcPr>
            <w:tcW w:w="1304" w:type="dxa"/>
          </w:tcPr>
          <w:p w:rsidR="00F13658" w:rsidRDefault="00F13658">
            <w:pPr>
              <w:pStyle w:val="ConsPlusNormal"/>
              <w:jc w:val="center"/>
            </w:pPr>
            <w:r>
              <w:t>9 120,0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архитектуры и градостроительства Воронежской области</w:t>
            </w:r>
          </w:p>
        </w:tc>
        <w:tc>
          <w:tcPr>
            <w:tcW w:w="1474" w:type="dxa"/>
          </w:tcPr>
          <w:p w:rsidR="00F13658" w:rsidRDefault="00F13658">
            <w:pPr>
              <w:pStyle w:val="ConsPlusNormal"/>
              <w:jc w:val="center"/>
            </w:pPr>
            <w:r>
              <w:t>72 826,1</w:t>
            </w:r>
          </w:p>
        </w:tc>
        <w:tc>
          <w:tcPr>
            <w:tcW w:w="1701" w:type="dxa"/>
          </w:tcPr>
          <w:p w:rsidR="00F13658" w:rsidRDefault="00F13658">
            <w:pPr>
              <w:pStyle w:val="ConsPlusNormal"/>
              <w:jc w:val="center"/>
            </w:pPr>
            <w:r>
              <w:t>8 986,1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8 986,1</w:t>
            </w:r>
          </w:p>
        </w:tc>
        <w:tc>
          <w:tcPr>
            <w:tcW w:w="1417" w:type="dxa"/>
          </w:tcPr>
          <w:p w:rsidR="00F13658" w:rsidRDefault="00F13658">
            <w:pPr>
              <w:pStyle w:val="ConsPlusNormal"/>
              <w:jc w:val="center"/>
            </w:pPr>
            <w:r>
              <w:t>9 120,0</w:t>
            </w:r>
          </w:p>
        </w:tc>
        <w:tc>
          <w:tcPr>
            <w:tcW w:w="1531" w:type="dxa"/>
          </w:tcPr>
          <w:p w:rsidR="00F13658" w:rsidRDefault="00F13658">
            <w:pPr>
              <w:pStyle w:val="ConsPlusNormal"/>
              <w:jc w:val="center"/>
            </w:pPr>
            <w:r>
              <w:t>9 120,0</w:t>
            </w:r>
          </w:p>
        </w:tc>
        <w:tc>
          <w:tcPr>
            <w:tcW w:w="1417" w:type="dxa"/>
          </w:tcPr>
          <w:p w:rsidR="00F13658" w:rsidRDefault="00F13658">
            <w:pPr>
              <w:pStyle w:val="ConsPlusNormal"/>
              <w:jc w:val="center"/>
            </w:pPr>
            <w:r>
              <w:t>9 120,0</w:t>
            </w:r>
          </w:p>
        </w:tc>
        <w:tc>
          <w:tcPr>
            <w:tcW w:w="1474" w:type="dxa"/>
          </w:tcPr>
          <w:p w:rsidR="00F13658" w:rsidRDefault="00F13658">
            <w:pPr>
              <w:pStyle w:val="ConsPlusNormal"/>
              <w:jc w:val="center"/>
            </w:pPr>
            <w:r>
              <w:t>9 120,0</w:t>
            </w:r>
          </w:p>
        </w:tc>
        <w:tc>
          <w:tcPr>
            <w:tcW w:w="1361" w:type="dxa"/>
          </w:tcPr>
          <w:p w:rsidR="00F13658" w:rsidRDefault="00F13658">
            <w:pPr>
              <w:pStyle w:val="ConsPlusNormal"/>
              <w:jc w:val="center"/>
            </w:pPr>
            <w:r>
              <w:t>9 120,0</w:t>
            </w:r>
          </w:p>
        </w:tc>
        <w:tc>
          <w:tcPr>
            <w:tcW w:w="1474" w:type="dxa"/>
          </w:tcPr>
          <w:p w:rsidR="00F13658" w:rsidRDefault="00F13658">
            <w:pPr>
              <w:pStyle w:val="ConsPlusNormal"/>
              <w:jc w:val="center"/>
            </w:pPr>
            <w:r>
              <w:t>9 120,0</w:t>
            </w:r>
          </w:p>
        </w:tc>
        <w:tc>
          <w:tcPr>
            <w:tcW w:w="1304" w:type="dxa"/>
          </w:tcPr>
          <w:p w:rsidR="00F13658" w:rsidRDefault="00F13658">
            <w:pPr>
              <w:pStyle w:val="ConsPlusNormal"/>
              <w:jc w:val="center"/>
            </w:pPr>
            <w:r>
              <w:t>9 120,0</w:t>
            </w:r>
          </w:p>
        </w:tc>
      </w:tr>
      <w:tr w:rsidR="00F13658">
        <w:tc>
          <w:tcPr>
            <w:tcW w:w="2494" w:type="dxa"/>
            <w:vMerge w:val="restart"/>
          </w:tcPr>
          <w:p w:rsidR="00F13658" w:rsidRDefault="00F13658">
            <w:pPr>
              <w:pStyle w:val="ConsPlusNormal"/>
            </w:pPr>
            <w:r>
              <w:t>Комплекс процессных мероприятий 2.2</w:t>
            </w:r>
          </w:p>
        </w:tc>
        <w:tc>
          <w:tcPr>
            <w:tcW w:w="2121" w:type="dxa"/>
            <w:vMerge w:val="restart"/>
          </w:tcPr>
          <w:p w:rsidR="00F13658" w:rsidRDefault="00F13658">
            <w:pPr>
              <w:pStyle w:val="ConsPlusNormal"/>
            </w:pPr>
            <w:r>
              <w:t>Создание условий для повышения качества архитектурной деятельности на территории Воронежской области</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68 500,0</w:t>
            </w:r>
          </w:p>
        </w:tc>
        <w:tc>
          <w:tcPr>
            <w:tcW w:w="1701" w:type="dxa"/>
          </w:tcPr>
          <w:p w:rsidR="00F13658" w:rsidRDefault="00F13658">
            <w:pPr>
              <w:pStyle w:val="ConsPlusNormal"/>
              <w:jc w:val="center"/>
            </w:pPr>
            <w:r>
              <w:t>19 500,0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19 500,0</w:t>
            </w:r>
          </w:p>
        </w:tc>
        <w:tc>
          <w:tcPr>
            <w:tcW w:w="1417" w:type="dxa"/>
          </w:tcPr>
          <w:p w:rsidR="00F13658" w:rsidRDefault="00F13658">
            <w:pPr>
              <w:pStyle w:val="ConsPlusNormal"/>
              <w:jc w:val="center"/>
            </w:pPr>
            <w:r>
              <w:t>7 000,0</w:t>
            </w:r>
          </w:p>
        </w:tc>
        <w:tc>
          <w:tcPr>
            <w:tcW w:w="1531" w:type="dxa"/>
          </w:tcPr>
          <w:p w:rsidR="00F13658" w:rsidRDefault="00F13658">
            <w:pPr>
              <w:pStyle w:val="ConsPlusNormal"/>
              <w:jc w:val="center"/>
            </w:pPr>
            <w:r>
              <w:t>7 000,0</w:t>
            </w:r>
          </w:p>
        </w:tc>
        <w:tc>
          <w:tcPr>
            <w:tcW w:w="1417" w:type="dxa"/>
          </w:tcPr>
          <w:p w:rsidR="00F13658" w:rsidRDefault="00F13658">
            <w:pPr>
              <w:pStyle w:val="ConsPlusNormal"/>
              <w:jc w:val="center"/>
            </w:pPr>
            <w:r>
              <w:t>7 000,0</w:t>
            </w:r>
          </w:p>
        </w:tc>
        <w:tc>
          <w:tcPr>
            <w:tcW w:w="1474" w:type="dxa"/>
          </w:tcPr>
          <w:p w:rsidR="00F13658" w:rsidRDefault="00F13658">
            <w:pPr>
              <w:pStyle w:val="ConsPlusNormal"/>
              <w:jc w:val="center"/>
            </w:pPr>
            <w:r>
              <w:t>7 000,0</w:t>
            </w:r>
          </w:p>
        </w:tc>
        <w:tc>
          <w:tcPr>
            <w:tcW w:w="1361" w:type="dxa"/>
          </w:tcPr>
          <w:p w:rsidR="00F13658" w:rsidRDefault="00F13658">
            <w:pPr>
              <w:pStyle w:val="ConsPlusNormal"/>
              <w:jc w:val="center"/>
            </w:pPr>
            <w:r>
              <w:t>7 000,0</w:t>
            </w:r>
          </w:p>
        </w:tc>
        <w:tc>
          <w:tcPr>
            <w:tcW w:w="1474" w:type="dxa"/>
          </w:tcPr>
          <w:p w:rsidR="00F13658" w:rsidRDefault="00F13658">
            <w:pPr>
              <w:pStyle w:val="ConsPlusNormal"/>
              <w:jc w:val="center"/>
            </w:pPr>
            <w:r>
              <w:t>7 000,0</w:t>
            </w:r>
          </w:p>
        </w:tc>
        <w:tc>
          <w:tcPr>
            <w:tcW w:w="1304" w:type="dxa"/>
          </w:tcPr>
          <w:p w:rsidR="00F13658" w:rsidRDefault="00F13658">
            <w:pPr>
              <w:pStyle w:val="ConsPlusNormal"/>
              <w:jc w:val="center"/>
            </w:pPr>
            <w:r>
              <w:t>7 000,0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архитектуры и градостроительства Воронежской области</w:t>
            </w:r>
          </w:p>
        </w:tc>
        <w:tc>
          <w:tcPr>
            <w:tcW w:w="1474" w:type="dxa"/>
          </w:tcPr>
          <w:p w:rsidR="00F13658" w:rsidRDefault="00F13658">
            <w:pPr>
              <w:pStyle w:val="ConsPlusNormal"/>
              <w:jc w:val="center"/>
            </w:pPr>
            <w:r>
              <w:t>68 500,0</w:t>
            </w:r>
          </w:p>
        </w:tc>
        <w:tc>
          <w:tcPr>
            <w:tcW w:w="1701" w:type="dxa"/>
          </w:tcPr>
          <w:p w:rsidR="00F13658" w:rsidRDefault="00F13658">
            <w:pPr>
              <w:pStyle w:val="ConsPlusNormal"/>
              <w:jc w:val="center"/>
            </w:pPr>
            <w:r>
              <w:t>19 500,0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19 500,0</w:t>
            </w:r>
          </w:p>
        </w:tc>
        <w:tc>
          <w:tcPr>
            <w:tcW w:w="1417" w:type="dxa"/>
          </w:tcPr>
          <w:p w:rsidR="00F13658" w:rsidRDefault="00F13658">
            <w:pPr>
              <w:pStyle w:val="ConsPlusNormal"/>
              <w:jc w:val="center"/>
            </w:pPr>
            <w:r>
              <w:t>7 000,0</w:t>
            </w:r>
          </w:p>
        </w:tc>
        <w:tc>
          <w:tcPr>
            <w:tcW w:w="1531" w:type="dxa"/>
          </w:tcPr>
          <w:p w:rsidR="00F13658" w:rsidRDefault="00F13658">
            <w:pPr>
              <w:pStyle w:val="ConsPlusNormal"/>
              <w:jc w:val="center"/>
            </w:pPr>
            <w:r>
              <w:t>7 000,0</w:t>
            </w:r>
          </w:p>
        </w:tc>
        <w:tc>
          <w:tcPr>
            <w:tcW w:w="1417" w:type="dxa"/>
          </w:tcPr>
          <w:p w:rsidR="00F13658" w:rsidRDefault="00F13658">
            <w:pPr>
              <w:pStyle w:val="ConsPlusNormal"/>
              <w:jc w:val="center"/>
            </w:pPr>
            <w:r>
              <w:t>7 000,0</w:t>
            </w:r>
          </w:p>
        </w:tc>
        <w:tc>
          <w:tcPr>
            <w:tcW w:w="1474" w:type="dxa"/>
          </w:tcPr>
          <w:p w:rsidR="00F13658" w:rsidRDefault="00F13658">
            <w:pPr>
              <w:pStyle w:val="ConsPlusNormal"/>
              <w:jc w:val="center"/>
            </w:pPr>
            <w:r>
              <w:t>7 000,0</w:t>
            </w:r>
          </w:p>
        </w:tc>
        <w:tc>
          <w:tcPr>
            <w:tcW w:w="1361" w:type="dxa"/>
          </w:tcPr>
          <w:p w:rsidR="00F13658" w:rsidRDefault="00F13658">
            <w:pPr>
              <w:pStyle w:val="ConsPlusNormal"/>
              <w:jc w:val="center"/>
            </w:pPr>
            <w:r>
              <w:t>7 000,0</w:t>
            </w:r>
          </w:p>
        </w:tc>
        <w:tc>
          <w:tcPr>
            <w:tcW w:w="1474" w:type="dxa"/>
          </w:tcPr>
          <w:p w:rsidR="00F13658" w:rsidRDefault="00F13658">
            <w:pPr>
              <w:pStyle w:val="ConsPlusNormal"/>
              <w:jc w:val="center"/>
            </w:pPr>
            <w:r>
              <w:t>7 000,0</w:t>
            </w:r>
          </w:p>
        </w:tc>
        <w:tc>
          <w:tcPr>
            <w:tcW w:w="1304" w:type="dxa"/>
          </w:tcPr>
          <w:p w:rsidR="00F13658" w:rsidRDefault="00F13658">
            <w:pPr>
              <w:pStyle w:val="ConsPlusNormal"/>
              <w:jc w:val="center"/>
            </w:pPr>
            <w:r>
              <w:t>7 000,0</w:t>
            </w:r>
          </w:p>
        </w:tc>
      </w:tr>
      <w:tr w:rsidR="00F13658">
        <w:tc>
          <w:tcPr>
            <w:tcW w:w="2494" w:type="dxa"/>
            <w:vMerge w:val="restart"/>
          </w:tcPr>
          <w:p w:rsidR="00F13658" w:rsidRDefault="00F13658">
            <w:pPr>
              <w:pStyle w:val="ConsPlusNormal"/>
              <w:outlineLvl w:val="4"/>
            </w:pPr>
            <w:r>
              <w:t>ПОДПРОГРАММА 3</w:t>
            </w:r>
          </w:p>
        </w:tc>
        <w:tc>
          <w:tcPr>
            <w:tcW w:w="2121" w:type="dxa"/>
            <w:vMerge w:val="restart"/>
          </w:tcPr>
          <w:p w:rsidR="00F13658" w:rsidRDefault="00F13658">
            <w:pPr>
              <w:pStyle w:val="ConsPlusNormal"/>
            </w:pPr>
            <w:r>
              <w:t>Развитие промышленности строительных материалов и индустриального домостроения в Воронежской области</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 xml:space="preserve">департамент строительной политики Воронежской </w:t>
            </w:r>
            <w:r>
              <w:lastRenderedPageBreak/>
              <w:t>области</w:t>
            </w:r>
          </w:p>
        </w:tc>
        <w:tc>
          <w:tcPr>
            <w:tcW w:w="1474" w:type="dxa"/>
          </w:tcPr>
          <w:p w:rsidR="00F13658" w:rsidRDefault="00F13658">
            <w:pPr>
              <w:pStyle w:val="ConsPlusNormal"/>
              <w:jc w:val="center"/>
            </w:pPr>
            <w:r>
              <w:lastRenderedPageBreak/>
              <w:t>0,0</w:t>
            </w:r>
          </w:p>
        </w:tc>
        <w:tc>
          <w:tcPr>
            <w:tcW w:w="1701" w:type="dxa"/>
          </w:tcPr>
          <w:p w:rsidR="00F13658" w:rsidRDefault="00F13658">
            <w:pPr>
              <w:pStyle w:val="ConsPlusNormal"/>
              <w:jc w:val="center"/>
            </w:pPr>
            <w:r>
              <w:t>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pPr>
            <w:r>
              <w:lastRenderedPageBreak/>
              <w:t>Комплекс процессных мероприятий 3.1</w:t>
            </w:r>
          </w:p>
        </w:tc>
        <w:tc>
          <w:tcPr>
            <w:tcW w:w="2121" w:type="dxa"/>
            <w:vMerge w:val="restart"/>
          </w:tcPr>
          <w:p w:rsidR="00F13658" w:rsidRDefault="00F13658">
            <w:pPr>
              <w:pStyle w:val="ConsPlusNormal"/>
            </w:pPr>
            <w:r>
              <w:t>Стимулирование развития промышленности строительных материалов и индустриального домостроения</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531" w:type="dxa"/>
          </w:tcPr>
          <w:p w:rsidR="00F13658" w:rsidRDefault="00F13658">
            <w:pPr>
              <w:pStyle w:val="ConsPlusNormal"/>
              <w:jc w:val="center"/>
            </w:pPr>
            <w:r>
              <w:t>0,0</w:t>
            </w:r>
          </w:p>
        </w:tc>
        <w:tc>
          <w:tcPr>
            <w:tcW w:w="1417"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0,0</w:t>
            </w:r>
          </w:p>
        </w:tc>
        <w:tc>
          <w:tcPr>
            <w:tcW w:w="1474" w:type="dxa"/>
          </w:tcPr>
          <w:p w:rsidR="00F13658" w:rsidRDefault="00F13658">
            <w:pPr>
              <w:pStyle w:val="ConsPlusNormal"/>
              <w:jc w:val="center"/>
            </w:pPr>
            <w:r>
              <w:t>0,0</w:t>
            </w:r>
          </w:p>
        </w:tc>
        <w:tc>
          <w:tcPr>
            <w:tcW w:w="1304" w:type="dxa"/>
          </w:tcPr>
          <w:p w:rsidR="00F13658" w:rsidRDefault="00F13658">
            <w:pPr>
              <w:pStyle w:val="ConsPlusNormal"/>
              <w:jc w:val="center"/>
            </w:pPr>
            <w:r>
              <w:t>0,0</w:t>
            </w:r>
          </w:p>
        </w:tc>
      </w:tr>
      <w:tr w:rsidR="00F13658">
        <w:tc>
          <w:tcPr>
            <w:tcW w:w="2494" w:type="dxa"/>
            <w:vMerge w:val="restart"/>
          </w:tcPr>
          <w:p w:rsidR="00F13658" w:rsidRDefault="00F13658">
            <w:pPr>
              <w:pStyle w:val="ConsPlusNormal"/>
              <w:outlineLvl w:val="4"/>
            </w:pPr>
            <w:r>
              <w:t>ПОДПРОГРАММА 4</w:t>
            </w:r>
          </w:p>
        </w:tc>
        <w:tc>
          <w:tcPr>
            <w:tcW w:w="2121" w:type="dxa"/>
            <w:vMerge w:val="restart"/>
          </w:tcPr>
          <w:p w:rsidR="00F13658" w:rsidRDefault="00F13658">
            <w:pPr>
              <w:pStyle w:val="ConsPlusNormal"/>
            </w:pPr>
            <w:r>
              <w:t>Обеспечение реализации государственной программы</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2 530 299,4</w:t>
            </w:r>
          </w:p>
        </w:tc>
        <w:tc>
          <w:tcPr>
            <w:tcW w:w="1701" w:type="dxa"/>
          </w:tcPr>
          <w:p w:rsidR="00F13658" w:rsidRDefault="00F13658">
            <w:pPr>
              <w:pStyle w:val="ConsPlusNormal"/>
              <w:jc w:val="center"/>
            </w:pPr>
            <w:r>
              <w:t>349 294,1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349 294,1</w:t>
            </w:r>
          </w:p>
        </w:tc>
        <w:tc>
          <w:tcPr>
            <w:tcW w:w="1417" w:type="dxa"/>
          </w:tcPr>
          <w:p w:rsidR="00F13658" w:rsidRDefault="00F13658">
            <w:pPr>
              <w:pStyle w:val="ConsPlusNormal"/>
              <w:jc w:val="center"/>
            </w:pPr>
            <w:r>
              <w:t>363 425,1</w:t>
            </w:r>
          </w:p>
        </w:tc>
        <w:tc>
          <w:tcPr>
            <w:tcW w:w="1531" w:type="dxa"/>
          </w:tcPr>
          <w:p w:rsidR="00F13658" w:rsidRDefault="00F13658">
            <w:pPr>
              <w:pStyle w:val="ConsPlusNormal"/>
              <w:jc w:val="center"/>
            </w:pPr>
            <w:r>
              <w:t>375 920,2</w:t>
            </w:r>
          </w:p>
        </w:tc>
        <w:tc>
          <w:tcPr>
            <w:tcW w:w="1417" w:type="dxa"/>
          </w:tcPr>
          <w:p w:rsidR="00F13658" w:rsidRDefault="00F13658">
            <w:pPr>
              <w:pStyle w:val="ConsPlusNormal"/>
              <w:jc w:val="center"/>
            </w:pPr>
            <w:r>
              <w:t>288 332,0</w:t>
            </w:r>
          </w:p>
        </w:tc>
        <w:tc>
          <w:tcPr>
            <w:tcW w:w="1474" w:type="dxa"/>
          </w:tcPr>
          <w:p w:rsidR="00F13658" w:rsidRDefault="00F13658">
            <w:pPr>
              <w:pStyle w:val="ConsPlusNormal"/>
              <w:jc w:val="center"/>
            </w:pPr>
            <w:r>
              <w:t>288 332,0</w:t>
            </w:r>
          </w:p>
        </w:tc>
        <w:tc>
          <w:tcPr>
            <w:tcW w:w="1361" w:type="dxa"/>
          </w:tcPr>
          <w:p w:rsidR="00F13658" w:rsidRDefault="00F13658">
            <w:pPr>
              <w:pStyle w:val="ConsPlusNormal"/>
              <w:jc w:val="center"/>
            </w:pPr>
            <w:r>
              <w:t>288 332,0</w:t>
            </w:r>
          </w:p>
        </w:tc>
        <w:tc>
          <w:tcPr>
            <w:tcW w:w="1474" w:type="dxa"/>
          </w:tcPr>
          <w:p w:rsidR="00F13658" w:rsidRDefault="00F13658">
            <w:pPr>
              <w:pStyle w:val="ConsPlusNormal"/>
              <w:jc w:val="center"/>
            </w:pPr>
            <w:r>
              <w:t>288 332,0</w:t>
            </w:r>
          </w:p>
        </w:tc>
        <w:tc>
          <w:tcPr>
            <w:tcW w:w="1304" w:type="dxa"/>
          </w:tcPr>
          <w:p w:rsidR="00F13658" w:rsidRDefault="00F13658">
            <w:pPr>
              <w:pStyle w:val="ConsPlusNormal"/>
              <w:jc w:val="center"/>
            </w:pPr>
            <w:r>
              <w:t>288 332,0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396 003,0</w:t>
            </w:r>
          </w:p>
        </w:tc>
        <w:tc>
          <w:tcPr>
            <w:tcW w:w="1701" w:type="dxa"/>
          </w:tcPr>
          <w:p w:rsidR="00F13658" w:rsidRDefault="00F13658">
            <w:pPr>
              <w:pStyle w:val="ConsPlusNormal"/>
              <w:jc w:val="center"/>
            </w:pPr>
            <w:r>
              <w:t>56 954,0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56 954,0</w:t>
            </w:r>
          </w:p>
        </w:tc>
        <w:tc>
          <w:tcPr>
            <w:tcW w:w="1417" w:type="dxa"/>
          </w:tcPr>
          <w:p w:rsidR="00F13658" w:rsidRDefault="00F13658">
            <w:pPr>
              <w:pStyle w:val="ConsPlusNormal"/>
              <w:jc w:val="center"/>
            </w:pPr>
            <w:r>
              <w:t>59 162,0</w:t>
            </w:r>
          </w:p>
        </w:tc>
        <w:tc>
          <w:tcPr>
            <w:tcW w:w="1531" w:type="dxa"/>
          </w:tcPr>
          <w:p w:rsidR="00F13658" w:rsidRDefault="00F13658">
            <w:pPr>
              <w:pStyle w:val="ConsPlusNormal"/>
              <w:jc w:val="center"/>
            </w:pPr>
            <w:r>
              <w:t>61 357,0</w:t>
            </w:r>
          </w:p>
        </w:tc>
        <w:tc>
          <w:tcPr>
            <w:tcW w:w="1417" w:type="dxa"/>
          </w:tcPr>
          <w:p w:rsidR="00F13658" w:rsidRDefault="00F13658">
            <w:pPr>
              <w:pStyle w:val="ConsPlusNormal"/>
              <w:jc w:val="center"/>
            </w:pPr>
            <w:r>
              <w:t>43 706,0</w:t>
            </w:r>
          </w:p>
        </w:tc>
        <w:tc>
          <w:tcPr>
            <w:tcW w:w="1474" w:type="dxa"/>
          </w:tcPr>
          <w:p w:rsidR="00F13658" w:rsidRDefault="00F13658">
            <w:pPr>
              <w:pStyle w:val="ConsPlusNormal"/>
              <w:jc w:val="center"/>
            </w:pPr>
            <w:r>
              <w:t>43 706,0</w:t>
            </w:r>
          </w:p>
        </w:tc>
        <w:tc>
          <w:tcPr>
            <w:tcW w:w="1361" w:type="dxa"/>
          </w:tcPr>
          <w:p w:rsidR="00F13658" w:rsidRDefault="00F13658">
            <w:pPr>
              <w:pStyle w:val="ConsPlusNormal"/>
              <w:jc w:val="center"/>
            </w:pPr>
            <w:r>
              <w:t>43 706,0</w:t>
            </w:r>
          </w:p>
        </w:tc>
        <w:tc>
          <w:tcPr>
            <w:tcW w:w="1474" w:type="dxa"/>
          </w:tcPr>
          <w:p w:rsidR="00F13658" w:rsidRDefault="00F13658">
            <w:pPr>
              <w:pStyle w:val="ConsPlusNormal"/>
              <w:jc w:val="center"/>
            </w:pPr>
            <w:r>
              <w:t>43 706,0</w:t>
            </w:r>
          </w:p>
        </w:tc>
        <w:tc>
          <w:tcPr>
            <w:tcW w:w="1304" w:type="dxa"/>
          </w:tcPr>
          <w:p w:rsidR="00F13658" w:rsidRDefault="00F13658">
            <w:pPr>
              <w:pStyle w:val="ConsPlusNormal"/>
              <w:jc w:val="center"/>
            </w:pPr>
            <w:r>
              <w:t>43 706,0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архитектуры и градостроительства Воронежской области</w:t>
            </w:r>
          </w:p>
        </w:tc>
        <w:tc>
          <w:tcPr>
            <w:tcW w:w="1474" w:type="dxa"/>
          </w:tcPr>
          <w:p w:rsidR="00F13658" w:rsidRDefault="00F13658">
            <w:pPr>
              <w:pStyle w:val="ConsPlusNormal"/>
              <w:jc w:val="center"/>
            </w:pPr>
            <w:r>
              <w:t>1 010 097,7</w:t>
            </w:r>
          </w:p>
        </w:tc>
        <w:tc>
          <w:tcPr>
            <w:tcW w:w="1701" w:type="dxa"/>
          </w:tcPr>
          <w:p w:rsidR="00F13658" w:rsidRDefault="00F13658">
            <w:pPr>
              <w:pStyle w:val="ConsPlusNormal"/>
              <w:jc w:val="center"/>
            </w:pPr>
            <w:r>
              <w:t>144 078,4</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144 078,4</w:t>
            </w:r>
          </w:p>
        </w:tc>
        <w:tc>
          <w:tcPr>
            <w:tcW w:w="1417" w:type="dxa"/>
          </w:tcPr>
          <w:p w:rsidR="00F13658" w:rsidRDefault="00F13658">
            <w:pPr>
              <w:pStyle w:val="ConsPlusNormal"/>
              <w:jc w:val="center"/>
            </w:pPr>
            <w:r>
              <w:t>150 573,0</w:t>
            </w:r>
          </w:p>
        </w:tc>
        <w:tc>
          <w:tcPr>
            <w:tcW w:w="1531" w:type="dxa"/>
          </w:tcPr>
          <w:p w:rsidR="00F13658" w:rsidRDefault="00F13658">
            <w:pPr>
              <w:pStyle w:val="ConsPlusNormal"/>
              <w:jc w:val="center"/>
            </w:pPr>
            <w:r>
              <w:t>155 936,8</w:t>
            </w:r>
          </w:p>
        </w:tc>
        <w:tc>
          <w:tcPr>
            <w:tcW w:w="1417" w:type="dxa"/>
          </w:tcPr>
          <w:p w:rsidR="00F13658" w:rsidRDefault="00F13658">
            <w:pPr>
              <w:pStyle w:val="ConsPlusNormal"/>
              <w:jc w:val="center"/>
            </w:pPr>
            <w:r>
              <w:t>111 901,9</w:t>
            </w:r>
          </w:p>
        </w:tc>
        <w:tc>
          <w:tcPr>
            <w:tcW w:w="1474" w:type="dxa"/>
          </w:tcPr>
          <w:p w:rsidR="00F13658" w:rsidRDefault="00F13658">
            <w:pPr>
              <w:pStyle w:val="ConsPlusNormal"/>
              <w:jc w:val="center"/>
            </w:pPr>
            <w:r>
              <w:t>111 901,9</w:t>
            </w:r>
          </w:p>
        </w:tc>
        <w:tc>
          <w:tcPr>
            <w:tcW w:w="1361" w:type="dxa"/>
          </w:tcPr>
          <w:p w:rsidR="00F13658" w:rsidRDefault="00F13658">
            <w:pPr>
              <w:pStyle w:val="ConsPlusNormal"/>
              <w:jc w:val="center"/>
            </w:pPr>
            <w:r>
              <w:t>111 901,9</w:t>
            </w:r>
          </w:p>
        </w:tc>
        <w:tc>
          <w:tcPr>
            <w:tcW w:w="1474" w:type="dxa"/>
          </w:tcPr>
          <w:p w:rsidR="00F13658" w:rsidRDefault="00F13658">
            <w:pPr>
              <w:pStyle w:val="ConsPlusNormal"/>
              <w:jc w:val="center"/>
            </w:pPr>
            <w:r>
              <w:t>111 901,9</w:t>
            </w:r>
          </w:p>
        </w:tc>
        <w:tc>
          <w:tcPr>
            <w:tcW w:w="1304" w:type="dxa"/>
          </w:tcPr>
          <w:p w:rsidR="00F13658" w:rsidRDefault="00F13658">
            <w:pPr>
              <w:pStyle w:val="ConsPlusNormal"/>
              <w:jc w:val="center"/>
            </w:pPr>
            <w:r>
              <w:t>111 901,9</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инспекция государственного строительного надзора Воронежской области</w:t>
            </w:r>
          </w:p>
        </w:tc>
        <w:tc>
          <w:tcPr>
            <w:tcW w:w="1474" w:type="dxa"/>
          </w:tcPr>
          <w:p w:rsidR="00F13658" w:rsidRDefault="00F13658">
            <w:pPr>
              <w:pStyle w:val="ConsPlusNormal"/>
              <w:jc w:val="center"/>
            </w:pPr>
            <w:r>
              <w:t>215 685,0</w:t>
            </w:r>
          </w:p>
        </w:tc>
        <w:tc>
          <w:tcPr>
            <w:tcW w:w="1701" w:type="dxa"/>
          </w:tcPr>
          <w:p w:rsidR="00F13658" w:rsidRDefault="00F13658">
            <w:pPr>
              <w:pStyle w:val="ConsPlusNormal"/>
              <w:jc w:val="center"/>
            </w:pPr>
            <w:r>
              <w:t>29 065,0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29 065,0</w:t>
            </w:r>
          </w:p>
        </w:tc>
        <w:tc>
          <w:tcPr>
            <w:tcW w:w="1417" w:type="dxa"/>
          </w:tcPr>
          <w:p w:rsidR="00F13658" w:rsidRDefault="00F13658">
            <w:pPr>
              <w:pStyle w:val="ConsPlusNormal"/>
              <w:jc w:val="center"/>
            </w:pPr>
            <w:r>
              <w:t>30 150,0</w:t>
            </w:r>
          </w:p>
        </w:tc>
        <w:tc>
          <w:tcPr>
            <w:tcW w:w="1531" w:type="dxa"/>
          </w:tcPr>
          <w:p w:rsidR="00F13658" w:rsidRDefault="00F13658">
            <w:pPr>
              <w:pStyle w:val="ConsPlusNormal"/>
              <w:jc w:val="center"/>
            </w:pPr>
            <w:r>
              <w:t>31 280,0</w:t>
            </w:r>
          </w:p>
        </w:tc>
        <w:tc>
          <w:tcPr>
            <w:tcW w:w="1417" w:type="dxa"/>
          </w:tcPr>
          <w:p w:rsidR="00F13658" w:rsidRDefault="00F13658">
            <w:pPr>
              <w:pStyle w:val="ConsPlusNormal"/>
              <w:jc w:val="center"/>
            </w:pPr>
            <w:r>
              <w:t>25 038,0</w:t>
            </w:r>
          </w:p>
        </w:tc>
        <w:tc>
          <w:tcPr>
            <w:tcW w:w="1474" w:type="dxa"/>
          </w:tcPr>
          <w:p w:rsidR="00F13658" w:rsidRDefault="00F13658">
            <w:pPr>
              <w:pStyle w:val="ConsPlusNormal"/>
              <w:jc w:val="center"/>
            </w:pPr>
            <w:r>
              <w:t>25 038,0</w:t>
            </w:r>
          </w:p>
        </w:tc>
        <w:tc>
          <w:tcPr>
            <w:tcW w:w="1361" w:type="dxa"/>
          </w:tcPr>
          <w:p w:rsidR="00F13658" w:rsidRDefault="00F13658">
            <w:pPr>
              <w:pStyle w:val="ConsPlusNormal"/>
              <w:jc w:val="center"/>
            </w:pPr>
            <w:r>
              <w:t>25 038,0</w:t>
            </w:r>
          </w:p>
        </w:tc>
        <w:tc>
          <w:tcPr>
            <w:tcW w:w="1474" w:type="dxa"/>
          </w:tcPr>
          <w:p w:rsidR="00F13658" w:rsidRDefault="00F13658">
            <w:pPr>
              <w:pStyle w:val="ConsPlusNormal"/>
              <w:jc w:val="center"/>
            </w:pPr>
            <w:r>
              <w:t>25 038,0</w:t>
            </w:r>
          </w:p>
        </w:tc>
        <w:tc>
          <w:tcPr>
            <w:tcW w:w="1304" w:type="dxa"/>
          </w:tcPr>
          <w:p w:rsidR="00F13658" w:rsidRDefault="00F13658">
            <w:pPr>
              <w:pStyle w:val="ConsPlusNormal"/>
              <w:jc w:val="center"/>
            </w:pPr>
            <w:r>
              <w:t>25 038,0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 xml:space="preserve">государственная жилищная </w:t>
            </w:r>
            <w:r>
              <w:lastRenderedPageBreak/>
              <w:t>инспекция Воронежской области</w:t>
            </w:r>
          </w:p>
        </w:tc>
        <w:tc>
          <w:tcPr>
            <w:tcW w:w="1474" w:type="dxa"/>
          </w:tcPr>
          <w:p w:rsidR="00F13658" w:rsidRDefault="00F13658">
            <w:pPr>
              <w:pStyle w:val="ConsPlusNormal"/>
              <w:jc w:val="center"/>
            </w:pPr>
            <w:r>
              <w:lastRenderedPageBreak/>
              <w:t>908 513,7</w:t>
            </w:r>
          </w:p>
        </w:tc>
        <w:tc>
          <w:tcPr>
            <w:tcW w:w="1701" w:type="dxa"/>
          </w:tcPr>
          <w:p w:rsidR="00F13658" w:rsidRDefault="00F13658">
            <w:pPr>
              <w:pStyle w:val="ConsPlusNormal"/>
              <w:jc w:val="center"/>
            </w:pPr>
            <w:r>
              <w:t>119 196,7</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119 196,7</w:t>
            </w:r>
          </w:p>
        </w:tc>
        <w:tc>
          <w:tcPr>
            <w:tcW w:w="1417" w:type="dxa"/>
          </w:tcPr>
          <w:p w:rsidR="00F13658" w:rsidRDefault="00F13658">
            <w:pPr>
              <w:pStyle w:val="ConsPlusNormal"/>
              <w:jc w:val="center"/>
            </w:pPr>
            <w:r>
              <w:t>123 540,1</w:t>
            </w:r>
          </w:p>
        </w:tc>
        <w:tc>
          <w:tcPr>
            <w:tcW w:w="1531" w:type="dxa"/>
          </w:tcPr>
          <w:p w:rsidR="00F13658" w:rsidRDefault="00F13658">
            <w:pPr>
              <w:pStyle w:val="ConsPlusNormal"/>
              <w:jc w:val="center"/>
            </w:pPr>
            <w:r>
              <w:t>127 346,4</w:t>
            </w:r>
          </w:p>
        </w:tc>
        <w:tc>
          <w:tcPr>
            <w:tcW w:w="1417" w:type="dxa"/>
          </w:tcPr>
          <w:p w:rsidR="00F13658" w:rsidRDefault="00F13658">
            <w:pPr>
              <w:pStyle w:val="ConsPlusNormal"/>
              <w:jc w:val="center"/>
            </w:pPr>
            <w:r>
              <w:t>107 686,1</w:t>
            </w:r>
          </w:p>
        </w:tc>
        <w:tc>
          <w:tcPr>
            <w:tcW w:w="1474" w:type="dxa"/>
          </w:tcPr>
          <w:p w:rsidR="00F13658" w:rsidRDefault="00F13658">
            <w:pPr>
              <w:pStyle w:val="ConsPlusNormal"/>
              <w:jc w:val="center"/>
            </w:pPr>
            <w:r>
              <w:t>107 686,1</w:t>
            </w:r>
          </w:p>
        </w:tc>
        <w:tc>
          <w:tcPr>
            <w:tcW w:w="1361" w:type="dxa"/>
          </w:tcPr>
          <w:p w:rsidR="00F13658" w:rsidRDefault="00F13658">
            <w:pPr>
              <w:pStyle w:val="ConsPlusNormal"/>
              <w:jc w:val="center"/>
            </w:pPr>
            <w:r>
              <w:t>107 686,1</w:t>
            </w:r>
          </w:p>
        </w:tc>
        <w:tc>
          <w:tcPr>
            <w:tcW w:w="1474" w:type="dxa"/>
          </w:tcPr>
          <w:p w:rsidR="00F13658" w:rsidRDefault="00F13658">
            <w:pPr>
              <w:pStyle w:val="ConsPlusNormal"/>
              <w:jc w:val="center"/>
            </w:pPr>
            <w:r>
              <w:t>107 686,1</w:t>
            </w:r>
          </w:p>
        </w:tc>
        <w:tc>
          <w:tcPr>
            <w:tcW w:w="1304" w:type="dxa"/>
          </w:tcPr>
          <w:p w:rsidR="00F13658" w:rsidRDefault="00F13658">
            <w:pPr>
              <w:pStyle w:val="ConsPlusNormal"/>
              <w:jc w:val="center"/>
            </w:pPr>
            <w:r>
              <w:t>107 686,1</w:t>
            </w:r>
          </w:p>
        </w:tc>
      </w:tr>
      <w:tr w:rsidR="00F13658">
        <w:tc>
          <w:tcPr>
            <w:tcW w:w="2494" w:type="dxa"/>
            <w:vMerge w:val="restart"/>
          </w:tcPr>
          <w:p w:rsidR="00F13658" w:rsidRDefault="00F13658">
            <w:pPr>
              <w:pStyle w:val="ConsPlusNormal"/>
            </w:pPr>
            <w:r>
              <w:lastRenderedPageBreak/>
              <w:t>Комплекс процессных мероприятий 4.1</w:t>
            </w:r>
          </w:p>
        </w:tc>
        <w:tc>
          <w:tcPr>
            <w:tcW w:w="2121" w:type="dxa"/>
            <w:vMerge w:val="restart"/>
          </w:tcPr>
          <w:p w:rsidR="00F13658" w:rsidRDefault="00F13658">
            <w:pPr>
              <w:pStyle w:val="ConsPlusNormal"/>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1701" w:type="dxa"/>
          </w:tcPr>
          <w:p w:rsidR="00F13658" w:rsidRDefault="00F13658">
            <w:pPr>
              <w:pStyle w:val="ConsPlusNormal"/>
            </w:pPr>
            <w:r>
              <w:t>всего</w:t>
            </w:r>
          </w:p>
        </w:tc>
        <w:tc>
          <w:tcPr>
            <w:tcW w:w="1474" w:type="dxa"/>
          </w:tcPr>
          <w:p w:rsidR="00F13658" w:rsidRDefault="00F13658">
            <w:pPr>
              <w:pStyle w:val="ConsPlusNormal"/>
              <w:jc w:val="center"/>
            </w:pPr>
            <w:r>
              <w:t>1 442 076,0</w:t>
            </w:r>
          </w:p>
        </w:tc>
        <w:tc>
          <w:tcPr>
            <w:tcW w:w="1701" w:type="dxa"/>
          </w:tcPr>
          <w:p w:rsidR="00F13658" w:rsidRDefault="00F13658">
            <w:pPr>
              <w:pStyle w:val="ConsPlusNormal"/>
              <w:jc w:val="center"/>
            </w:pPr>
            <w:r>
              <w:t>198 225,0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198 225,0</w:t>
            </w:r>
          </w:p>
        </w:tc>
        <w:tc>
          <w:tcPr>
            <w:tcW w:w="1417" w:type="dxa"/>
          </w:tcPr>
          <w:p w:rsidR="00F13658" w:rsidRDefault="00F13658">
            <w:pPr>
              <w:pStyle w:val="ConsPlusNormal"/>
              <w:jc w:val="center"/>
            </w:pPr>
            <w:r>
              <w:t>205 795,0</w:t>
            </w:r>
          </w:p>
        </w:tc>
        <w:tc>
          <w:tcPr>
            <w:tcW w:w="1531" w:type="dxa"/>
          </w:tcPr>
          <w:p w:rsidR="00F13658" w:rsidRDefault="00F13658">
            <w:pPr>
              <w:pStyle w:val="ConsPlusNormal"/>
              <w:jc w:val="center"/>
            </w:pPr>
            <w:r>
              <w:t>213 571,0</w:t>
            </w:r>
          </w:p>
        </w:tc>
        <w:tc>
          <w:tcPr>
            <w:tcW w:w="1417" w:type="dxa"/>
          </w:tcPr>
          <w:p w:rsidR="00F13658" w:rsidRDefault="00F13658">
            <w:pPr>
              <w:pStyle w:val="ConsPlusNormal"/>
              <w:jc w:val="center"/>
            </w:pPr>
            <w:r>
              <w:t>164 897,0</w:t>
            </w:r>
          </w:p>
        </w:tc>
        <w:tc>
          <w:tcPr>
            <w:tcW w:w="1474" w:type="dxa"/>
          </w:tcPr>
          <w:p w:rsidR="00F13658" w:rsidRDefault="00F13658">
            <w:pPr>
              <w:pStyle w:val="ConsPlusNormal"/>
              <w:jc w:val="center"/>
            </w:pPr>
            <w:r>
              <w:t>164 897,0</w:t>
            </w:r>
          </w:p>
        </w:tc>
        <w:tc>
          <w:tcPr>
            <w:tcW w:w="1361" w:type="dxa"/>
          </w:tcPr>
          <w:p w:rsidR="00F13658" w:rsidRDefault="00F13658">
            <w:pPr>
              <w:pStyle w:val="ConsPlusNormal"/>
              <w:jc w:val="center"/>
            </w:pPr>
            <w:r>
              <w:t>164 897,0</w:t>
            </w:r>
          </w:p>
        </w:tc>
        <w:tc>
          <w:tcPr>
            <w:tcW w:w="1474" w:type="dxa"/>
          </w:tcPr>
          <w:p w:rsidR="00F13658" w:rsidRDefault="00F13658">
            <w:pPr>
              <w:pStyle w:val="ConsPlusNormal"/>
              <w:jc w:val="center"/>
            </w:pPr>
            <w:r>
              <w:t>164 897,0</w:t>
            </w:r>
          </w:p>
        </w:tc>
        <w:tc>
          <w:tcPr>
            <w:tcW w:w="1304" w:type="dxa"/>
          </w:tcPr>
          <w:p w:rsidR="00F13658" w:rsidRDefault="00F13658">
            <w:pPr>
              <w:pStyle w:val="ConsPlusNormal"/>
              <w:jc w:val="center"/>
            </w:pPr>
            <w:r>
              <w:t>164 897,0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строительной политики Воронежской области</w:t>
            </w:r>
          </w:p>
        </w:tc>
        <w:tc>
          <w:tcPr>
            <w:tcW w:w="1474" w:type="dxa"/>
          </w:tcPr>
          <w:p w:rsidR="00F13658" w:rsidRDefault="00F13658">
            <w:pPr>
              <w:pStyle w:val="ConsPlusNormal"/>
              <w:jc w:val="center"/>
            </w:pPr>
            <w:r>
              <w:t>396 003,0</w:t>
            </w:r>
          </w:p>
        </w:tc>
        <w:tc>
          <w:tcPr>
            <w:tcW w:w="1701" w:type="dxa"/>
          </w:tcPr>
          <w:p w:rsidR="00F13658" w:rsidRDefault="00F13658">
            <w:pPr>
              <w:pStyle w:val="ConsPlusNormal"/>
              <w:jc w:val="center"/>
            </w:pPr>
            <w:r>
              <w:t>56 954,0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56 954,0</w:t>
            </w:r>
          </w:p>
        </w:tc>
        <w:tc>
          <w:tcPr>
            <w:tcW w:w="1417" w:type="dxa"/>
          </w:tcPr>
          <w:p w:rsidR="00F13658" w:rsidRDefault="00F13658">
            <w:pPr>
              <w:pStyle w:val="ConsPlusNormal"/>
              <w:jc w:val="center"/>
            </w:pPr>
            <w:r>
              <w:t>59 162,0</w:t>
            </w:r>
          </w:p>
        </w:tc>
        <w:tc>
          <w:tcPr>
            <w:tcW w:w="1531" w:type="dxa"/>
          </w:tcPr>
          <w:p w:rsidR="00F13658" w:rsidRDefault="00F13658">
            <w:pPr>
              <w:pStyle w:val="ConsPlusNormal"/>
              <w:jc w:val="center"/>
            </w:pPr>
            <w:r>
              <w:t>61 357,0</w:t>
            </w:r>
          </w:p>
        </w:tc>
        <w:tc>
          <w:tcPr>
            <w:tcW w:w="1417" w:type="dxa"/>
          </w:tcPr>
          <w:p w:rsidR="00F13658" w:rsidRDefault="00F13658">
            <w:pPr>
              <w:pStyle w:val="ConsPlusNormal"/>
              <w:jc w:val="center"/>
            </w:pPr>
            <w:r>
              <w:t>43 706,0</w:t>
            </w:r>
          </w:p>
        </w:tc>
        <w:tc>
          <w:tcPr>
            <w:tcW w:w="1474" w:type="dxa"/>
          </w:tcPr>
          <w:p w:rsidR="00F13658" w:rsidRDefault="00F13658">
            <w:pPr>
              <w:pStyle w:val="ConsPlusNormal"/>
              <w:jc w:val="center"/>
            </w:pPr>
            <w:r>
              <w:t>43 706,0</w:t>
            </w:r>
          </w:p>
        </w:tc>
        <w:tc>
          <w:tcPr>
            <w:tcW w:w="1361" w:type="dxa"/>
          </w:tcPr>
          <w:p w:rsidR="00F13658" w:rsidRDefault="00F13658">
            <w:pPr>
              <w:pStyle w:val="ConsPlusNormal"/>
              <w:jc w:val="center"/>
            </w:pPr>
            <w:r>
              <w:t>43 706,0</w:t>
            </w:r>
          </w:p>
        </w:tc>
        <w:tc>
          <w:tcPr>
            <w:tcW w:w="1474" w:type="dxa"/>
          </w:tcPr>
          <w:p w:rsidR="00F13658" w:rsidRDefault="00F13658">
            <w:pPr>
              <w:pStyle w:val="ConsPlusNormal"/>
              <w:jc w:val="center"/>
            </w:pPr>
            <w:r>
              <w:t>43 706,0</w:t>
            </w:r>
          </w:p>
        </w:tc>
        <w:tc>
          <w:tcPr>
            <w:tcW w:w="1304" w:type="dxa"/>
          </w:tcPr>
          <w:p w:rsidR="00F13658" w:rsidRDefault="00F13658">
            <w:pPr>
              <w:pStyle w:val="ConsPlusNormal"/>
              <w:jc w:val="center"/>
            </w:pPr>
            <w:r>
              <w:t>43 706,0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архитектуры и градостроительства Воронежской области</w:t>
            </w:r>
          </w:p>
        </w:tc>
        <w:tc>
          <w:tcPr>
            <w:tcW w:w="1474" w:type="dxa"/>
          </w:tcPr>
          <w:p w:rsidR="00F13658" w:rsidRDefault="00F13658">
            <w:pPr>
              <w:pStyle w:val="ConsPlusNormal"/>
              <w:jc w:val="center"/>
            </w:pPr>
            <w:r>
              <w:t>306 253,0</w:t>
            </w:r>
          </w:p>
        </w:tc>
        <w:tc>
          <w:tcPr>
            <w:tcW w:w="1701" w:type="dxa"/>
          </w:tcPr>
          <w:p w:rsidR="00F13658" w:rsidRDefault="00F13658">
            <w:pPr>
              <w:pStyle w:val="ConsPlusNormal"/>
              <w:jc w:val="center"/>
            </w:pPr>
            <w:r>
              <w:t>42 542,0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42 542,0</w:t>
            </w:r>
          </w:p>
        </w:tc>
        <w:tc>
          <w:tcPr>
            <w:tcW w:w="1417" w:type="dxa"/>
          </w:tcPr>
          <w:p w:rsidR="00F13658" w:rsidRDefault="00F13658">
            <w:pPr>
              <w:pStyle w:val="ConsPlusNormal"/>
              <w:jc w:val="center"/>
            </w:pPr>
            <w:r>
              <w:t>44 122,0</w:t>
            </w:r>
          </w:p>
        </w:tc>
        <w:tc>
          <w:tcPr>
            <w:tcW w:w="1531" w:type="dxa"/>
          </w:tcPr>
          <w:p w:rsidR="00F13658" w:rsidRDefault="00F13658">
            <w:pPr>
              <w:pStyle w:val="ConsPlusNormal"/>
              <w:jc w:val="center"/>
            </w:pPr>
            <w:r>
              <w:t>45 764,0</w:t>
            </w:r>
          </w:p>
        </w:tc>
        <w:tc>
          <w:tcPr>
            <w:tcW w:w="1417" w:type="dxa"/>
          </w:tcPr>
          <w:p w:rsidR="00F13658" w:rsidRDefault="00F13658">
            <w:pPr>
              <w:pStyle w:val="ConsPlusNormal"/>
              <w:jc w:val="center"/>
            </w:pPr>
            <w:r>
              <w:t>34 765,0</w:t>
            </w:r>
          </w:p>
        </w:tc>
        <w:tc>
          <w:tcPr>
            <w:tcW w:w="1474" w:type="dxa"/>
          </w:tcPr>
          <w:p w:rsidR="00F13658" w:rsidRDefault="00F13658">
            <w:pPr>
              <w:pStyle w:val="ConsPlusNormal"/>
              <w:jc w:val="center"/>
            </w:pPr>
            <w:r>
              <w:t>34 765,0</w:t>
            </w:r>
          </w:p>
        </w:tc>
        <w:tc>
          <w:tcPr>
            <w:tcW w:w="1361" w:type="dxa"/>
          </w:tcPr>
          <w:p w:rsidR="00F13658" w:rsidRDefault="00F13658">
            <w:pPr>
              <w:pStyle w:val="ConsPlusNormal"/>
              <w:jc w:val="center"/>
            </w:pPr>
            <w:r>
              <w:t>34 765,0</w:t>
            </w:r>
          </w:p>
        </w:tc>
        <w:tc>
          <w:tcPr>
            <w:tcW w:w="1474" w:type="dxa"/>
          </w:tcPr>
          <w:p w:rsidR="00F13658" w:rsidRDefault="00F13658">
            <w:pPr>
              <w:pStyle w:val="ConsPlusNormal"/>
              <w:jc w:val="center"/>
            </w:pPr>
            <w:r>
              <w:t>34 765,0</w:t>
            </w:r>
          </w:p>
        </w:tc>
        <w:tc>
          <w:tcPr>
            <w:tcW w:w="1304" w:type="dxa"/>
          </w:tcPr>
          <w:p w:rsidR="00F13658" w:rsidRDefault="00F13658">
            <w:pPr>
              <w:pStyle w:val="ConsPlusNormal"/>
              <w:jc w:val="center"/>
            </w:pPr>
            <w:r>
              <w:t>34 765,0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инспекция государственного строительного надзора Воронежской области</w:t>
            </w:r>
          </w:p>
        </w:tc>
        <w:tc>
          <w:tcPr>
            <w:tcW w:w="1474" w:type="dxa"/>
          </w:tcPr>
          <w:p w:rsidR="00F13658" w:rsidRDefault="00F13658">
            <w:pPr>
              <w:pStyle w:val="ConsPlusNormal"/>
              <w:jc w:val="center"/>
            </w:pPr>
            <w:r>
              <w:t>215 685,0</w:t>
            </w:r>
          </w:p>
        </w:tc>
        <w:tc>
          <w:tcPr>
            <w:tcW w:w="1701" w:type="dxa"/>
          </w:tcPr>
          <w:p w:rsidR="00F13658" w:rsidRDefault="00F13658">
            <w:pPr>
              <w:pStyle w:val="ConsPlusNormal"/>
              <w:jc w:val="center"/>
            </w:pPr>
            <w:r>
              <w:t>29 065,0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29 065,0</w:t>
            </w:r>
          </w:p>
        </w:tc>
        <w:tc>
          <w:tcPr>
            <w:tcW w:w="1417" w:type="dxa"/>
          </w:tcPr>
          <w:p w:rsidR="00F13658" w:rsidRDefault="00F13658">
            <w:pPr>
              <w:pStyle w:val="ConsPlusNormal"/>
              <w:jc w:val="center"/>
            </w:pPr>
            <w:r>
              <w:t>30 150,0</w:t>
            </w:r>
          </w:p>
        </w:tc>
        <w:tc>
          <w:tcPr>
            <w:tcW w:w="1531" w:type="dxa"/>
          </w:tcPr>
          <w:p w:rsidR="00F13658" w:rsidRDefault="00F13658">
            <w:pPr>
              <w:pStyle w:val="ConsPlusNormal"/>
              <w:jc w:val="center"/>
            </w:pPr>
            <w:r>
              <w:t>31 280,0</w:t>
            </w:r>
          </w:p>
        </w:tc>
        <w:tc>
          <w:tcPr>
            <w:tcW w:w="1417" w:type="dxa"/>
          </w:tcPr>
          <w:p w:rsidR="00F13658" w:rsidRDefault="00F13658">
            <w:pPr>
              <w:pStyle w:val="ConsPlusNormal"/>
              <w:jc w:val="center"/>
            </w:pPr>
            <w:r>
              <w:t>25 038,0</w:t>
            </w:r>
          </w:p>
        </w:tc>
        <w:tc>
          <w:tcPr>
            <w:tcW w:w="1474" w:type="dxa"/>
          </w:tcPr>
          <w:p w:rsidR="00F13658" w:rsidRDefault="00F13658">
            <w:pPr>
              <w:pStyle w:val="ConsPlusNormal"/>
              <w:jc w:val="center"/>
            </w:pPr>
            <w:r>
              <w:t>25 038,0</w:t>
            </w:r>
          </w:p>
        </w:tc>
        <w:tc>
          <w:tcPr>
            <w:tcW w:w="1361" w:type="dxa"/>
          </w:tcPr>
          <w:p w:rsidR="00F13658" w:rsidRDefault="00F13658">
            <w:pPr>
              <w:pStyle w:val="ConsPlusNormal"/>
              <w:jc w:val="center"/>
            </w:pPr>
            <w:r>
              <w:t>25 038,0</w:t>
            </w:r>
          </w:p>
        </w:tc>
        <w:tc>
          <w:tcPr>
            <w:tcW w:w="1474" w:type="dxa"/>
          </w:tcPr>
          <w:p w:rsidR="00F13658" w:rsidRDefault="00F13658">
            <w:pPr>
              <w:pStyle w:val="ConsPlusNormal"/>
              <w:jc w:val="center"/>
            </w:pPr>
            <w:r>
              <w:t>25 038,0</w:t>
            </w:r>
          </w:p>
        </w:tc>
        <w:tc>
          <w:tcPr>
            <w:tcW w:w="1304" w:type="dxa"/>
          </w:tcPr>
          <w:p w:rsidR="00F13658" w:rsidRDefault="00F13658">
            <w:pPr>
              <w:pStyle w:val="ConsPlusNormal"/>
              <w:jc w:val="center"/>
            </w:pPr>
            <w:r>
              <w:t>25 038,0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государственная жилищная инспекция Воронежской области</w:t>
            </w:r>
          </w:p>
        </w:tc>
        <w:tc>
          <w:tcPr>
            <w:tcW w:w="1474" w:type="dxa"/>
          </w:tcPr>
          <w:p w:rsidR="00F13658" w:rsidRDefault="00F13658">
            <w:pPr>
              <w:pStyle w:val="ConsPlusNormal"/>
              <w:jc w:val="center"/>
            </w:pPr>
            <w:r>
              <w:t>524 135,0</w:t>
            </w:r>
          </w:p>
        </w:tc>
        <w:tc>
          <w:tcPr>
            <w:tcW w:w="1701" w:type="dxa"/>
          </w:tcPr>
          <w:p w:rsidR="00F13658" w:rsidRDefault="00F13658">
            <w:pPr>
              <w:pStyle w:val="ConsPlusNormal"/>
              <w:jc w:val="center"/>
            </w:pPr>
            <w:r>
              <w:t>69 664,0</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69 664,0</w:t>
            </w:r>
          </w:p>
        </w:tc>
        <w:tc>
          <w:tcPr>
            <w:tcW w:w="1417" w:type="dxa"/>
          </w:tcPr>
          <w:p w:rsidR="00F13658" w:rsidRDefault="00F13658">
            <w:pPr>
              <w:pStyle w:val="ConsPlusNormal"/>
              <w:jc w:val="center"/>
            </w:pPr>
            <w:r>
              <w:t>72 361,0</w:t>
            </w:r>
          </w:p>
        </w:tc>
        <w:tc>
          <w:tcPr>
            <w:tcW w:w="1531" w:type="dxa"/>
          </w:tcPr>
          <w:p w:rsidR="00F13658" w:rsidRDefault="00F13658">
            <w:pPr>
              <w:pStyle w:val="ConsPlusNormal"/>
              <w:jc w:val="center"/>
            </w:pPr>
            <w:r>
              <w:t>75 170,0</w:t>
            </w:r>
          </w:p>
        </w:tc>
        <w:tc>
          <w:tcPr>
            <w:tcW w:w="1417" w:type="dxa"/>
          </w:tcPr>
          <w:p w:rsidR="00F13658" w:rsidRDefault="00F13658">
            <w:pPr>
              <w:pStyle w:val="ConsPlusNormal"/>
              <w:jc w:val="center"/>
            </w:pPr>
            <w:r>
              <w:t>61 388,0</w:t>
            </w:r>
          </w:p>
        </w:tc>
        <w:tc>
          <w:tcPr>
            <w:tcW w:w="1474" w:type="dxa"/>
          </w:tcPr>
          <w:p w:rsidR="00F13658" w:rsidRDefault="00F13658">
            <w:pPr>
              <w:pStyle w:val="ConsPlusNormal"/>
              <w:jc w:val="center"/>
            </w:pPr>
            <w:r>
              <w:t>61 388,0</w:t>
            </w:r>
          </w:p>
        </w:tc>
        <w:tc>
          <w:tcPr>
            <w:tcW w:w="1361" w:type="dxa"/>
          </w:tcPr>
          <w:p w:rsidR="00F13658" w:rsidRDefault="00F13658">
            <w:pPr>
              <w:pStyle w:val="ConsPlusNormal"/>
              <w:jc w:val="center"/>
            </w:pPr>
            <w:r>
              <w:t>61 388,0</w:t>
            </w:r>
          </w:p>
        </w:tc>
        <w:tc>
          <w:tcPr>
            <w:tcW w:w="1474" w:type="dxa"/>
          </w:tcPr>
          <w:p w:rsidR="00F13658" w:rsidRDefault="00F13658">
            <w:pPr>
              <w:pStyle w:val="ConsPlusNormal"/>
              <w:jc w:val="center"/>
            </w:pPr>
            <w:r>
              <w:t>61 388,0</w:t>
            </w:r>
          </w:p>
        </w:tc>
        <w:tc>
          <w:tcPr>
            <w:tcW w:w="1304" w:type="dxa"/>
          </w:tcPr>
          <w:p w:rsidR="00F13658" w:rsidRDefault="00F13658">
            <w:pPr>
              <w:pStyle w:val="ConsPlusNormal"/>
              <w:jc w:val="center"/>
            </w:pPr>
            <w:r>
              <w:t>61 388,0</w:t>
            </w:r>
          </w:p>
        </w:tc>
      </w:tr>
      <w:tr w:rsidR="00F13658">
        <w:tc>
          <w:tcPr>
            <w:tcW w:w="2494" w:type="dxa"/>
            <w:vMerge w:val="restart"/>
          </w:tcPr>
          <w:p w:rsidR="00F13658" w:rsidRDefault="00F13658">
            <w:pPr>
              <w:pStyle w:val="ConsPlusNormal"/>
            </w:pPr>
            <w:r>
              <w:t>Комплекс процессных мероприятий 4.2</w:t>
            </w:r>
          </w:p>
        </w:tc>
        <w:tc>
          <w:tcPr>
            <w:tcW w:w="2121" w:type="dxa"/>
            <w:vMerge w:val="restart"/>
          </w:tcPr>
          <w:p w:rsidR="00F13658" w:rsidRDefault="00F13658">
            <w:pPr>
              <w:pStyle w:val="ConsPlusNormal"/>
            </w:pPr>
            <w:r>
              <w:t xml:space="preserve">Финансовое обеспечение деятельности </w:t>
            </w:r>
            <w:r>
              <w:lastRenderedPageBreak/>
              <w:t>подведомственных учреждений</w:t>
            </w:r>
          </w:p>
        </w:tc>
        <w:tc>
          <w:tcPr>
            <w:tcW w:w="1701" w:type="dxa"/>
          </w:tcPr>
          <w:p w:rsidR="00F13658" w:rsidRDefault="00F13658">
            <w:pPr>
              <w:pStyle w:val="ConsPlusNormal"/>
            </w:pPr>
            <w:r>
              <w:lastRenderedPageBreak/>
              <w:t>всего</w:t>
            </w:r>
          </w:p>
        </w:tc>
        <w:tc>
          <w:tcPr>
            <w:tcW w:w="1474" w:type="dxa"/>
          </w:tcPr>
          <w:p w:rsidR="00F13658" w:rsidRDefault="00F13658">
            <w:pPr>
              <w:pStyle w:val="ConsPlusNormal"/>
              <w:jc w:val="center"/>
            </w:pPr>
            <w:r>
              <w:t>1 088 223,4</w:t>
            </w:r>
          </w:p>
        </w:tc>
        <w:tc>
          <w:tcPr>
            <w:tcW w:w="1701" w:type="dxa"/>
          </w:tcPr>
          <w:p w:rsidR="00F13658" w:rsidRDefault="00F13658">
            <w:pPr>
              <w:pStyle w:val="ConsPlusNormal"/>
              <w:jc w:val="center"/>
            </w:pPr>
            <w:r>
              <w:t>151 069,1</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151 069,1</w:t>
            </w:r>
          </w:p>
        </w:tc>
        <w:tc>
          <w:tcPr>
            <w:tcW w:w="1417" w:type="dxa"/>
          </w:tcPr>
          <w:p w:rsidR="00F13658" w:rsidRDefault="00F13658">
            <w:pPr>
              <w:pStyle w:val="ConsPlusNormal"/>
              <w:jc w:val="center"/>
            </w:pPr>
            <w:r>
              <w:t>157 630,1</w:t>
            </w:r>
          </w:p>
        </w:tc>
        <w:tc>
          <w:tcPr>
            <w:tcW w:w="1531" w:type="dxa"/>
          </w:tcPr>
          <w:p w:rsidR="00F13658" w:rsidRDefault="00F13658">
            <w:pPr>
              <w:pStyle w:val="ConsPlusNormal"/>
              <w:jc w:val="center"/>
            </w:pPr>
            <w:r>
              <w:t>162 349,2</w:t>
            </w:r>
          </w:p>
        </w:tc>
        <w:tc>
          <w:tcPr>
            <w:tcW w:w="1417" w:type="dxa"/>
          </w:tcPr>
          <w:p w:rsidR="00F13658" w:rsidRDefault="00F13658">
            <w:pPr>
              <w:pStyle w:val="ConsPlusNormal"/>
              <w:jc w:val="center"/>
            </w:pPr>
            <w:r>
              <w:t>123 435,0</w:t>
            </w:r>
          </w:p>
        </w:tc>
        <w:tc>
          <w:tcPr>
            <w:tcW w:w="1474" w:type="dxa"/>
          </w:tcPr>
          <w:p w:rsidR="00F13658" w:rsidRDefault="00F13658">
            <w:pPr>
              <w:pStyle w:val="ConsPlusNormal"/>
              <w:jc w:val="center"/>
            </w:pPr>
            <w:r>
              <w:t>123 435,0</w:t>
            </w:r>
          </w:p>
        </w:tc>
        <w:tc>
          <w:tcPr>
            <w:tcW w:w="1361" w:type="dxa"/>
          </w:tcPr>
          <w:p w:rsidR="00F13658" w:rsidRDefault="00F13658">
            <w:pPr>
              <w:pStyle w:val="ConsPlusNormal"/>
              <w:jc w:val="center"/>
            </w:pPr>
            <w:r>
              <w:t>123 435,0</w:t>
            </w:r>
          </w:p>
        </w:tc>
        <w:tc>
          <w:tcPr>
            <w:tcW w:w="1474" w:type="dxa"/>
          </w:tcPr>
          <w:p w:rsidR="00F13658" w:rsidRDefault="00F13658">
            <w:pPr>
              <w:pStyle w:val="ConsPlusNormal"/>
              <w:jc w:val="center"/>
            </w:pPr>
            <w:r>
              <w:t>123 435,0</w:t>
            </w:r>
          </w:p>
        </w:tc>
        <w:tc>
          <w:tcPr>
            <w:tcW w:w="1304" w:type="dxa"/>
          </w:tcPr>
          <w:p w:rsidR="00F13658" w:rsidRDefault="00F13658">
            <w:pPr>
              <w:pStyle w:val="ConsPlusNormal"/>
              <w:jc w:val="center"/>
            </w:pPr>
            <w:r>
              <w:t>123 435,0</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в том числе по ГРБС:</w:t>
            </w:r>
          </w:p>
        </w:tc>
        <w:tc>
          <w:tcPr>
            <w:tcW w:w="1474" w:type="dxa"/>
          </w:tcPr>
          <w:p w:rsidR="00F13658" w:rsidRDefault="00F13658">
            <w:pPr>
              <w:pStyle w:val="ConsPlusNormal"/>
            </w:pPr>
          </w:p>
        </w:tc>
        <w:tc>
          <w:tcPr>
            <w:tcW w:w="1701" w:type="dxa"/>
          </w:tcPr>
          <w:p w:rsidR="00F13658" w:rsidRDefault="00F13658">
            <w:pPr>
              <w:pStyle w:val="ConsPlusNormal"/>
            </w:pPr>
          </w:p>
        </w:tc>
        <w:tc>
          <w:tcPr>
            <w:tcW w:w="1644" w:type="dxa"/>
          </w:tcPr>
          <w:p w:rsidR="00F13658" w:rsidRDefault="00F13658">
            <w:pPr>
              <w:pStyle w:val="ConsPlusNormal"/>
            </w:pPr>
          </w:p>
        </w:tc>
        <w:tc>
          <w:tcPr>
            <w:tcW w:w="1701" w:type="dxa"/>
          </w:tcPr>
          <w:p w:rsidR="00F13658" w:rsidRDefault="00F13658">
            <w:pPr>
              <w:pStyle w:val="ConsPlusNormal"/>
            </w:pPr>
          </w:p>
        </w:tc>
        <w:tc>
          <w:tcPr>
            <w:tcW w:w="1417" w:type="dxa"/>
          </w:tcPr>
          <w:p w:rsidR="00F13658" w:rsidRDefault="00F13658">
            <w:pPr>
              <w:pStyle w:val="ConsPlusNormal"/>
            </w:pPr>
          </w:p>
        </w:tc>
        <w:tc>
          <w:tcPr>
            <w:tcW w:w="1531"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департамент архитектуры и градостроительства Воронежской области</w:t>
            </w:r>
          </w:p>
        </w:tc>
        <w:tc>
          <w:tcPr>
            <w:tcW w:w="1474" w:type="dxa"/>
          </w:tcPr>
          <w:p w:rsidR="00F13658" w:rsidRDefault="00F13658">
            <w:pPr>
              <w:pStyle w:val="ConsPlusNormal"/>
              <w:jc w:val="center"/>
            </w:pPr>
            <w:r>
              <w:t>703 844,7</w:t>
            </w:r>
          </w:p>
        </w:tc>
        <w:tc>
          <w:tcPr>
            <w:tcW w:w="1701" w:type="dxa"/>
          </w:tcPr>
          <w:p w:rsidR="00F13658" w:rsidRDefault="00F13658">
            <w:pPr>
              <w:pStyle w:val="ConsPlusNormal"/>
              <w:jc w:val="center"/>
            </w:pPr>
            <w:r>
              <w:t>101 536,4</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101 536,4</w:t>
            </w:r>
          </w:p>
        </w:tc>
        <w:tc>
          <w:tcPr>
            <w:tcW w:w="1417" w:type="dxa"/>
          </w:tcPr>
          <w:p w:rsidR="00F13658" w:rsidRDefault="00F13658">
            <w:pPr>
              <w:pStyle w:val="ConsPlusNormal"/>
              <w:jc w:val="center"/>
            </w:pPr>
            <w:r>
              <w:t>106 451,0</w:t>
            </w:r>
          </w:p>
        </w:tc>
        <w:tc>
          <w:tcPr>
            <w:tcW w:w="1531" w:type="dxa"/>
          </w:tcPr>
          <w:p w:rsidR="00F13658" w:rsidRDefault="00F13658">
            <w:pPr>
              <w:pStyle w:val="ConsPlusNormal"/>
              <w:jc w:val="center"/>
            </w:pPr>
            <w:r>
              <w:t>110 172,8</w:t>
            </w:r>
          </w:p>
        </w:tc>
        <w:tc>
          <w:tcPr>
            <w:tcW w:w="1417" w:type="dxa"/>
          </w:tcPr>
          <w:p w:rsidR="00F13658" w:rsidRDefault="00F13658">
            <w:pPr>
              <w:pStyle w:val="ConsPlusNormal"/>
              <w:jc w:val="center"/>
            </w:pPr>
            <w:r>
              <w:t>77 136,9</w:t>
            </w:r>
          </w:p>
        </w:tc>
        <w:tc>
          <w:tcPr>
            <w:tcW w:w="1474" w:type="dxa"/>
          </w:tcPr>
          <w:p w:rsidR="00F13658" w:rsidRDefault="00F13658">
            <w:pPr>
              <w:pStyle w:val="ConsPlusNormal"/>
              <w:jc w:val="center"/>
            </w:pPr>
            <w:r>
              <w:t>77 136,9</w:t>
            </w:r>
          </w:p>
        </w:tc>
        <w:tc>
          <w:tcPr>
            <w:tcW w:w="1361" w:type="dxa"/>
          </w:tcPr>
          <w:p w:rsidR="00F13658" w:rsidRDefault="00F13658">
            <w:pPr>
              <w:pStyle w:val="ConsPlusNormal"/>
              <w:jc w:val="center"/>
            </w:pPr>
            <w:r>
              <w:t>77 136,9</w:t>
            </w:r>
          </w:p>
        </w:tc>
        <w:tc>
          <w:tcPr>
            <w:tcW w:w="1474" w:type="dxa"/>
          </w:tcPr>
          <w:p w:rsidR="00F13658" w:rsidRDefault="00F13658">
            <w:pPr>
              <w:pStyle w:val="ConsPlusNormal"/>
              <w:jc w:val="center"/>
            </w:pPr>
            <w:r>
              <w:t>77 136,9</w:t>
            </w:r>
          </w:p>
        </w:tc>
        <w:tc>
          <w:tcPr>
            <w:tcW w:w="1304" w:type="dxa"/>
          </w:tcPr>
          <w:p w:rsidR="00F13658" w:rsidRDefault="00F13658">
            <w:pPr>
              <w:pStyle w:val="ConsPlusNormal"/>
              <w:jc w:val="center"/>
            </w:pPr>
            <w:r>
              <w:t>77 136,9</w:t>
            </w:r>
          </w:p>
        </w:tc>
      </w:tr>
      <w:tr w:rsidR="00F13658">
        <w:tc>
          <w:tcPr>
            <w:tcW w:w="2494" w:type="dxa"/>
            <w:vMerge/>
          </w:tcPr>
          <w:p w:rsidR="00F13658" w:rsidRDefault="00F13658">
            <w:pPr>
              <w:pStyle w:val="ConsPlusNormal"/>
            </w:pPr>
          </w:p>
        </w:tc>
        <w:tc>
          <w:tcPr>
            <w:tcW w:w="2121" w:type="dxa"/>
            <w:vMerge/>
          </w:tcPr>
          <w:p w:rsidR="00F13658" w:rsidRDefault="00F13658">
            <w:pPr>
              <w:pStyle w:val="ConsPlusNormal"/>
            </w:pPr>
          </w:p>
        </w:tc>
        <w:tc>
          <w:tcPr>
            <w:tcW w:w="1701" w:type="dxa"/>
          </w:tcPr>
          <w:p w:rsidR="00F13658" w:rsidRDefault="00F13658">
            <w:pPr>
              <w:pStyle w:val="ConsPlusNormal"/>
            </w:pPr>
            <w:r>
              <w:t>государственная жилищная инспекция Воронежской области</w:t>
            </w:r>
          </w:p>
        </w:tc>
        <w:tc>
          <w:tcPr>
            <w:tcW w:w="1474" w:type="dxa"/>
          </w:tcPr>
          <w:p w:rsidR="00F13658" w:rsidRDefault="00F13658">
            <w:pPr>
              <w:pStyle w:val="ConsPlusNormal"/>
              <w:jc w:val="center"/>
            </w:pPr>
            <w:r>
              <w:t>384 378,7</w:t>
            </w:r>
          </w:p>
        </w:tc>
        <w:tc>
          <w:tcPr>
            <w:tcW w:w="1701" w:type="dxa"/>
          </w:tcPr>
          <w:p w:rsidR="00F13658" w:rsidRDefault="00F13658">
            <w:pPr>
              <w:pStyle w:val="ConsPlusNormal"/>
              <w:jc w:val="center"/>
            </w:pPr>
            <w:r>
              <w:t>49 532,7</w:t>
            </w:r>
          </w:p>
        </w:tc>
        <w:tc>
          <w:tcPr>
            <w:tcW w:w="1644" w:type="dxa"/>
          </w:tcPr>
          <w:p w:rsidR="00F13658" w:rsidRDefault="00F13658">
            <w:pPr>
              <w:pStyle w:val="ConsPlusNormal"/>
              <w:jc w:val="center"/>
            </w:pPr>
            <w:r>
              <w:t>0,0</w:t>
            </w:r>
          </w:p>
        </w:tc>
        <w:tc>
          <w:tcPr>
            <w:tcW w:w="1701" w:type="dxa"/>
          </w:tcPr>
          <w:p w:rsidR="00F13658" w:rsidRDefault="00F13658">
            <w:pPr>
              <w:pStyle w:val="ConsPlusNormal"/>
              <w:jc w:val="center"/>
            </w:pPr>
            <w:r>
              <w:t>49 532,7</w:t>
            </w:r>
          </w:p>
        </w:tc>
        <w:tc>
          <w:tcPr>
            <w:tcW w:w="1417" w:type="dxa"/>
          </w:tcPr>
          <w:p w:rsidR="00F13658" w:rsidRDefault="00F13658">
            <w:pPr>
              <w:pStyle w:val="ConsPlusNormal"/>
              <w:jc w:val="center"/>
            </w:pPr>
            <w:r>
              <w:t>51 179,1</w:t>
            </w:r>
          </w:p>
        </w:tc>
        <w:tc>
          <w:tcPr>
            <w:tcW w:w="1531" w:type="dxa"/>
          </w:tcPr>
          <w:p w:rsidR="00F13658" w:rsidRDefault="00F13658">
            <w:pPr>
              <w:pStyle w:val="ConsPlusNormal"/>
              <w:jc w:val="center"/>
            </w:pPr>
            <w:r>
              <w:t>52 176,4</w:t>
            </w:r>
          </w:p>
        </w:tc>
        <w:tc>
          <w:tcPr>
            <w:tcW w:w="1417" w:type="dxa"/>
          </w:tcPr>
          <w:p w:rsidR="00F13658" w:rsidRDefault="00F13658">
            <w:pPr>
              <w:pStyle w:val="ConsPlusNormal"/>
              <w:jc w:val="center"/>
            </w:pPr>
            <w:r>
              <w:t>46 298,1</w:t>
            </w:r>
          </w:p>
        </w:tc>
        <w:tc>
          <w:tcPr>
            <w:tcW w:w="1474" w:type="dxa"/>
          </w:tcPr>
          <w:p w:rsidR="00F13658" w:rsidRDefault="00F13658">
            <w:pPr>
              <w:pStyle w:val="ConsPlusNormal"/>
              <w:jc w:val="center"/>
            </w:pPr>
            <w:r>
              <w:t>46 298,1</w:t>
            </w:r>
          </w:p>
        </w:tc>
        <w:tc>
          <w:tcPr>
            <w:tcW w:w="1361" w:type="dxa"/>
          </w:tcPr>
          <w:p w:rsidR="00F13658" w:rsidRDefault="00F13658">
            <w:pPr>
              <w:pStyle w:val="ConsPlusNormal"/>
              <w:jc w:val="center"/>
            </w:pPr>
            <w:r>
              <w:t>46 298,1</w:t>
            </w:r>
          </w:p>
        </w:tc>
        <w:tc>
          <w:tcPr>
            <w:tcW w:w="1474" w:type="dxa"/>
          </w:tcPr>
          <w:p w:rsidR="00F13658" w:rsidRDefault="00F13658">
            <w:pPr>
              <w:pStyle w:val="ConsPlusNormal"/>
              <w:jc w:val="center"/>
            </w:pPr>
            <w:r>
              <w:t>46 298,1</w:t>
            </w:r>
          </w:p>
        </w:tc>
        <w:tc>
          <w:tcPr>
            <w:tcW w:w="1304" w:type="dxa"/>
          </w:tcPr>
          <w:p w:rsidR="00F13658" w:rsidRDefault="00F13658">
            <w:pPr>
              <w:pStyle w:val="ConsPlusNormal"/>
              <w:jc w:val="center"/>
            </w:pPr>
            <w:r>
              <w:t>46 298,1</w:t>
            </w:r>
          </w:p>
        </w:tc>
      </w:tr>
    </w:tbl>
    <w:p w:rsidR="00F13658" w:rsidRDefault="00F13658">
      <w:pPr>
        <w:pStyle w:val="ConsPlusNormal"/>
        <w:sectPr w:rsidR="00F13658">
          <w:pgSz w:w="16838" w:h="11905" w:orient="landscape"/>
          <w:pgMar w:top="1701" w:right="1134" w:bottom="850" w:left="1134" w:header="0" w:footer="0" w:gutter="0"/>
          <w:cols w:space="720"/>
          <w:titlePg/>
        </w:sectPr>
      </w:pPr>
    </w:p>
    <w:p w:rsidR="00F13658" w:rsidRDefault="00F13658">
      <w:pPr>
        <w:pStyle w:val="ConsPlusNormal"/>
        <w:ind w:firstLine="540"/>
        <w:jc w:val="both"/>
      </w:pPr>
    </w:p>
    <w:p w:rsidR="00F13658" w:rsidRDefault="00F13658">
      <w:pPr>
        <w:pStyle w:val="ConsPlusNormal"/>
        <w:jc w:val="right"/>
        <w:outlineLvl w:val="2"/>
      </w:pPr>
      <w:r>
        <w:t>Таблица 5</w:t>
      </w:r>
    </w:p>
    <w:p w:rsidR="00F13658" w:rsidRDefault="00F13658">
      <w:pPr>
        <w:pStyle w:val="ConsPlusNormal"/>
        <w:ind w:firstLine="540"/>
        <w:jc w:val="both"/>
      </w:pPr>
    </w:p>
    <w:p w:rsidR="00F13658" w:rsidRDefault="00F13658">
      <w:pPr>
        <w:pStyle w:val="ConsPlusTitle"/>
        <w:jc w:val="center"/>
      </w:pPr>
      <w:r>
        <w:t>Финансовое обеспечение и прогнозная (справочная) оценка</w:t>
      </w:r>
    </w:p>
    <w:p w:rsidR="00F13658" w:rsidRDefault="00F13658">
      <w:pPr>
        <w:pStyle w:val="ConsPlusTitle"/>
        <w:jc w:val="center"/>
      </w:pPr>
      <w:r>
        <w:t>расходов федерального, областного, местных бюджетов</w:t>
      </w:r>
    </w:p>
    <w:p w:rsidR="00F13658" w:rsidRDefault="00F13658">
      <w:pPr>
        <w:pStyle w:val="ConsPlusTitle"/>
        <w:jc w:val="center"/>
      </w:pPr>
      <w:r>
        <w:t>и внебюджетных источников на реализацию государственной</w:t>
      </w:r>
    </w:p>
    <w:p w:rsidR="00F13658" w:rsidRDefault="00F13658">
      <w:pPr>
        <w:pStyle w:val="ConsPlusTitle"/>
        <w:jc w:val="center"/>
      </w:pPr>
      <w:r>
        <w:t>программы Воронежской области "Обеспечение доступным</w:t>
      </w:r>
    </w:p>
    <w:p w:rsidR="00F13658" w:rsidRDefault="00F13658">
      <w:pPr>
        <w:pStyle w:val="ConsPlusTitle"/>
        <w:jc w:val="center"/>
      </w:pPr>
      <w:r>
        <w:t>и комфортным жильем населения Воронежской области"</w:t>
      </w:r>
    </w:p>
    <w:p w:rsidR="00F13658" w:rsidRDefault="00F13658">
      <w:pPr>
        <w:pStyle w:val="ConsPlusNormal"/>
        <w:jc w:val="center"/>
      </w:pPr>
      <w:r>
        <w:t xml:space="preserve">(в ред. </w:t>
      </w:r>
      <w:hyperlink r:id="rId101">
        <w:r>
          <w:rPr>
            <w:color w:val="0000FF"/>
          </w:rPr>
          <w:t>постановления</w:t>
        </w:r>
      </w:hyperlink>
      <w:r>
        <w:t xml:space="preserve"> Правительства Воронежской области</w:t>
      </w:r>
    </w:p>
    <w:p w:rsidR="00F13658" w:rsidRDefault="00F13658">
      <w:pPr>
        <w:pStyle w:val="ConsPlusNormal"/>
        <w:jc w:val="center"/>
      </w:pPr>
      <w:r>
        <w:t>от 27.01.2023 N 29)</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154"/>
        <w:gridCol w:w="1644"/>
        <w:gridCol w:w="1474"/>
        <w:gridCol w:w="1417"/>
        <w:gridCol w:w="1474"/>
        <w:gridCol w:w="1304"/>
        <w:gridCol w:w="1361"/>
        <w:gridCol w:w="1474"/>
        <w:gridCol w:w="1361"/>
        <w:gridCol w:w="1474"/>
        <w:gridCol w:w="1474"/>
      </w:tblGrid>
      <w:tr w:rsidR="00F13658">
        <w:tc>
          <w:tcPr>
            <w:tcW w:w="2494" w:type="dxa"/>
            <w:vMerge w:val="restart"/>
          </w:tcPr>
          <w:p w:rsidR="00F13658" w:rsidRDefault="00F13658">
            <w:pPr>
              <w:pStyle w:val="ConsPlusNormal"/>
              <w:jc w:val="center"/>
            </w:pPr>
            <w:r>
              <w:t>Статус, N</w:t>
            </w:r>
          </w:p>
        </w:tc>
        <w:tc>
          <w:tcPr>
            <w:tcW w:w="2154" w:type="dxa"/>
            <w:vMerge w:val="restart"/>
          </w:tcPr>
          <w:p w:rsidR="00F13658" w:rsidRDefault="00F13658">
            <w:pPr>
              <w:pStyle w:val="ConsPlusNormal"/>
              <w:jc w:val="center"/>
            </w:pPr>
            <w:r>
              <w:t>Наименование государственной программы, подпрограммы, структурного элемента государственной программы</w:t>
            </w:r>
          </w:p>
        </w:tc>
        <w:tc>
          <w:tcPr>
            <w:tcW w:w="1644" w:type="dxa"/>
            <w:vMerge w:val="restart"/>
          </w:tcPr>
          <w:p w:rsidR="00F13658" w:rsidRDefault="00F13658">
            <w:pPr>
              <w:pStyle w:val="ConsPlusNormal"/>
              <w:jc w:val="center"/>
            </w:pPr>
            <w:r>
              <w:t>Источники ресурсного обеспечения</w:t>
            </w:r>
          </w:p>
        </w:tc>
        <w:tc>
          <w:tcPr>
            <w:tcW w:w="12813" w:type="dxa"/>
            <w:gridSpan w:val="9"/>
          </w:tcPr>
          <w:p w:rsidR="00F13658" w:rsidRDefault="00F13658">
            <w:pPr>
              <w:pStyle w:val="ConsPlusNormal"/>
              <w:jc w:val="center"/>
            </w:pPr>
            <w:r>
              <w:t>Оценка расходов, тыс. рублей</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vMerge/>
          </w:tcPr>
          <w:p w:rsidR="00F13658" w:rsidRDefault="00F13658">
            <w:pPr>
              <w:pStyle w:val="ConsPlusNormal"/>
            </w:pPr>
          </w:p>
        </w:tc>
        <w:tc>
          <w:tcPr>
            <w:tcW w:w="1474" w:type="dxa"/>
            <w:vMerge w:val="restart"/>
          </w:tcPr>
          <w:p w:rsidR="00F13658" w:rsidRDefault="00F13658">
            <w:pPr>
              <w:pStyle w:val="ConsPlusNormal"/>
              <w:jc w:val="center"/>
            </w:pPr>
            <w:r>
              <w:t>Всего</w:t>
            </w:r>
          </w:p>
        </w:tc>
        <w:tc>
          <w:tcPr>
            <w:tcW w:w="11339" w:type="dxa"/>
            <w:gridSpan w:val="8"/>
          </w:tcPr>
          <w:p w:rsidR="00F13658" w:rsidRDefault="00F13658">
            <w:pPr>
              <w:pStyle w:val="ConsPlusNormal"/>
              <w:jc w:val="center"/>
            </w:pPr>
            <w:r>
              <w:t>в том числе по годам реализации государственной программы</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vMerge/>
          </w:tcPr>
          <w:p w:rsidR="00F13658" w:rsidRDefault="00F13658">
            <w:pPr>
              <w:pStyle w:val="ConsPlusNormal"/>
            </w:pPr>
          </w:p>
        </w:tc>
        <w:tc>
          <w:tcPr>
            <w:tcW w:w="1474" w:type="dxa"/>
            <w:vMerge/>
          </w:tcPr>
          <w:p w:rsidR="00F13658" w:rsidRDefault="00F13658">
            <w:pPr>
              <w:pStyle w:val="ConsPlusNormal"/>
            </w:pPr>
          </w:p>
        </w:tc>
        <w:tc>
          <w:tcPr>
            <w:tcW w:w="1417" w:type="dxa"/>
          </w:tcPr>
          <w:p w:rsidR="00F13658" w:rsidRDefault="00F13658">
            <w:pPr>
              <w:pStyle w:val="ConsPlusNormal"/>
              <w:jc w:val="center"/>
            </w:pPr>
            <w:r>
              <w:t>2023</w:t>
            </w:r>
          </w:p>
        </w:tc>
        <w:tc>
          <w:tcPr>
            <w:tcW w:w="1474" w:type="dxa"/>
          </w:tcPr>
          <w:p w:rsidR="00F13658" w:rsidRDefault="00F13658">
            <w:pPr>
              <w:pStyle w:val="ConsPlusNormal"/>
              <w:jc w:val="center"/>
            </w:pPr>
            <w:r>
              <w:t>2024</w:t>
            </w:r>
          </w:p>
        </w:tc>
        <w:tc>
          <w:tcPr>
            <w:tcW w:w="1304" w:type="dxa"/>
          </w:tcPr>
          <w:p w:rsidR="00F13658" w:rsidRDefault="00F13658">
            <w:pPr>
              <w:pStyle w:val="ConsPlusNormal"/>
              <w:jc w:val="center"/>
            </w:pPr>
            <w:r>
              <w:t>2025</w:t>
            </w:r>
          </w:p>
        </w:tc>
        <w:tc>
          <w:tcPr>
            <w:tcW w:w="1361" w:type="dxa"/>
          </w:tcPr>
          <w:p w:rsidR="00F13658" w:rsidRDefault="00F13658">
            <w:pPr>
              <w:pStyle w:val="ConsPlusNormal"/>
              <w:jc w:val="center"/>
            </w:pPr>
            <w:r>
              <w:t>2026</w:t>
            </w:r>
          </w:p>
        </w:tc>
        <w:tc>
          <w:tcPr>
            <w:tcW w:w="1474" w:type="dxa"/>
          </w:tcPr>
          <w:p w:rsidR="00F13658" w:rsidRDefault="00F13658">
            <w:pPr>
              <w:pStyle w:val="ConsPlusNormal"/>
              <w:jc w:val="center"/>
            </w:pPr>
            <w:r>
              <w:t>2027</w:t>
            </w:r>
          </w:p>
        </w:tc>
        <w:tc>
          <w:tcPr>
            <w:tcW w:w="1361" w:type="dxa"/>
          </w:tcPr>
          <w:p w:rsidR="00F13658" w:rsidRDefault="00F13658">
            <w:pPr>
              <w:pStyle w:val="ConsPlusNormal"/>
              <w:jc w:val="center"/>
            </w:pPr>
            <w:r>
              <w:t>2028</w:t>
            </w:r>
          </w:p>
        </w:tc>
        <w:tc>
          <w:tcPr>
            <w:tcW w:w="1474" w:type="dxa"/>
          </w:tcPr>
          <w:p w:rsidR="00F13658" w:rsidRDefault="00F13658">
            <w:pPr>
              <w:pStyle w:val="ConsPlusNormal"/>
              <w:jc w:val="center"/>
            </w:pPr>
            <w:r>
              <w:t>2029</w:t>
            </w:r>
          </w:p>
        </w:tc>
        <w:tc>
          <w:tcPr>
            <w:tcW w:w="1474" w:type="dxa"/>
          </w:tcPr>
          <w:p w:rsidR="00F13658" w:rsidRDefault="00F13658">
            <w:pPr>
              <w:pStyle w:val="ConsPlusNormal"/>
              <w:jc w:val="center"/>
            </w:pPr>
            <w:r>
              <w:t>2030</w:t>
            </w:r>
          </w:p>
        </w:tc>
      </w:tr>
      <w:tr w:rsidR="00F13658">
        <w:tc>
          <w:tcPr>
            <w:tcW w:w="2494" w:type="dxa"/>
          </w:tcPr>
          <w:p w:rsidR="00F13658" w:rsidRDefault="00F13658">
            <w:pPr>
              <w:pStyle w:val="ConsPlusNormal"/>
              <w:jc w:val="center"/>
            </w:pPr>
            <w:r>
              <w:t>1</w:t>
            </w:r>
          </w:p>
        </w:tc>
        <w:tc>
          <w:tcPr>
            <w:tcW w:w="2154" w:type="dxa"/>
          </w:tcPr>
          <w:p w:rsidR="00F13658" w:rsidRDefault="00F13658">
            <w:pPr>
              <w:pStyle w:val="ConsPlusNormal"/>
              <w:jc w:val="center"/>
            </w:pPr>
            <w:r>
              <w:t>2</w:t>
            </w:r>
          </w:p>
        </w:tc>
        <w:tc>
          <w:tcPr>
            <w:tcW w:w="1644" w:type="dxa"/>
          </w:tcPr>
          <w:p w:rsidR="00F13658" w:rsidRDefault="00F13658">
            <w:pPr>
              <w:pStyle w:val="ConsPlusNormal"/>
              <w:jc w:val="center"/>
            </w:pPr>
            <w:r>
              <w:t>3</w:t>
            </w:r>
          </w:p>
        </w:tc>
        <w:tc>
          <w:tcPr>
            <w:tcW w:w="1474" w:type="dxa"/>
          </w:tcPr>
          <w:p w:rsidR="00F13658" w:rsidRDefault="00F13658">
            <w:pPr>
              <w:pStyle w:val="ConsPlusNormal"/>
              <w:jc w:val="center"/>
            </w:pPr>
            <w:r>
              <w:t>4</w:t>
            </w:r>
          </w:p>
        </w:tc>
        <w:tc>
          <w:tcPr>
            <w:tcW w:w="1417" w:type="dxa"/>
          </w:tcPr>
          <w:p w:rsidR="00F13658" w:rsidRDefault="00F13658">
            <w:pPr>
              <w:pStyle w:val="ConsPlusNormal"/>
              <w:jc w:val="center"/>
            </w:pPr>
            <w:r>
              <w:t>5</w:t>
            </w:r>
          </w:p>
        </w:tc>
        <w:tc>
          <w:tcPr>
            <w:tcW w:w="1474" w:type="dxa"/>
          </w:tcPr>
          <w:p w:rsidR="00F13658" w:rsidRDefault="00F13658">
            <w:pPr>
              <w:pStyle w:val="ConsPlusNormal"/>
              <w:jc w:val="center"/>
            </w:pPr>
            <w:r>
              <w:t>6</w:t>
            </w:r>
          </w:p>
        </w:tc>
        <w:tc>
          <w:tcPr>
            <w:tcW w:w="1304" w:type="dxa"/>
          </w:tcPr>
          <w:p w:rsidR="00F13658" w:rsidRDefault="00F13658">
            <w:pPr>
              <w:pStyle w:val="ConsPlusNormal"/>
              <w:jc w:val="center"/>
            </w:pPr>
            <w:r>
              <w:t>7</w:t>
            </w:r>
          </w:p>
        </w:tc>
        <w:tc>
          <w:tcPr>
            <w:tcW w:w="1361" w:type="dxa"/>
          </w:tcPr>
          <w:p w:rsidR="00F13658" w:rsidRDefault="00F13658">
            <w:pPr>
              <w:pStyle w:val="ConsPlusNormal"/>
              <w:jc w:val="center"/>
            </w:pPr>
            <w:r>
              <w:t>8</w:t>
            </w:r>
          </w:p>
        </w:tc>
        <w:tc>
          <w:tcPr>
            <w:tcW w:w="1474" w:type="dxa"/>
          </w:tcPr>
          <w:p w:rsidR="00F13658" w:rsidRDefault="00F13658">
            <w:pPr>
              <w:pStyle w:val="ConsPlusNormal"/>
              <w:jc w:val="center"/>
            </w:pPr>
            <w:r>
              <w:t>9</w:t>
            </w:r>
          </w:p>
        </w:tc>
        <w:tc>
          <w:tcPr>
            <w:tcW w:w="1361" w:type="dxa"/>
          </w:tcPr>
          <w:p w:rsidR="00F13658" w:rsidRDefault="00F13658">
            <w:pPr>
              <w:pStyle w:val="ConsPlusNormal"/>
              <w:jc w:val="center"/>
            </w:pPr>
            <w:r>
              <w:t>10</w:t>
            </w:r>
          </w:p>
        </w:tc>
        <w:tc>
          <w:tcPr>
            <w:tcW w:w="1474" w:type="dxa"/>
          </w:tcPr>
          <w:p w:rsidR="00F13658" w:rsidRDefault="00F13658">
            <w:pPr>
              <w:pStyle w:val="ConsPlusNormal"/>
              <w:jc w:val="center"/>
            </w:pPr>
            <w:r>
              <w:t>11</w:t>
            </w:r>
          </w:p>
        </w:tc>
        <w:tc>
          <w:tcPr>
            <w:tcW w:w="1474" w:type="dxa"/>
          </w:tcPr>
          <w:p w:rsidR="00F13658" w:rsidRDefault="00F13658">
            <w:pPr>
              <w:pStyle w:val="ConsPlusNormal"/>
              <w:jc w:val="center"/>
            </w:pPr>
            <w:r>
              <w:t>12</w:t>
            </w:r>
          </w:p>
        </w:tc>
      </w:tr>
      <w:tr w:rsidR="00F13658">
        <w:tc>
          <w:tcPr>
            <w:tcW w:w="2494" w:type="dxa"/>
            <w:vMerge w:val="restart"/>
          </w:tcPr>
          <w:p w:rsidR="00F13658" w:rsidRDefault="00F13658">
            <w:pPr>
              <w:pStyle w:val="ConsPlusNormal"/>
              <w:outlineLvl w:val="3"/>
            </w:pPr>
            <w:r>
              <w:t>ГОСУДАРСТВЕННАЯ ПРОГРАММА</w:t>
            </w:r>
          </w:p>
        </w:tc>
        <w:tc>
          <w:tcPr>
            <w:tcW w:w="2154" w:type="dxa"/>
            <w:vMerge w:val="restart"/>
          </w:tcPr>
          <w:p w:rsidR="00F13658" w:rsidRDefault="00F13658">
            <w:pPr>
              <w:pStyle w:val="ConsPlusNormal"/>
            </w:pPr>
            <w:r>
              <w:t>Обеспечение доступным и комфортным жильем населения Воронежской области</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28 458 548,3</w:t>
            </w:r>
          </w:p>
        </w:tc>
        <w:tc>
          <w:tcPr>
            <w:tcW w:w="1417" w:type="dxa"/>
          </w:tcPr>
          <w:p w:rsidR="00F13658" w:rsidRDefault="00F13658">
            <w:pPr>
              <w:pStyle w:val="ConsPlusNormal"/>
              <w:jc w:val="right"/>
            </w:pPr>
            <w:r>
              <w:t>6 440 367,0</w:t>
            </w:r>
          </w:p>
        </w:tc>
        <w:tc>
          <w:tcPr>
            <w:tcW w:w="1474" w:type="dxa"/>
          </w:tcPr>
          <w:p w:rsidR="00F13658" w:rsidRDefault="00F13658">
            <w:pPr>
              <w:pStyle w:val="ConsPlusNormal"/>
              <w:jc w:val="right"/>
            </w:pPr>
            <w:r>
              <w:t>4 944 122,3</w:t>
            </w:r>
          </w:p>
        </w:tc>
        <w:tc>
          <w:tcPr>
            <w:tcW w:w="1304" w:type="dxa"/>
          </w:tcPr>
          <w:p w:rsidR="00F13658" w:rsidRDefault="00F13658">
            <w:pPr>
              <w:pStyle w:val="ConsPlusNormal"/>
              <w:jc w:val="right"/>
            </w:pPr>
            <w:r>
              <w:t>3 872 216,0</w:t>
            </w:r>
          </w:p>
        </w:tc>
        <w:tc>
          <w:tcPr>
            <w:tcW w:w="1361" w:type="dxa"/>
          </w:tcPr>
          <w:p w:rsidR="00F13658" w:rsidRDefault="00F13658">
            <w:pPr>
              <w:pStyle w:val="ConsPlusNormal"/>
              <w:jc w:val="right"/>
            </w:pPr>
            <w:r>
              <w:t>2 640 368,6</w:t>
            </w:r>
          </w:p>
        </w:tc>
        <w:tc>
          <w:tcPr>
            <w:tcW w:w="1474" w:type="dxa"/>
          </w:tcPr>
          <w:p w:rsidR="00F13658" w:rsidRDefault="00F13658">
            <w:pPr>
              <w:pStyle w:val="ConsPlusNormal"/>
              <w:jc w:val="right"/>
            </w:pPr>
            <w:r>
              <w:t>2 640 368,6</w:t>
            </w:r>
          </w:p>
        </w:tc>
        <w:tc>
          <w:tcPr>
            <w:tcW w:w="1361" w:type="dxa"/>
          </w:tcPr>
          <w:p w:rsidR="00F13658" w:rsidRDefault="00F13658">
            <w:pPr>
              <w:pStyle w:val="ConsPlusNormal"/>
              <w:jc w:val="right"/>
            </w:pPr>
            <w:r>
              <w:t>2 640 368,6</w:t>
            </w:r>
          </w:p>
        </w:tc>
        <w:tc>
          <w:tcPr>
            <w:tcW w:w="1474" w:type="dxa"/>
          </w:tcPr>
          <w:p w:rsidR="00F13658" w:rsidRDefault="00F13658">
            <w:pPr>
              <w:pStyle w:val="ConsPlusNormal"/>
              <w:jc w:val="right"/>
            </w:pPr>
            <w:r>
              <w:t>2 640 368,6</w:t>
            </w:r>
          </w:p>
        </w:tc>
        <w:tc>
          <w:tcPr>
            <w:tcW w:w="1474" w:type="dxa"/>
          </w:tcPr>
          <w:p w:rsidR="00F13658" w:rsidRDefault="00F13658">
            <w:pPr>
              <w:pStyle w:val="ConsPlusNormal"/>
              <w:jc w:val="right"/>
            </w:pPr>
            <w:r>
              <w:t>2 640 368,6</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бюджетные ассигнования, </w:t>
            </w:r>
            <w:r>
              <w:lastRenderedPageBreak/>
              <w:t>предусмотренные законом Воронежской области об областном бюджете, всего</w:t>
            </w:r>
          </w:p>
        </w:tc>
        <w:tc>
          <w:tcPr>
            <w:tcW w:w="1474" w:type="dxa"/>
          </w:tcPr>
          <w:p w:rsidR="00F13658" w:rsidRDefault="00F13658">
            <w:pPr>
              <w:pStyle w:val="ConsPlusNormal"/>
              <w:jc w:val="right"/>
            </w:pPr>
            <w:r>
              <w:lastRenderedPageBreak/>
              <w:t>20 385 893,4</w:t>
            </w:r>
          </w:p>
        </w:tc>
        <w:tc>
          <w:tcPr>
            <w:tcW w:w="1417" w:type="dxa"/>
          </w:tcPr>
          <w:p w:rsidR="00F13658" w:rsidRDefault="00F13658">
            <w:pPr>
              <w:pStyle w:val="ConsPlusNormal"/>
              <w:jc w:val="right"/>
            </w:pPr>
            <w:r>
              <w:t>5 407 040,2</w:t>
            </w:r>
          </w:p>
        </w:tc>
        <w:tc>
          <w:tcPr>
            <w:tcW w:w="1474" w:type="dxa"/>
          </w:tcPr>
          <w:p w:rsidR="00F13658" w:rsidRDefault="00F13658">
            <w:pPr>
              <w:pStyle w:val="ConsPlusNormal"/>
              <w:jc w:val="right"/>
            </w:pPr>
            <w:r>
              <w:t>3 937 541,6</w:t>
            </w:r>
          </w:p>
        </w:tc>
        <w:tc>
          <w:tcPr>
            <w:tcW w:w="1304" w:type="dxa"/>
          </w:tcPr>
          <w:p w:rsidR="00F13658" w:rsidRDefault="00F13658">
            <w:pPr>
              <w:pStyle w:val="ConsPlusNormal"/>
              <w:jc w:val="right"/>
            </w:pPr>
            <w:r>
              <w:t>2 866 758,1</w:t>
            </w:r>
          </w:p>
        </w:tc>
        <w:tc>
          <w:tcPr>
            <w:tcW w:w="1361" w:type="dxa"/>
          </w:tcPr>
          <w:p w:rsidR="00F13658" w:rsidRDefault="00F13658">
            <w:pPr>
              <w:pStyle w:val="ConsPlusNormal"/>
              <w:jc w:val="right"/>
            </w:pPr>
            <w:r>
              <w:t>1 634 910,7</w:t>
            </w:r>
          </w:p>
        </w:tc>
        <w:tc>
          <w:tcPr>
            <w:tcW w:w="1474" w:type="dxa"/>
          </w:tcPr>
          <w:p w:rsidR="00F13658" w:rsidRDefault="00F13658">
            <w:pPr>
              <w:pStyle w:val="ConsPlusNormal"/>
              <w:jc w:val="right"/>
            </w:pPr>
            <w:r>
              <w:t>1 634 910,7</w:t>
            </w:r>
          </w:p>
        </w:tc>
        <w:tc>
          <w:tcPr>
            <w:tcW w:w="1361" w:type="dxa"/>
          </w:tcPr>
          <w:p w:rsidR="00F13658" w:rsidRDefault="00F13658">
            <w:pPr>
              <w:pStyle w:val="ConsPlusNormal"/>
              <w:jc w:val="right"/>
            </w:pPr>
            <w:r>
              <w:t>1 634 910,7</w:t>
            </w:r>
          </w:p>
        </w:tc>
        <w:tc>
          <w:tcPr>
            <w:tcW w:w="1474" w:type="dxa"/>
          </w:tcPr>
          <w:p w:rsidR="00F13658" w:rsidRDefault="00F13658">
            <w:pPr>
              <w:pStyle w:val="ConsPlusNormal"/>
              <w:jc w:val="right"/>
            </w:pPr>
            <w:r>
              <w:t>1 634 910,7</w:t>
            </w:r>
          </w:p>
        </w:tc>
        <w:tc>
          <w:tcPr>
            <w:tcW w:w="1474" w:type="dxa"/>
          </w:tcPr>
          <w:p w:rsidR="00F13658" w:rsidRDefault="00F13658">
            <w:pPr>
              <w:pStyle w:val="ConsPlusNormal"/>
              <w:jc w:val="right"/>
            </w:pPr>
            <w:r>
              <w:t>1 634 910,7</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2 560 659,7</w:t>
            </w:r>
          </w:p>
        </w:tc>
        <w:tc>
          <w:tcPr>
            <w:tcW w:w="1417" w:type="dxa"/>
          </w:tcPr>
          <w:p w:rsidR="00F13658" w:rsidRDefault="00F13658">
            <w:pPr>
              <w:pStyle w:val="ConsPlusNormal"/>
              <w:jc w:val="right"/>
            </w:pPr>
            <w:r>
              <w:t>419 517,7</w:t>
            </w:r>
          </w:p>
        </w:tc>
        <w:tc>
          <w:tcPr>
            <w:tcW w:w="1474" w:type="dxa"/>
          </w:tcPr>
          <w:p w:rsidR="00F13658" w:rsidRDefault="00F13658">
            <w:pPr>
              <w:pStyle w:val="ConsPlusNormal"/>
              <w:jc w:val="right"/>
            </w:pPr>
            <w:r>
              <w:t>294 281,7</w:t>
            </w:r>
          </w:p>
        </w:tc>
        <w:tc>
          <w:tcPr>
            <w:tcW w:w="1304" w:type="dxa"/>
          </w:tcPr>
          <w:p w:rsidR="00F13658" w:rsidRDefault="00F13658">
            <w:pPr>
              <w:pStyle w:val="ConsPlusNormal"/>
              <w:jc w:val="right"/>
            </w:pPr>
            <w:r>
              <w:t>291 043,3</w:t>
            </w:r>
          </w:p>
        </w:tc>
        <w:tc>
          <w:tcPr>
            <w:tcW w:w="1361" w:type="dxa"/>
          </w:tcPr>
          <w:p w:rsidR="00F13658" w:rsidRDefault="00F13658">
            <w:pPr>
              <w:pStyle w:val="ConsPlusNormal"/>
              <w:jc w:val="right"/>
            </w:pPr>
            <w:r>
              <w:t>311 163,4</w:t>
            </w:r>
          </w:p>
        </w:tc>
        <w:tc>
          <w:tcPr>
            <w:tcW w:w="1474" w:type="dxa"/>
          </w:tcPr>
          <w:p w:rsidR="00F13658" w:rsidRDefault="00F13658">
            <w:pPr>
              <w:pStyle w:val="ConsPlusNormal"/>
              <w:jc w:val="right"/>
            </w:pPr>
            <w:r>
              <w:t>311 163,4</w:t>
            </w:r>
          </w:p>
        </w:tc>
        <w:tc>
          <w:tcPr>
            <w:tcW w:w="1361" w:type="dxa"/>
          </w:tcPr>
          <w:p w:rsidR="00F13658" w:rsidRDefault="00F13658">
            <w:pPr>
              <w:pStyle w:val="ConsPlusNormal"/>
              <w:jc w:val="right"/>
            </w:pPr>
            <w:r>
              <w:t>311 163,4</w:t>
            </w:r>
          </w:p>
        </w:tc>
        <w:tc>
          <w:tcPr>
            <w:tcW w:w="1474" w:type="dxa"/>
          </w:tcPr>
          <w:p w:rsidR="00F13658" w:rsidRDefault="00F13658">
            <w:pPr>
              <w:pStyle w:val="ConsPlusNormal"/>
              <w:jc w:val="right"/>
            </w:pPr>
            <w:r>
              <w:t>311 163,4</w:t>
            </w:r>
          </w:p>
        </w:tc>
        <w:tc>
          <w:tcPr>
            <w:tcW w:w="1474" w:type="dxa"/>
          </w:tcPr>
          <w:p w:rsidR="00F13658" w:rsidRDefault="00F13658">
            <w:pPr>
              <w:pStyle w:val="ConsPlusNormal"/>
              <w:jc w:val="right"/>
            </w:pPr>
            <w:r>
              <w:t>311 163,4</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17 825 233,7</w:t>
            </w:r>
          </w:p>
        </w:tc>
        <w:tc>
          <w:tcPr>
            <w:tcW w:w="1417" w:type="dxa"/>
          </w:tcPr>
          <w:p w:rsidR="00F13658" w:rsidRDefault="00F13658">
            <w:pPr>
              <w:pStyle w:val="ConsPlusNormal"/>
              <w:jc w:val="right"/>
            </w:pPr>
            <w:r>
              <w:t>4 987 522,5</w:t>
            </w:r>
          </w:p>
        </w:tc>
        <w:tc>
          <w:tcPr>
            <w:tcW w:w="1474" w:type="dxa"/>
          </w:tcPr>
          <w:p w:rsidR="00F13658" w:rsidRDefault="00F13658">
            <w:pPr>
              <w:pStyle w:val="ConsPlusNormal"/>
              <w:jc w:val="right"/>
            </w:pPr>
            <w:r>
              <w:t>3 643 259,9</w:t>
            </w:r>
          </w:p>
        </w:tc>
        <w:tc>
          <w:tcPr>
            <w:tcW w:w="1304" w:type="dxa"/>
          </w:tcPr>
          <w:p w:rsidR="00F13658" w:rsidRDefault="00F13658">
            <w:pPr>
              <w:pStyle w:val="ConsPlusNormal"/>
              <w:jc w:val="right"/>
            </w:pPr>
            <w:r>
              <w:t>2 575 714,8</w:t>
            </w:r>
          </w:p>
        </w:tc>
        <w:tc>
          <w:tcPr>
            <w:tcW w:w="1361" w:type="dxa"/>
          </w:tcPr>
          <w:p w:rsidR="00F13658" w:rsidRDefault="00F13658">
            <w:pPr>
              <w:pStyle w:val="ConsPlusNormal"/>
              <w:jc w:val="right"/>
            </w:pPr>
            <w:r>
              <w:t>1 323 747,3</w:t>
            </w:r>
          </w:p>
        </w:tc>
        <w:tc>
          <w:tcPr>
            <w:tcW w:w="1474" w:type="dxa"/>
          </w:tcPr>
          <w:p w:rsidR="00F13658" w:rsidRDefault="00F13658">
            <w:pPr>
              <w:pStyle w:val="ConsPlusNormal"/>
              <w:jc w:val="right"/>
            </w:pPr>
            <w:r>
              <w:t>1 323 747,3</w:t>
            </w:r>
          </w:p>
        </w:tc>
        <w:tc>
          <w:tcPr>
            <w:tcW w:w="1361" w:type="dxa"/>
          </w:tcPr>
          <w:p w:rsidR="00F13658" w:rsidRDefault="00F13658">
            <w:pPr>
              <w:pStyle w:val="ConsPlusNormal"/>
              <w:jc w:val="right"/>
            </w:pPr>
            <w:r>
              <w:t>1 323 747,3</w:t>
            </w:r>
          </w:p>
        </w:tc>
        <w:tc>
          <w:tcPr>
            <w:tcW w:w="1474" w:type="dxa"/>
          </w:tcPr>
          <w:p w:rsidR="00F13658" w:rsidRDefault="00F13658">
            <w:pPr>
              <w:pStyle w:val="ConsPlusNormal"/>
              <w:jc w:val="right"/>
            </w:pPr>
            <w:r>
              <w:t>1 323 747,3</w:t>
            </w:r>
          </w:p>
        </w:tc>
        <w:tc>
          <w:tcPr>
            <w:tcW w:w="1474" w:type="dxa"/>
          </w:tcPr>
          <w:p w:rsidR="00F13658" w:rsidRDefault="00F13658">
            <w:pPr>
              <w:pStyle w:val="ConsPlusNormal"/>
              <w:jc w:val="right"/>
            </w:pPr>
            <w:r>
              <w:t>1 323 747,3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437 546,1</w:t>
            </w:r>
          </w:p>
        </w:tc>
        <w:tc>
          <w:tcPr>
            <w:tcW w:w="1417" w:type="dxa"/>
          </w:tcPr>
          <w:p w:rsidR="00F13658" w:rsidRDefault="00F13658">
            <w:pPr>
              <w:pStyle w:val="ConsPlusNormal"/>
              <w:jc w:val="right"/>
            </w:pPr>
            <w:r>
              <w:t>78 938,2</w:t>
            </w:r>
          </w:p>
        </w:tc>
        <w:tc>
          <w:tcPr>
            <w:tcW w:w="1474" w:type="dxa"/>
          </w:tcPr>
          <w:p w:rsidR="00F13658" w:rsidRDefault="00F13658">
            <w:pPr>
              <w:pStyle w:val="ConsPlusNormal"/>
              <w:jc w:val="right"/>
            </w:pPr>
            <w:r>
              <w:t>52 192,1</w:t>
            </w:r>
          </w:p>
        </w:tc>
        <w:tc>
          <w:tcPr>
            <w:tcW w:w="1304" w:type="dxa"/>
          </w:tcPr>
          <w:p w:rsidR="00F13658" w:rsidRDefault="00F13658">
            <w:pPr>
              <w:pStyle w:val="ConsPlusNormal"/>
              <w:jc w:val="right"/>
            </w:pPr>
            <w:r>
              <w:t>51 069,3</w:t>
            </w:r>
          </w:p>
        </w:tc>
        <w:tc>
          <w:tcPr>
            <w:tcW w:w="1361" w:type="dxa"/>
          </w:tcPr>
          <w:p w:rsidR="00F13658" w:rsidRDefault="00F13658">
            <w:pPr>
              <w:pStyle w:val="ConsPlusNormal"/>
              <w:jc w:val="right"/>
            </w:pPr>
            <w:r>
              <w:t>51 069,3</w:t>
            </w:r>
          </w:p>
        </w:tc>
        <w:tc>
          <w:tcPr>
            <w:tcW w:w="1474" w:type="dxa"/>
          </w:tcPr>
          <w:p w:rsidR="00F13658" w:rsidRDefault="00F13658">
            <w:pPr>
              <w:pStyle w:val="ConsPlusNormal"/>
              <w:jc w:val="right"/>
            </w:pPr>
            <w:r>
              <w:t>51 069,3</w:t>
            </w:r>
          </w:p>
        </w:tc>
        <w:tc>
          <w:tcPr>
            <w:tcW w:w="1361" w:type="dxa"/>
          </w:tcPr>
          <w:p w:rsidR="00F13658" w:rsidRDefault="00F13658">
            <w:pPr>
              <w:pStyle w:val="ConsPlusNormal"/>
              <w:jc w:val="right"/>
            </w:pPr>
            <w:r>
              <w:t>51 069,3</w:t>
            </w:r>
          </w:p>
        </w:tc>
        <w:tc>
          <w:tcPr>
            <w:tcW w:w="1474" w:type="dxa"/>
          </w:tcPr>
          <w:p w:rsidR="00F13658" w:rsidRDefault="00F13658">
            <w:pPr>
              <w:pStyle w:val="ConsPlusNormal"/>
              <w:jc w:val="right"/>
            </w:pPr>
            <w:r>
              <w:t>51 069,3</w:t>
            </w:r>
          </w:p>
        </w:tc>
        <w:tc>
          <w:tcPr>
            <w:tcW w:w="1474" w:type="dxa"/>
          </w:tcPr>
          <w:p w:rsidR="00F13658" w:rsidRDefault="00F13658">
            <w:pPr>
              <w:pStyle w:val="ConsPlusNormal"/>
              <w:jc w:val="right"/>
            </w:pPr>
            <w:r>
              <w:t>51 069,3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7 635 108,8</w:t>
            </w:r>
          </w:p>
        </w:tc>
        <w:tc>
          <w:tcPr>
            <w:tcW w:w="1417"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c>
          <w:tcPr>
            <w:tcW w:w="1304" w:type="dxa"/>
          </w:tcPr>
          <w:p w:rsidR="00F13658" w:rsidRDefault="00F13658">
            <w:pPr>
              <w:pStyle w:val="ConsPlusNormal"/>
              <w:jc w:val="right"/>
            </w:pPr>
            <w:r>
              <w:t>954 388,6</w:t>
            </w:r>
          </w:p>
        </w:tc>
        <w:tc>
          <w:tcPr>
            <w:tcW w:w="1361"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c>
          <w:tcPr>
            <w:tcW w:w="1361"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r>
      <w:tr w:rsidR="00F13658">
        <w:tc>
          <w:tcPr>
            <w:tcW w:w="2494" w:type="dxa"/>
          </w:tcPr>
          <w:p w:rsidR="00F13658" w:rsidRDefault="00F13658">
            <w:pPr>
              <w:pStyle w:val="ConsPlusNormal"/>
            </w:pPr>
            <w:r>
              <w:t>в том числе:</w:t>
            </w:r>
          </w:p>
        </w:tc>
        <w:tc>
          <w:tcPr>
            <w:tcW w:w="2154" w:type="dxa"/>
          </w:tcPr>
          <w:p w:rsidR="00F13658" w:rsidRDefault="00F13658">
            <w:pPr>
              <w:pStyle w:val="ConsPlusNormal"/>
            </w:pPr>
          </w:p>
        </w:tc>
        <w:tc>
          <w:tcPr>
            <w:tcW w:w="1644" w:type="dxa"/>
          </w:tcPr>
          <w:p w:rsidR="00F13658" w:rsidRDefault="00F13658">
            <w:pPr>
              <w:pStyle w:val="ConsPlusNormal"/>
            </w:pP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val="restart"/>
          </w:tcPr>
          <w:p w:rsidR="00F13658" w:rsidRDefault="00F13658">
            <w:pPr>
              <w:pStyle w:val="ConsPlusNormal"/>
              <w:outlineLvl w:val="4"/>
            </w:pPr>
            <w:r>
              <w:t>ПОДПРОГРАММА 1</w:t>
            </w:r>
          </w:p>
        </w:tc>
        <w:tc>
          <w:tcPr>
            <w:tcW w:w="2154" w:type="dxa"/>
            <w:vMerge w:val="restart"/>
          </w:tcPr>
          <w:p w:rsidR="00F13658" w:rsidRDefault="00F13658">
            <w:pPr>
              <w:pStyle w:val="ConsPlusNormal"/>
            </w:pPr>
            <w:r>
              <w:t>Создание условий для обеспечения доступным и комфортным жильем населения Воронежской области</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25 778 368,4</w:t>
            </w:r>
          </w:p>
        </w:tc>
        <w:tc>
          <w:tcPr>
            <w:tcW w:w="1417" w:type="dxa"/>
          </w:tcPr>
          <w:p w:rsidR="00F13658" w:rsidRDefault="00F13658">
            <w:pPr>
              <w:pStyle w:val="ConsPlusNormal"/>
              <w:jc w:val="right"/>
            </w:pPr>
            <w:r>
              <w:t>6 061 517,5</w:t>
            </w:r>
          </w:p>
        </w:tc>
        <w:tc>
          <w:tcPr>
            <w:tcW w:w="1474" w:type="dxa"/>
          </w:tcPr>
          <w:p w:rsidR="00F13658" w:rsidRDefault="00F13658">
            <w:pPr>
              <w:pStyle w:val="ConsPlusNormal"/>
              <w:jc w:val="right"/>
            </w:pPr>
            <w:r>
              <w:t>4 563 507,9</w:t>
            </w:r>
          </w:p>
        </w:tc>
        <w:tc>
          <w:tcPr>
            <w:tcW w:w="1304" w:type="dxa"/>
          </w:tcPr>
          <w:p w:rsidR="00F13658" w:rsidRDefault="00F13658">
            <w:pPr>
              <w:pStyle w:val="ConsPlusNormal"/>
              <w:jc w:val="right"/>
            </w:pPr>
            <w:r>
              <w:t>3 479 106,5</w:t>
            </w:r>
          </w:p>
        </w:tc>
        <w:tc>
          <w:tcPr>
            <w:tcW w:w="1361" w:type="dxa"/>
          </w:tcPr>
          <w:p w:rsidR="00F13658" w:rsidRDefault="00F13658">
            <w:pPr>
              <w:pStyle w:val="ConsPlusNormal"/>
              <w:jc w:val="right"/>
            </w:pPr>
            <w:r>
              <w:t>2 334 847,3</w:t>
            </w:r>
          </w:p>
        </w:tc>
        <w:tc>
          <w:tcPr>
            <w:tcW w:w="1474" w:type="dxa"/>
          </w:tcPr>
          <w:p w:rsidR="00F13658" w:rsidRDefault="00F13658">
            <w:pPr>
              <w:pStyle w:val="ConsPlusNormal"/>
              <w:jc w:val="right"/>
            </w:pPr>
            <w:r>
              <w:t>2 334 847,3</w:t>
            </w:r>
          </w:p>
        </w:tc>
        <w:tc>
          <w:tcPr>
            <w:tcW w:w="1361" w:type="dxa"/>
          </w:tcPr>
          <w:p w:rsidR="00F13658" w:rsidRDefault="00F13658">
            <w:pPr>
              <w:pStyle w:val="ConsPlusNormal"/>
              <w:jc w:val="right"/>
            </w:pPr>
            <w:r>
              <w:t>2 334 847,3</w:t>
            </w:r>
          </w:p>
        </w:tc>
        <w:tc>
          <w:tcPr>
            <w:tcW w:w="1474" w:type="dxa"/>
          </w:tcPr>
          <w:p w:rsidR="00F13658" w:rsidRDefault="00F13658">
            <w:pPr>
              <w:pStyle w:val="ConsPlusNormal"/>
              <w:jc w:val="right"/>
            </w:pPr>
            <w:r>
              <w:t>2 334 847,3</w:t>
            </w:r>
          </w:p>
        </w:tc>
        <w:tc>
          <w:tcPr>
            <w:tcW w:w="1474" w:type="dxa"/>
          </w:tcPr>
          <w:p w:rsidR="00F13658" w:rsidRDefault="00F13658">
            <w:pPr>
              <w:pStyle w:val="ConsPlusNormal"/>
              <w:jc w:val="right"/>
            </w:pPr>
            <w:r>
              <w:t>2 334 847,3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бюджетные ассигнования, </w:t>
            </w:r>
            <w:r>
              <w:lastRenderedPageBreak/>
              <w:t>предусмотренные законом Воронежской области об областном бюджете, всего</w:t>
            </w:r>
          </w:p>
        </w:tc>
        <w:tc>
          <w:tcPr>
            <w:tcW w:w="1474" w:type="dxa"/>
          </w:tcPr>
          <w:p w:rsidR="00F13658" w:rsidRDefault="00F13658">
            <w:pPr>
              <w:pStyle w:val="ConsPlusNormal"/>
              <w:jc w:val="right"/>
            </w:pPr>
            <w:r>
              <w:lastRenderedPageBreak/>
              <w:t>17 714 267,9</w:t>
            </w:r>
          </w:p>
        </w:tc>
        <w:tc>
          <w:tcPr>
            <w:tcW w:w="1417" w:type="dxa"/>
          </w:tcPr>
          <w:p w:rsidR="00F13658" w:rsidRDefault="00F13658">
            <w:pPr>
              <w:pStyle w:val="ConsPlusNormal"/>
              <w:jc w:val="right"/>
            </w:pPr>
            <w:r>
              <w:t>5 029 260,0</w:t>
            </w:r>
          </w:p>
        </w:tc>
        <w:tc>
          <w:tcPr>
            <w:tcW w:w="1474" w:type="dxa"/>
          </w:tcPr>
          <w:p w:rsidR="00F13658" w:rsidRDefault="00F13658">
            <w:pPr>
              <w:pStyle w:val="ConsPlusNormal"/>
              <w:jc w:val="right"/>
            </w:pPr>
            <w:r>
              <w:t>3 557 996,5</w:t>
            </w:r>
          </w:p>
        </w:tc>
        <w:tc>
          <w:tcPr>
            <w:tcW w:w="1304" w:type="dxa"/>
          </w:tcPr>
          <w:p w:rsidR="00F13658" w:rsidRDefault="00F13658">
            <w:pPr>
              <w:pStyle w:val="ConsPlusNormal"/>
              <w:jc w:val="right"/>
            </w:pPr>
            <w:r>
              <w:t>2 474 717,9</w:t>
            </w:r>
          </w:p>
        </w:tc>
        <w:tc>
          <w:tcPr>
            <w:tcW w:w="1361" w:type="dxa"/>
          </w:tcPr>
          <w:p w:rsidR="00F13658" w:rsidRDefault="00F13658">
            <w:pPr>
              <w:pStyle w:val="ConsPlusNormal"/>
              <w:jc w:val="right"/>
            </w:pPr>
            <w:r>
              <w:t>1 330 458,7</w:t>
            </w:r>
          </w:p>
        </w:tc>
        <w:tc>
          <w:tcPr>
            <w:tcW w:w="1474" w:type="dxa"/>
          </w:tcPr>
          <w:p w:rsidR="00F13658" w:rsidRDefault="00F13658">
            <w:pPr>
              <w:pStyle w:val="ConsPlusNormal"/>
              <w:jc w:val="right"/>
            </w:pPr>
            <w:r>
              <w:t>1 330 458,7</w:t>
            </w:r>
          </w:p>
        </w:tc>
        <w:tc>
          <w:tcPr>
            <w:tcW w:w="1361" w:type="dxa"/>
          </w:tcPr>
          <w:p w:rsidR="00F13658" w:rsidRDefault="00F13658">
            <w:pPr>
              <w:pStyle w:val="ConsPlusNormal"/>
              <w:jc w:val="right"/>
            </w:pPr>
            <w:r>
              <w:t>1 330 458,7</w:t>
            </w:r>
          </w:p>
        </w:tc>
        <w:tc>
          <w:tcPr>
            <w:tcW w:w="1474" w:type="dxa"/>
          </w:tcPr>
          <w:p w:rsidR="00F13658" w:rsidRDefault="00F13658">
            <w:pPr>
              <w:pStyle w:val="ConsPlusNormal"/>
              <w:jc w:val="right"/>
            </w:pPr>
            <w:r>
              <w:t>1 330 458,7</w:t>
            </w:r>
          </w:p>
        </w:tc>
        <w:tc>
          <w:tcPr>
            <w:tcW w:w="1474" w:type="dxa"/>
          </w:tcPr>
          <w:p w:rsidR="00F13658" w:rsidRDefault="00F13658">
            <w:pPr>
              <w:pStyle w:val="ConsPlusNormal"/>
              <w:jc w:val="right"/>
            </w:pPr>
            <w:r>
              <w:t>1 330 458,7</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2 560 659,7</w:t>
            </w:r>
          </w:p>
        </w:tc>
        <w:tc>
          <w:tcPr>
            <w:tcW w:w="1417" w:type="dxa"/>
          </w:tcPr>
          <w:p w:rsidR="00F13658" w:rsidRDefault="00F13658">
            <w:pPr>
              <w:pStyle w:val="ConsPlusNormal"/>
              <w:jc w:val="right"/>
            </w:pPr>
            <w:r>
              <w:t>419 517,7</w:t>
            </w:r>
          </w:p>
        </w:tc>
        <w:tc>
          <w:tcPr>
            <w:tcW w:w="1474" w:type="dxa"/>
          </w:tcPr>
          <w:p w:rsidR="00F13658" w:rsidRDefault="00F13658">
            <w:pPr>
              <w:pStyle w:val="ConsPlusNormal"/>
              <w:jc w:val="right"/>
            </w:pPr>
            <w:r>
              <w:t>294 281,7</w:t>
            </w:r>
          </w:p>
        </w:tc>
        <w:tc>
          <w:tcPr>
            <w:tcW w:w="1304" w:type="dxa"/>
          </w:tcPr>
          <w:p w:rsidR="00F13658" w:rsidRDefault="00F13658">
            <w:pPr>
              <w:pStyle w:val="ConsPlusNormal"/>
              <w:jc w:val="right"/>
            </w:pPr>
            <w:r>
              <w:t>291 043,3</w:t>
            </w:r>
          </w:p>
        </w:tc>
        <w:tc>
          <w:tcPr>
            <w:tcW w:w="1361" w:type="dxa"/>
          </w:tcPr>
          <w:p w:rsidR="00F13658" w:rsidRDefault="00F13658">
            <w:pPr>
              <w:pStyle w:val="ConsPlusNormal"/>
              <w:jc w:val="right"/>
            </w:pPr>
            <w:r>
              <w:t>311 163,4</w:t>
            </w:r>
          </w:p>
        </w:tc>
        <w:tc>
          <w:tcPr>
            <w:tcW w:w="1474" w:type="dxa"/>
          </w:tcPr>
          <w:p w:rsidR="00F13658" w:rsidRDefault="00F13658">
            <w:pPr>
              <w:pStyle w:val="ConsPlusNormal"/>
              <w:jc w:val="right"/>
            </w:pPr>
            <w:r>
              <w:t>311 163,4</w:t>
            </w:r>
          </w:p>
        </w:tc>
        <w:tc>
          <w:tcPr>
            <w:tcW w:w="1361" w:type="dxa"/>
          </w:tcPr>
          <w:p w:rsidR="00F13658" w:rsidRDefault="00F13658">
            <w:pPr>
              <w:pStyle w:val="ConsPlusNormal"/>
              <w:jc w:val="right"/>
            </w:pPr>
            <w:r>
              <w:t>311 163,4</w:t>
            </w:r>
          </w:p>
        </w:tc>
        <w:tc>
          <w:tcPr>
            <w:tcW w:w="1474" w:type="dxa"/>
          </w:tcPr>
          <w:p w:rsidR="00F13658" w:rsidRDefault="00F13658">
            <w:pPr>
              <w:pStyle w:val="ConsPlusNormal"/>
              <w:jc w:val="right"/>
            </w:pPr>
            <w:r>
              <w:t>311 163,4</w:t>
            </w:r>
          </w:p>
        </w:tc>
        <w:tc>
          <w:tcPr>
            <w:tcW w:w="1474" w:type="dxa"/>
          </w:tcPr>
          <w:p w:rsidR="00F13658" w:rsidRDefault="00F13658">
            <w:pPr>
              <w:pStyle w:val="ConsPlusNormal"/>
              <w:jc w:val="right"/>
            </w:pPr>
            <w:r>
              <w:t>311 163,4</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15 153 608,2</w:t>
            </w:r>
          </w:p>
        </w:tc>
        <w:tc>
          <w:tcPr>
            <w:tcW w:w="1417" w:type="dxa"/>
          </w:tcPr>
          <w:p w:rsidR="00F13658" w:rsidRDefault="00F13658">
            <w:pPr>
              <w:pStyle w:val="ConsPlusNormal"/>
              <w:jc w:val="right"/>
            </w:pPr>
            <w:r>
              <w:t>4 609 742,3</w:t>
            </w:r>
          </w:p>
        </w:tc>
        <w:tc>
          <w:tcPr>
            <w:tcW w:w="1474" w:type="dxa"/>
          </w:tcPr>
          <w:p w:rsidR="00F13658" w:rsidRDefault="00F13658">
            <w:pPr>
              <w:pStyle w:val="ConsPlusNormal"/>
              <w:jc w:val="right"/>
            </w:pPr>
            <w:r>
              <w:t>3 263 714,8</w:t>
            </w:r>
          </w:p>
        </w:tc>
        <w:tc>
          <w:tcPr>
            <w:tcW w:w="1304" w:type="dxa"/>
          </w:tcPr>
          <w:p w:rsidR="00F13658" w:rsidRDefault="00F13658">
            <w:pPr>
              <w:pStyle w:val="ConsPlusNormal"/>
              <w:jc w:val="right"/>
            </w:pPr>
            <w:r>
              <w:t>2 183 674,6</w:t>
            </w:r>
          </w:p>
        </w:tc>
        <w:tc>
          <w:tcPr>
            <w:tcW w:w="1361" w:type="dxa"/>
          </w:tcPr>
          <w:p w:rsidR="00F13658" w:rsidRDefault="00F13658">
            <w:pPr>
              <w:pStyle w:val="ConsPlusNormal"/>
              <w:jc w:val="right"/>
            </w:pPr>
            <w:r>
              <w:t>1 019 295,3</w:t>
            </w:r>
          </w:p>
        </w:tc>
        <w:tc>
          <w:tcPr>
            <w:tcW w:w="1474" w:type="dxa"/>
          </w:tcPr>
          <w:p w:rsidR="00F13658" w:rsidRDefault="00F13658">
            <w:pPr>
              <w:pStyle w:val="ConsPlusNormal"/>
              <w:jc w:val="right"/>
            </w:pPr>
            <w:r>
              <w:t>1 019 295,3</w:t>
            </w:r>
          </w:p>
        </w:tc>
        <w:tc>
          <w:tcPr>
            <w:tcW w:w="1361" w:type="dxa"/>
          </w:tcPr>
          <w:p w:rsidR="00F13658" w:rsidRDefault="00F13658">
            <w:pPr>
              <w:pStyle w:val="ConsPlusNormal"/>
              <w:jc w:val="right"/>
            </w:pPr>
            <w:r>
              <w:t>1 019 295,3</w:t>
            </w:r>
          </w:p>
        </w:tc>
        <w:tc>
          <w:tcPr>
            <w:tcW w:w="1474" w:type="dxa"/>
          </w:tcPr>
          <w:p w:rsidR="00F13658" w:rsidRDefault="00F13658">
            <w:pPr>
              <w:pStyle w:val="ConsPlusNormal"/>
              <w:jc w:val="right"/>
            </w:pPr>
            <w:r>
              <w:t>1 019 295,3</w:t>
            </w:r>
          </w:p>
        </w:tc>
        <w:tc>
          <w:tcPr>
            <w:tcW w:w="1474" w:type="dxa"/>
          </w:tcPr>
          <w:p w:rsidR="00F13658" w:rsidRDefault="00F13658">
            <w:pPr>
              <w:pStyle w:val="ConsPlusNormal"/>
              <w:jc w:val="right"/>
            </w:pPr>
            <w:r>
              <w:t>1 019 295,3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428 991,7</w:t>
            </w:r>
          </w:p>
        </w:tc>
        <w:tc>
          <w:tcPr>
            <w:tcW w:w="1417" w:type="dxa"/>
          </w:tcPr>
          <w:p w:rsidR="00F13658" w:rsidRDefault="00F13658">
            <w:pPr>
              <w:pStyle w:val="ConsPlusNormal"/>
              <w:jc w:val="right"/>
            </w:pPr>
            <w:r>
              <w:t>77 868,9</w:t>
            </w:r>
          </w:p>
        </w:tc>
        <w:tc>
          <w:tcPr>
            <w:tcW w:w="1474" w:type="dxa"/>
          </w:tcPr>
          <w:p w:rsidR="00F13658" w:rsidRDefault="00F13658">
            <w:pPr>
              <w:pStyle w:val="ConsPlusNormal"/>
              <w:jc w:val="right"/>
            </w:pPr>
            <w:r>
              <w:t>51 122,8</w:t>
            </w:r>
          </w:p>
        </w:tc>
        <w:tc>
          <w:tcPr>
            <w:tcW w:w="1304" w:type="dxa"/>
          </w:tcPr>
          <w:p w:rsidR="00F13658" w:rsidRDefault="00F13658">
            <w:pPr>
              <w:pStyle w:val="ConsPlusNormal"/>
              <w:jc w:val="right"/>
            </w:pPr>
            <w:r>
              <w:t>50 000,0</w:t>
            </w:r>
          </w:p>
        </w:tc>
        <w:tc>
          <w:tcPr>
            <w:tcW w:w="1361" w:type="dxa"/>
          </w:tcPr>
          <w:p w:rsidR="00F13658" w:rsidRDefault="00F13658">
            <w:pPr>
              <w:pStyle w:val="ConsPlusNormal"/>
              <w:jc w:val="right"/>
            </w:pPr>
            <w:r>
              <w:t>50 000,0</w:t>
            </w:r>
          </w:p>
        </w:tc>
        <w:tc>
          <w:tcPr>
            <w:tcW w:w="1474" w:type="dxa"/>
          </w:tcPr>
          <w:p w:rsidR="00F13658" w:rsidRDefault="00F13658">
            <w:pPr>
              <w:pStyle w:val="ConsPlusNormal"/>
              <w:jc w:val="right"/>
            </w:pPr>
            <w:r>
              <w:t>50 000,0</w:t>
            </w:r>
          </w:p>
        </w:tc>
        <w:tc>
          <w:tcPr>
            <w:tcW w:w="1361" w:type="dxa"/>
          </w:tcPr>
          <w:p w:rsidR="00F13658" w:rsidRDefault="00F13658">
            <w:pPr>
              <w:pStyle w:val="ConsPlusNormal"/>
              <w:jc w:val="right"/>
            </w:pPr>
            <w:r>
              <w:t>50 000,0</w:t>
            </w:r>
          </w:p>
        </w:tc>
        <w:tc>
          <w:tcPr>
            <w:tcW w:w="1474" w:type="dxa"/>
          </w:tcPr>
          <w:p w:rsidR="00F13658" w:rsidRDefault="00F13658">
            <w:pPr>
              <w:pStyle w:val="ConsPlusNormal"/>
              <w:jc w:val="right"/>
            </w:pPr>
            <w:r>
              <w:t>50 000,0</w:t>
            </w:r>
          </w:p>
        </w:tc>
        <w:tc>
          <w:tcPr>
            <w:tcW w:w="1474" w:type="dxa"/>
          </w:tcPr>
          <w:p w:rsidR="00F13658" w:rsidRDefault="00F13658">
            <w:pPr>
              <w:pStyle w:val="ConsPlusNormal"/>
              <w:jc w:val="right"/>
            </w:pPr>
            <w:r>
              <w:t>50 000,0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7 635 108,8</w:t>
            </w:r>
          </w:p>
        </w:tc>
        <w:tc>
          <w:tcPr>
            <w:tcW w:w="1417"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c>
          <w:tcPr>
            <w:tcW w:w="1304" w:type="dxa"/>
          </w:tcPr>
          <w:p w:rsidR="00F13658" w:rsidRDefault="00F13658">
            <w:pPr>
              <w:pStyle w:val="ConsPlusNormal"/>
              <w:jc w:val="right"/>
            </w:pPr>
            <w:r>
              <w:t>954 388,6</w:t>
            </w:r>
          </w:p>
        </w:tc>
        <w:tc>
          <w:tcPr>
            <w:tcW w:w="1361"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c>
          <w:tcPr>
            <w:tcW w:w="1361"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c>
          <w:tcPr>
            <w:tcW w:w="1474" w:type="dxa"/>
          </w:tcPr>
          <w:p w:rsidR="00F13658" w:rsidRDefault="00F13658">
            <w:pPr>
              <w:pStyle w:val="ConsPlusNormal"/>
              <w:jc w:val="right"/>
            </w:pPr>
            <w:r>
              <w:t>954 388,6</w:t>
            </w:r>
          </w:p>
        </w:tc>
      </w:tr>
      <w:tr w:rsidR="00F13658">
        <w:tc>
          <w:tcPr>
            <w:tcW w:w="2494" w:type="dxa"/>
          </w:tcPr>
          <w:p w:rsidR="00F13658" w:rsidRDefault="00F13658">
            <w:pPr>
              <w:pStyle w:val="ConsPlusNormal"/>
            </w:pPr>
            <w:r>
              <w:t>в том числе:</w:t>
            </w:r>
          </w:p>
        </w:tc>
        <w:tc>
          <w:tcPr>
            <w:tcW w:w="2154" w:type="dxa"/>
          </w:tcPr>
          <w:p w:rsidR="00F13658" w:rsidRDefault="00F13658">
            <w:pPr>
              <w:pStyle w:val="ConsPlusNormal"/>
            </w:pPr>
          </w:p>
        </w:tc>
        <w:tc>
          <w:tcPr>
            <w:tcW w:w="1644" w:type="dxa"/>
          </w:tcPr>
          <w:p w:rsidR="00F13658" w:rsidRDefault="00F13658">
            <w:pPr>
              <w:pStyle w:val="ConsPlusNormal"/>
            </w:pP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val="restart"/>
          </w:tcPr>
          <w:p w:rsidR="00F13658" w:rsidRDefault="00F13658">
            <w:pPr>
              <w:pStyle w:val="ConsPlusNormal"/>
            </w:pPr>
            <w:r>
              <w:t>Региональный проект 1.1</w:t>
            </w:r>
          </w:p>
        </w:tc>
        <w:tc>
          <w:tcPr>
            <w:tcW w:w="2154" w:type="dxa"/>
            <w:vMerge w:val="restart"/>
          </w:tcPr>
          <w:p w:rsidR="00F13658" w:rsidRDefault="00F13658">
            <w:pPr>
              <w:pStyle w:val="ConsPlusNormal"/>
            </w:pPr>
            <w:r>
              <w:t>Жилье</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840 940,6</w:t>
            </w:r>
          </w:p>
        </w:tc>
        <w:tc>
          <w:tcPr>
            <w:tcW w:w="1417" w:type="dxa"/>
          </w:tcPr>
          <w:p w:rsidR="00F13658" w:rsidRDefault="00F13658">
            <w:pPr>
              <w:pStyle w:val="ConsPlusNormal"/>
              <w:jc w:val="right"/>
            </w:pPr>
            <w:r>
              <w:t>578 059,2</w:t>
            </w:r>
          </w:p>
        </w:tc>
        <w:tc>
          <w:tcPr>
            <w:tcW w:w="1474" w:type="dxa"/>
          </w:tcPr>
          <w:p w:rsidR="00F13658" w:rsidRDefault="00F13658">
            <w:pPr>
              <w:pStyle w:val="ConsPlusNormal"/>
              <w:jc w:val="right"/>
            </w:pPr>
            <w:r>
              <w:t>262 881,4</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бюджетные ассигнования, </w:t>
            </w:r>
            <w:r>
              <w:lastRenderedPageBreak/>
              <w:t>предусмотренные законом Воронежской области об областном бюджете, всего</w:t>
            </w:r>
          </w:p>
        </w:tc>
        <w:tc>
          <w:tcPr>
            <w:tcW w:w="1474" w:type="dxa"/>
          </w:tcPr>
          <w:p w:rsidR="00F13658" w:rsidRDefault="00F13658">
            <w:pPr>
              <w:pStyle w:val="ConsPlusNormal"/>
              <w:jc w:val="right"/>
            </w:pPr>
            <w:r>
              <w:lastRenderedPageBreak/>
              <w:t>840 856,8</w:t>
            </w:r>
          </w:p>
        </w:tc>
        <w:tc>
          <w:tcPr>
            <w:tcW w:w="1417" w:type="dxa"/>
          </w:tcPr>
          <w:p w:rsidR="00F13658" w:rsidRDefault="00F13658">
            <w:pPr>
              <w:pStyle w:val="ConsPlusNormal"/>
              <w:jc w:val="right"/>
            </w:pPr>
            <w:r>
              <w:t>577 975,4</w:t>
            </w:r>
          </w:p>
        </w:tc>
        <w:tc>
          <w:tcPr>
            <w:tcW w:w="1474" w:type="dxa"/>
          </w:tcPr>
          <w:p w:rsidR="00F13658" w:rsidRDefault="00F13658">
            <w:pPr>
              <w:pStyle w:val="ConsPlusNormal"/>
              <w:jc w:val="right"/>
            </w:pPr>
            <w:r>
              <w:t>262 881,4</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130 210,7</w:t>
            </w:r>
          </w:p>
        </w:tc>
        <w:tc>
          <w:tcPr>
            <w:tcW w:w="1417" w:type="dxa"/>
          </w:tcPr>
          <w:p w:rsidR="00F13658" w:rsidRDefault="00F13658">
            <w:pPr>
              <w:pStyle w:val="ConsPlusNormal"/>
              <w:jc w:val="right"/>
            </w:pPr>
            <w:r>
              <w:t>130 210,7</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710 646,1</w:t>
            </w:r>
          </w:p>
        </w:tc>
        <w:tc>
          <w:tcPr>
            <w:tcW w:w="1417" w:type="dxa"/>
          </w:tcPr>
          <w:p w:rsidR="00F13658" w:rsidRDefault="00F13658">
            <w:pPr>
              <w:pStyle w:val="ConsPlusNormal"/>
              <w:jc w:val="right"/>
            </w:pPr>
            <w:r>
              <w:t>447 764,7</w:t>
            </w:r>
          </w:p>
        </w:tc>
        <w:tc>
          <w:tcPr>
            <w:tcW w:w="1474" w:type="dxa"/>
          </w:tcPr>
          <w:p w:rsidR="00F13658" w:rsidRDefault="00F13658">
            <w:pPr>
              <w:pStyle w:val="ConsPlusNormal"/>
              <w:jc w:val="right"/>
            </w:pPr>
            <w:r>
              <w:t>262 881,4</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83,8</w:t>
            </w:r>
          </w:p>
        </w:tc>
        <w:tc>
          <w:tcPr>
            <w:tcW w:w="1417" w:type="dxa"/>
          </w:tcPr>
          <w:p w:rsidR="00F13658" w:rsidRDefault="00F13658">
            <w:pPr>
              <w:pStyle w:val="ConsPlusNormal"/>
              <w:jc w:val="right"/>
            </w:pPr>
            <w:r>
              <w:t>83,8</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t>Комплекс процессных мероприятий 1.2</w:t>
            </w:r>
          </w:p>
        </w:tc>
        <w:tc>
          <w:tcPr>
            <w:tcW w:w="2154" w:type="dxa"/>
            <w:vMerge w:val="restart"/>
          </w:tcPr>
          <w:p w:rsidR="00F13658" w:rsidRDefault="00F13658">
            <w:pPr>
              <w:pStyle w:val="ConsPlusNormal"/>
            </w:pPr>
            <w:r>
              <w:t>Обеспечение жильем молодых семей</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8 489 212,1</w:t>
            </w:r>
          </w:p>
        </w:tc>
        <w:tc>
          <w:tcPr>
            <w:tcW w:w="1417" w:type="dxa"/>
          </w:tcPr>
          <w:p w:rsidR="00F13658" w:rsidRDefault="00F13658">
            <w:pPr>
              <w:pStyle w:val="ConsPlusNormal"/>
              <w:jc w:val="right"/>
            </w:pPr>
            <w:r>
              <w:t>1 085 034,6</w:t>
            </w:r>
          </w:p>
        </w:tc>
        <w:tc>
          <w:tcPr>
            <w:tcW w:w="1474" w:type="dxa"/>
          </w:tcPr>
          <w:p w:rsidR="00F13658" w:rsidRDefault="00F13658">
            <w:pPr>
              <w:pStyle w:val="ConsPlusNormal"/>
              <w:jc w:val="right"/>
            </w:pPr>
            <w:r>
              <w:t>1 060 329,5</w:t>
            </w:r>
          </w:p>
        </w:tc>
        <w:tc>
          <w:tcPr>
            <w:tcW w:w="1304" w:type="dxa"/>
          </w:tcPr>
          <w:p w:rsidR="00F13658" w:rsidRDefault="00F13658">
            <w:pPr>
              <w:pStyle w:val="ConsPlusNormal"/>
              <w:jc w:val="right"/>
            </w:pPr>
            <w:r>
              <w:t>1 059 754,0</w:t>
            </w:r>
          </w:p>
        </w:tc>
        <w:tc>
          <w:tcPr>
            <w:tcW w:w="1361" w:type="dxa"/>
          </w:tcPr>
          <w:p w:rsidR="00F13658" w:rsidRDefault="00F13658">
            <w:pPr>
              <w:pStyle w:val="ConsPlusNormal"/>
              <w:jc w:val="right"/>
            </w:pPr>
            <w:r>
              <w:t>1 056 818,8</w:t>
            </w:r>
          </w:p>
        </w:tc>
        <w:tc>
          <w:tcPr>
            <w:tcW w:w="1474" w:type="dxa"/>
          </w:tcPr>
          <w:p w:rsidR="00F13658" w:rsidRDefault="00F13658">
            <w:pPr>
              <w:pStyle w:val="ConsPlusNormal"/>
              <w:jc w:val="right"/>
            </w:pPr>
            <w:r>
              <w:t>1 056 818,8</w:t>
            </w:r>
          </w:p>
        </w:tc>
        <w:tc>
          <w:tcPr>
            <w:tcW w:w="1361" w:type="dxa"/>
          </w:tcPr>
          <w:p w:rsidR="00F13658" w:rsidRDefault="00F13658">
            <w:pPr>
              <w:pStyle w:val="ConsPlusNormal"/>
              <w:jc w:val="right"/>
            </w:pPr>
            <w:r>
              <w:t>1 056 818,8</w:t>
            </w:r>
          </w:p>
        </w:tc>
        <w:tc>
          <w:tcPr>
            <w:tcW w:w="1474" w:type="dxa"/>
          </w:tcPr>
          <w:p w:rsidR="00F13658" w:rsidRDefault="00F13658">
            <w:pPr>
              <w:pStyle w:val="ConsPlusNormal"/>
              <w:jc w:val="right"/>
            </w:pPr>
            <w:r>
              <w:t>1 056 818,8</w:t>
            </w:r>
          </w:p>
        </w:tc>
        <w:tc>
          <w:tcPr>
            <w:tcW w:w="1474" w:type="dxa"/>
          </w:tcPr>
          <w:p w:rsidR="00F13658" w:rsidRDefault="00F13658">
            <w:pPr>
              <w:pStyle w:val="ConsPlusNormal"/>
              <w:jc w:val="right"/>
            </w:pPr>
            <w:r>
              <w:t>1 056 818,8</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бюджетные ассигнования, предусмотренные законом </w:t>
            </w:r>
            <w:r>
              <w:lastRenderedPageBreak/>
              <w:t>Воронежской области об областном бюджете, всего</w:t>
            </w:r>
          </w:p>
        </w:tc>
        <w:tc>
          <w:tcPr>
            <w:tcW w:w="1474" w:type="dxa"/>
          </w:tcPr>
          <w:p w:rsidR="00F13658" w:rsidRDefault="00F13658">
            <w:pPr>
              <w:pStyle w:val="ConsPlusNormal"/>
              <w:jc w:val="right"/>
            </w:pPr>
            <w:r>
              <w:lastRenderedPageBreak/>
              <w:t>1 551 022,2</w:t>
            </w:r>
          </w:p>
        </w:tc>
        <w:tc>
          <w:tcPr>
            <w:tcW w:w="1417" w:type="dxa"/>
          </w:tcPr>
          <w:p w:rsidR="00F13658" w:rsidRDefault="00F13658">
            <w:pPr>
              <w:pStyle w:val="ConsPlusNormal"/>
              <w:jc w:val="right"/>
            </w:pPr>
            <w:r>
              <w:t>197 564,9</w:t>
            </w:r>
          </w:p>
        </w:tc>
        <w:tc>
          <w:tcPr>
            <w:tcW w:w="1474" w:type="dxa"/>
          </w:tcPr>
          <w:p w:rsidR="00F13658" w:rsidRDefault="00F13658">
            <w:pPr>
              <w:pStyle w:val="ConsPlusNormal"/>
              <w:jc w:val="right"/>
            </w:pPr>
            <w:r>
              <w:t>195 940,9</w:t>
            </w:r>
          </w:p>
        </w:tc>
        <w:tc>
          <w:tcPr>
            <w:tcW w:w="1304" w:type="dxa"/>
          </w:tcPr>
          <w:p w:rsidR="00F13658" w:rsidRDefault="00F13658">
            <w:pPr>
              <w:pStyle w:val="ConsPlusNormal"/>
              <w:jc w:val="right"/>
            </w:pPr>
            <w:r>
              <w:t>195 365,4</w:t>
            </w:r>
          </w:p>
        </w:tc>
        <w:tc>
          <w:tcPr>
            <w:tcW w:w="1361" w:type="dxa"/>
          </w:tcPr>
          <w:p w:rsidR="00F13658" w:rsidRDefault="00F13658">
            <w:pPr>
              <w:pStyle w:val="ConsPlusNormal"/>
              <w:jc w:val="right"/>
            </w:pPr>
            <w:r>
              <w:t>192 430,2</w:t>
            </w:r>
          </w:p>
        </w:tc>
        <w:tc>
          <w:tcPr>
            <w:tcW w:w="1474" w:type="dxa"/>
          </w:tcPr>
          <w:p w:rsidR="00F13658" w:rsidRDefault="00F13658">
            <w:pPr>
              <w:pStyle w:val="ConsPlusNormal"/>
              <w:jc w:val="right"/>
            </w:pPr>
            <w:r>
              <w:t>192 430,2</w:t>
            </w:r>
          </w:p>
        </w:tc>
        <w:tc>
          <w:tcPr>
            <w:tcW w:w="1361" w:type="dxa"/>
          </w:tcPr>
          <w:p w:rsidR="00F13658" w:rsidRDefault="00F13658">
            <w:pPr>
              <w:pStyle w:val="ConsPlusNormal"/>
              <w:jc w:val="right"/>
            </w:pPr>
            <w:r>
              <w:t>192 430,2</w:t>
            </w:r>
          </w:p>
        </w:tc>
        <w:tc>
          <w:tcPr>
            <w:tcW w:w="1474" w:type="dxa"/>
          </w:tcPr>
          <w:p w:rsidR="00F13658" w:rsidRDefault="00F13658">
            <w:pPr>
              <w:pStyle w:val="ConsPlusNormal"/>
              <w:jc w:val="right"/>
            </w:pPr>
            <w:r>
              <w:t>192 430,2</w:t>
            </w:r>
          </w:p>
        </w:tc>
        <w:tc>
          <w:tcPr>
            <w:tcW w:w="1474" w:type="dxa"/>
          </w:tcPr>
          <w:p w:rsidR="00F13658" w:rsidRDefault="00F13658">
            <w:pPr>
              <w:pStyle w:val="ConsPlusNormal"/>
              <w:jc w:val="right"/>
            </w:pPr>
            <w:r>
              <w:t>192 430,2</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351 022,2</w:t>
            </w:r>
          </w:p>
        </w:tc>
        <w:tc>
          <w:tcPr>
            <w:tcW w:w="1417" w:type="dxa"/>
          </w:tcPr>
          <w:p w:rsidR="00F13658" w:rsidRDefault="00F13658">
            <w:pPr>
              <w:pStyle w:val="ConsPlusNormal"/>
              <w:jc w:val="right"/>
            </w:pPr>
            <w:r>
              <w:t>47 564,9</w:t>
            </w:r>
          </w:p>
        </w:tc>
        <w:tc>
          <w:tcPr>
            <w:tcW w:w="1474" w:type="dxa"/>
          </w:tcPr>
          <w:p w:rsidR="00F13658" w:rsidRDefault="00F13658">
            <w:pPr>
              <w:pStyle w:val="ConsPlusNormal"/>
              <w:jc w:val="right"/>
            </w:pPr>
            <w:r>
              <w:t>45 940,9</w:t>
            </w:r>
          </w:p>
        </w:tc>
        <w:tc>
          <w:tcPr>
            <w:tcW w:w="1304" w:type="dxa"/>
          </w:tcPr>
          <w:p w:rsidR="00F13658" w:rsidRDefault="00F13658">
            <w:pPr>
              <w:pStyle w:val="ConsPlusNormal"/>
              <w:jc w:val="right"/>
            </w:pPr>
            <w:r>
              <w:t>45 365,4</w:t>
            </w:r>
          </w:p>
        </w:tc>
        <w:tc>
          <w:tcPr>
            <w:tcW w:w="1361" w:type="dxa"/>
          </w:tcPr>
          <w:p w:rsidR="00F13658" w:rsidRDefault="00F13658">
            <w:pPr>
              <w:pStyle w:val="ConsPlusNormal"/>
              <w:jc w:val="right"/>
            </w:pPr>
            <w:r>
              <w:t>42 430,2</w:t>
            </w:r>
          </w:p>
        </w:tc>
        <w:tc>
          <w:tcPr>
            <w:tcW w:w="1474" w:type="dxa"/>
          </w:tcPr>
          <w:p w:rsidR="00F13658" w:rsidRDefault="00F13658">
            <w:pPr>
              <w:pStyle w:val="ConsPlusNormal"/>
              <w:jc w:val="right"/>
            </w:pPr>
            <w:r>
              <w:t>42 430,2</w:t>
            </w:r>
          </w:p>
        </w:tc>
        <w:tc>
          <w:tcPr>
            <w:tcW w:w="1361" w:type="dxa"/>
          </w:tcPr>
          <w:p w:rsidR="00F13658" w:rsidRDefault="00F13658">
            <w:pPr>
              <w:pStyle w:val="ConsPlusNormal"/>
              <w:jc w:val="right"/>
            </w:pPr>
            <w:r>
              <w:t>42 430,2</w:t>
            </w:r>
          </w:p>
        </w:tc>
        <w:tc>
          <w:tcPr>
            <w:tcW w:w="1474" w:type="dxa"/>
          </w:tcPr>
          <w:p w:rsidR="00F13658" w:rsidRDefault="00F13658">
            <w:pPr>
              <w:pStyle w:val="ConsPlusNormal"/>
              <w:jc w:val="right"/>
            </w:pPr>
            <w:r>
              <w:t>42 430,2</w:t>
            </w:r>
          </w:p>
        </w:tc>
        <w:tc>
          <w:tcPr>
            <w:tcW w:w="1474" w:type="dxa"/>
          </w:tcPr>
          <w:p w:rsidR="00F13658" w:rsidRDefault="00F13658">
            <w:pPr>
              <w:pStyle w:val="ConsPlusNormal"/>
              <w:jc w:val="right"/>
            </w:pPr>
            <w:r>
              <w:t>42 430,2</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1 200 000,0</w:t>
            </w:r>
          </w:p>
        </w:tc>
        <w:tc>
          <w:tcPr>
            <w:tcW w:w="1417" w:type="dxa"/>
          </w:tcPr>
          <w:p w:rsidR="00F13658" w:rsidRDefault="00F13658">
            <w:pPr>
              <w:pStyle w:val="ConsPlusNormal"/>
              <w:jc w:val="right"/>
            </w:pPr>
            <w:r>
              <w:t>150 000,0</w:t>
            </w:r>
          </w:p>
        </w:tc>
        <w:tc>
          <w:tcPr>
            <w:tcW w:w="1474" w:type="dxa"/>
          </w:tcPr>
          <w:p w:rsidR="00F13658" w:rsidRDefault="00F13658">
            <w:pPr>
              <w:pStyle w:val="ConsPlusNormal"/>
              <w:jc w:val="right"/>
            </w:pPr>
            <w:r>
              <w:t>150 000,0</w:t>
            </w:r>
          </w:p>
        </w:tc>
        <w:tc>
          <w:tcPr>
            <w:tcW w:w="1304" w:type="dxa"/>
          </w:tcPr>
          <w:p w:rsidR="00F13658" w:rsidRDefault="00F13658">
            <w:pPr>
              <w:pStyle w:val="ConsPlusNormal"/>
              <w:jc w:val="right"/>
            </w:pPr>
            <w:r>
              <w:t>150 000,0</w:t>
            </w:r>
          </w:p>
        </w:tc>
        <w:tc>
          <w:tcPr>
            <w:tcW w:w="1361" w:type="dxa"/>
          </w:tcPr>
          <w:p w:rsidR="00F13658" w:rsidRDefault="00F13658">
            <w:pPr>
              <w:pStyle w:val="ConsPlusNormal"/>
              <w:jc w:val="right"/>
            </w:pPr>
            <w:r>
              <w:t>150 000,0</w:t>
            </w:r>
          </w:p>
        </w:tc>
        <w:tc>
          <w:tcPr>
            <w:tcW w:w="1474" w:type="dxa"/>
          </w:tcPr>
          <w:p w:rsidR="00F13658" w:rsidRDefault="00F13658">
            <w:pPr>
              <w:pStyle w:val="ConsPlusNormal"/>
              <w:jc w:val="right"/>
            </w:pPr>
            <w:r>
              <w:t>150 000,0</w:t>
            </w:r>
          </w:p>
        </w:tc>
        <w:tc>
          <w:tcPr>
            <w:tcW w:w="1361" w:type="dxa"/>
          </w:tcPr>
          <w:p w:rsidR="00F13658" w:rsidRDefault="00F13658">
            <w:pPr>
              <w:pStyle w:val="ConsPlusNormal"/>
              <w:jc w:val="right"/>
            </w:pPr>
            <w:r>
              <w:t>150 000,0</w:t>
            </w:r>
          </w:p>
        </w:tc>
        <w:tc>
          <w:tcPr>
            <w:tcW w:w="1474" w:type="dxa"/>
          </w:tcPr>
          <w:p w:rsidR="00F13658" w:rsidRDefault="00F13658">
            <w:pPr>
              <w:pStyle w:val="ConsPlusNormal"/>
              <w:jc w:val="right"/>
            </w:pPr>
            <w:r>
              <w:t>150 000,0</w:t>
            </w:r>
          </w:p>
        </w:tc>
        <w:tc>
          <w:tcPr>
            <w:tcW w:w="1474" w:type="dxa"/>
          </w:tcPr>
          <w:p w:rsidR="00F13658" w:rsidRDefault="00F13658">
            <w:pPr>
              <w:pStyle w:val="ConsPlusNormal"/>
              <w:jc w:val="right"/>
            </w:pPr>
            <w:r>
              <w:t>150 000,0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423 081,1</w:t>
            </w:r>
          </w:p>
        </w:tc>
        <w:tc>
          <w:tcPr>
            <w:tcW w:w="1417" w:type="dxa"/>
          </w:tcPr>
          <w:p w:rsidR="00F13658" w:rsidRDefault="00F13658">
            <w:pPr>
              <w:pStyle w:val="ConsPlusNormal"/>
              <w:jc w:val="right"/>
            </w:pPr>
            <w:r>
              <w:t>73 081,1</w:t>
            </w:r>
          </w:p>
        </w:tc>
        <w:tc>
          <w:tcPr>
            <w:tcW w:w="1474" w:type="dxa"/>
          </w:tcPr>
          <w:p w:rsidR="00F13658" w:rsidRDefault="00F13658">
            <w:pPr>
              <w:pStyle w:val="ConsPlusNormal"/>
              <w:jc w:val="right"/>
            </w:pPr>
            <w:r>
              <w:t>50 000,0</w:t>
            </w:r>
          </w:p>
        </w:tc>
        <w:tc>
          <w:tcPr>
            <w:tcW w:w="1304" w:type="dxa"/>
          </w:tcPr>
          <w:p w:rsidR="00F13658" w:rsidRDefault="00F13658">
            <w:pPr>
              <w:pStyle w:val="ConsPlusNormal"/>
              <w:jc w:val="right"/>
            </w:pPr>
            <w:r>
              <w:t>50 000,0</w:t>
            </w:r>
          </w:p>
        </w:tc>
        <w:tc>
          <w:tcPr>
            <w:tcW w:w="1361" w:type="dxa"/>
          </w:tcPr>
          <w:p w:rsidR="00F13658" w:rsidRDefault="00F13658">
            <w:pPr>
              <w:pStyle w:val="ConsPlusNormal"/>
              <w:jc w:val="right"/>
            </w:pPr>
            <w:r>
              <w:t>50 000,0</w:t>
            </w:r>
          </w:p>
        </w:tc>
        <w:tc>
          <w:tcPr>
            <w:tcW w:w="1474" w:type="dxa"/>
          </w:tcPr>
          <w:p w:rsidR="00F13658" w:rsidRDefault="00F13658">
            <w:pPr>
              <w:pStyle w:val="ConsPlusNormal"/>
              <w:jc w:val="right"/>
            </w:pPr>
            <w:r>
              <w:t>50 000,0</w:t>
            </w:r>
          </w:p>
        </w:tc>
        <w:tc>
          <w:tcPr>
            <w:tcW w:w="1361" w:type="dxa"/>
          </w:tcPr>
          <w:p w:rsidR="00F13658" w:rsidRDefault="00F13658">
            <w:pPr>
              <w:pStyle w:val="ConsPlusNormal"/>
              <w:jc w:val="right"/>
            </w:pPr>
            <w:r>
              <w:t>50 000,0</w:t>
            </w:r>
          </w:p>
        </w:tc>
        <w:tc>
          <w:tcPr>
            <w:tcW w:w="1474" w:type="dxa"/>
          </w:tcPr>
          <w:p w:rsidR="00F13658" w:rsidRDefault="00F13658">
            <w:pPr>
              <w:pStyle w:val="ConsPlusNormal"/>
              <w:jc w:val="right"/>
            </w:pPr>
            <w:r>
              <w:t>50 000,0</w:t>
            </w:r>
          </w:p>
        </w:tc>
        <w:tc>
          <w:tcPr>
            <w:tcW w:w="1474" w:type="dxa"/>
          </w:tcPr>
          <w:p w:rsidR="00F13658" w:rsidRDefault="00F13658">
            <w:pPr>
              <w:pStyle w:val="ConsPlusNormal"/>
              <w:jc w:val="right"/>
            </w:pPr>
            <w:r>
              <w:t>50 000,0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6 515 108,8</w:t>
            </w:r>
          </w:p>
        </w:tc>
        <w:tc>
          <w:tcPr>
            <w:tcW w:w="1417" w:type="dxa"/>
          </w:tcPr>
          <w:p w:rsidR="00F13658" w:rsidRDefault="00F13658">
            <w:pPr>
              <w:pStyle w:val="ConsPlusNormal"/>
              <w:jc w:val="right"/>
            </w:pPr>
            <w:r>
              <w:t>814 388,6</w:t>
            </w:r>
          </w:p>
        </w:tc>
        <w:tc>
          <w:tcPr>
            <w:tcW w:w="1474" w:type="dxa"/>
          </w:tcPr>
          <w:p w:rsidR="00F13658" w:rsidRDefault="00F13658">
            <w:pPr>
              <w:pStyle w:val="ConsPlusNormal"/>
              <w:jc w:val="right"/>
            </w:pPr>
            <w:r>
              <w:t>814 388,6</w:t>
            </w:r>
          </w:p>
        </w:tc>
        <w:tc>
          <w:tcPr>
            <w:tcW w:w="1304" w:type="dxa"/>
          </w:tcPr>
          <w:p w:rsidR="00F13658" w:rsidRDefault="00F13658">
            <w:pPr>
              <w:pStyle w:val="ConsPlusNormal"/>
              <w:jc w:val="right"/>
            </w:pPr>
            <w:r>
              <w:t>814 388,6</w:t>
            </w:r>
          </w:p>
        </w:tc>
        <w:tc>
          <w:tcPr>
            <w:tcW w:w="1361" w:type="dxa"/>
          </w:tcPr>
          <w:p w:rsidR="00F13658" w:rsidRDefault="00F13658">
            <w:pPr>
              <w:pStyle w:val="ConsPlusNormal"/>
              <w:jc w:val="right"/>
            </w:pPr>
            <w:r>
              <w:t>814 388,6</w:t>
            </w:r>
          </w:p>
        </w:tc>
        <w:tc>
          <w:tcPr>
            <w:tcW w:w="1474" w:type="dxa"/>
          </w:tcPr>
          <w:p w:rsidR="00F13658" w:rsidRDefault="00F13658">
            <w:pPr>
              <w:pStyle w:val="ConsPlusNormal"/>
              <w:jc w:val="right"/>
            </w:pPr>
            <w:r>
              <w:t>814 388,6</w:t>
            </w:r>
          </w:p>
        </w:tc>
        <w:tc>
          <w:tcPr>
            <w:tcW w:w="1361" w:type="dxa"/>
          </w:tcPr>
          <w:p w:rsidR="00F13658" w:rsidRDefault="00F13658">
            <w:pPr>
              <w:pStyle w:val="ConsPlusNormal"/>
              <w:jc w:val="right"/>
            </w:pPr>
            <w:r>
              <w:t>814 388,6</w:t>
            </w:r>
          </w:p>
        </w:tc>
        <w:tc>
          <w:tcPr>
            <w:tcW w:w="1474" w:type="dxa"/>
          </w:tcPr>
          <w:p w:rsidR="00F13658" w:rsidRDefault="00F13658">
            <w:pPr>
              <w:pStyle w:val="ConsPlusNormal"/>
              <w:jc w:val="right"/>
            </w:pPr>
            <w:r>
              <w:t>814 388,6</w:t>
            </w:r>
          </w:p>
        </w:tc>
        <w:tc>
          <w:tcPr>
            <w:tcW w:w="1474" w:type="dxa"/>
          </w:tcPr>
          <w:p w:rsidR="00F13658" w:rsidRDefault="00F13658">
            <w:pPr>
              <w:pStyle w:val="ConsPlusNormal"/>
              <w:jc w:val="right"/>
            </w:pPr>
            <w:r>
              <w:t>814 388,6</w:t>
            </w:r>
          </w:p>
        </w:tc>
      </w:tr>
      <w:tr w:rsidR="00F13658">
        <w:tc>
          <w:tcPr>
            <w:tcW w:w="2494" w:type="dxa"/>
            <w:vMerge w:val="restart"/>
          </w:tcPr>
          <w:p w:rsidR="00F13658" w:rsidRDefault="00F13658">
            <w:pPr>
              <w:pStyle w:val="ConsPlusNormal"/>
            </w:pPr>
            <w:r>
              <w:t>Комплекс процессных мероприятий 1.3</w:t>
            </w:r>
          </w:p>
        </w:tc>
        <w:tc>
          <w:tcPr>
            <w:tcW w:w="2154" w:type="dxa"/>
            <w:vMerge w:val="restart"/>
          </w:tcPr>
          <w:p w:rsidR="00F13658" w:rsidRDefault="00F13658">
            <w:pPr>
              <w:pStyle w:val="ConsPlusNormal"/>
            </w:pPr>
            <w:r>
              <w:t>Стимулирование развития жилищного строительства в Воронежской области</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4 223 782,0</w:t>
            </w:r>
          </w:p>
        </w:tc>
        <w:tc>
          <w:tcPr>
            <w:tcW w:w="1417" w:type="dxa"/>
          </w:tcPr>
          <w:p w:rsidR="00F13658" w:rsidRDefault="00F13658">
            <w:pPr>
              <w:pStyle w:val="ConsPlusNormal"/>
              <w:jc w:val="right"/>
            </w:pPr>
            <w:r>
              <w:t>2 199 217,3</w:t>
            </w:r>
          </w:p>
        </w:tc>
        <w:tc>
          <w:tcPr>
            <w:tcW w:w="1474" w:type="dxa"/>
          </w:tcPr>
          <w:p w:rsidR="00F13658" w:rsidRDefault="00F13658">
            <w:pPr>
              <w:pStyle w:val="ConsPlusNormal"/>
              <w:jc w:val="right"/>
            </w:pPr>
            <w:r>
              <w:t>1 460 448,1</w:t>
            </w:r>
          </w:p>
        </w:tc>
        <w:tc>
          <w:tcPr>
            <w:tcW w:w="1304" w:type="dxa"/>
          </w:tcPr>
          <w:p w:rsidR="00F13658" w:rsidRDefault="00F13658">
            <w:pPr>
              <w:pStyle w:val="ConsPlusNormal"/>
              <w:jc w:val="right"/>
            </w:pPr>
            <w:r>
              <w:t>564 116,6</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бюджетные ассигнования, предусмотренные законом Воронежской области об </w:t>
            </w:r>
            <w:r>
              <w:lastRenderedPageBreak/>
              <w:t>областном бюджете, всего</w:t>
            </w:r>
          </w:p>
        </w:tc>
        <w:tc>
          <w:tcPr>
            <w:tcW w:w="1474" w:type="dxa"/>
          </w:tcPr>
          <w:p w:rsidR="00F13658" w:rsidRDefault="00F13658">
            <w:pPr>
              <w:pStyle w:val="ConsPlusNormal"/>
              <w:jc w:val="right"/>
            </w:pPr>
            <w:r>
              <w:lastRenderedPageBreak/>
              <w:t>4 217 955,2</w:t>
            </w:r>
          </w:p>
        </w:tc>
        <w:tc>
          <w:tcPr>
            <w:tcW w:w="1417" w:type="dxa"/>
          </w:tcPr>
          <w:p w:rsidR="00F13658" w:rsidRDefault="00F13658">
            <w:pPr>
              <w:pStyle w:val="ConsPlusNormal"/>
              <w:jc w:val="right"/>
            </w:pPr>
            <w:r>
              <w:t>2 194 513,3</w:t>
            </w:r>
          </w:p>
        </w:tc>
        <w:tc>
          <w:tcPr>
            <w:tcW w:w="1474" w:type="dxa"/>
          </w:tcPr>
          <w:p w:rsidR="00F13658" w:rsidRDefault="00F13658">
            <w:pPr>
              <w:pStyle w:val="ConsPlusNormal"/>
              <w:jc w:val="right"/>
            </w:pPr>
            <w:r>
              <w:t>1 459 325,3</w:t>
            </w:r>
          </w:p>
        </w:tc>
        <w:tc>
          <w:tcPr>
            <w:tcW w:w="1304" w:type="dxa"/>
          </w:tcPr>
          <w:p w:rsidR="00F13658" w:rsidRDefault="00F13658">
            <w:pPr>
              <w:pStyle w:val="ConsPlusNormal"/>
              <w:jc w:val="right"/>
            </w:pPr>
            <w:r>
              <w:t>564 116,6</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4 217 955,2</w:t>
            </w:r>
          </w:p>
        </w:tc>
        <w:tc>
          <w:tcPr>
            <w:tcW w:w="1417" w:type="dxa"/>
          </w:tcPr>
          <w:p w:rsidR="00F13658" w:rsidRDefault="00F13658">
            <w:pPr>
              <w:pStyle w:val="ConsPlusNormal"/>
              <w:jc w:val="right"/>
            </w:pPr>
            <w:r>
              <w:t>2 194 513,3</w:t>
            </w:r>
          </w:p>
        </w:tc>
        <w:tc>
          <w:tcPr>
            <w:tcW w:w="1474" w:type="dxa"/>
          </w:tcPr>
          <w:p w:rsidR="00F13658" w:rsidRDefault="00F13658">
            <w:pPr>
              <w:pStyle w:val="ConsPlusNormal"/>
              <w:jc w:val="right"/>
            </w:pPr>
            <w:r>
              <w:t>1 459 325,3</w:t>
            </w:r>
          </w:p>
        </w:tc>
        <w:tc>
          <w:tcPr>
            <w:tcW w:w="1304" w:type="dxa"/>
          </w:tcPr>
          <w:p w:rsidR="00F13658" w:rsidRDefault="00F13658">
            <w:pPr>
              <w:pStyle w:val="ConsPlusNormal"/>
              <w:jc w:val="right"/>
            </w:pPr>
            <w:r>
              <w:t>564 116,6</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5 826,8</w:t>
            </w:r>
          </w:p>
        </w:tc>
        <w:tc>
          <w:tcPr>
            <w:tcW w:w="1417" w:type="dxa"/>
          </w:tcPr>
          <w:p w:rsidR="00F13658" w:rsidRDefault="00F13658">
            <w:pPr>
              <w:pStyle w:val="ConsPlusNormal"/>
              <w:jc w:val="right"/>
            </w:pPr>
            <w:r>
              <w:t>4 704,0</w:t>
            </w:r>
          </w:p>
        </w:tc>
        <w:tc>
          <w:tcPr>
            <w:tcW w:w="1474" w:type="dxa"/>
          </w:tcPr>
          <w:p w:rsidR="00F13658" w:rsidRDefault="00F13658">
            <w:pPr>
              <w:pStyle w:val="ConsPlusNormal"/>
              <w:jc w:val="right"/>
            </w:pPr>
            <w:r>
              <w:t>1 122,8</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t>Комплекс процессных мероприятий 1.4</w:t>
            </w:r>
          </w:p>
        </w:tc>
        <w:tc>
          <w:tcPr>
            <w:tcW w:w="2154" w:type="dxa"/>
            <w:vMerge w:val="restart"/>
          </w:tcPr>
          <w:p w:rsidR="00F13658" w:rsidRDefault="00F13658">
            <w:pPr>
              <w:pStyle w:val="ConsPlusNormal"/>
            </w:pPr>
            <w:r>
              <w:t>Газификация Воронежской области</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2 076 640,7</w:t>
            </w:r>
          </w:p>
        </w:tc>
        <w:tc>
          <w:tcPr>
            <w:tcW w:w="1417" w:type="dxa"/>
          </w:tcPr>
          <w:p w:rsidR="00F13658" w:rsidRDefault="00F13658">
            <w:pPr>
              <w:pStyle w:val="ConsPlusNormal"/>
              <w:jc w:val="right"/>
            </w:pPr>
            <w:r>
              <w:t>671 929,9</w:t>
            </w:r>
          </w:p>
        </w:tc>
        <w:tc>
          <w:tcPr>
            <w:tcW w:w="1474" w:type="dxa"/>
          </w:tcPr>
          <w:p w:rsidR="00F13658" w:rsidRDefault="00F13658">
            <w:pPr>
              <w:pStyle w:val="ConsPlusNormal"/>
              <w:jc w:val="right"/>
            </w:pPr>
            <w:r>
              <w:t>205 749,3</w:t>
            </w:r>
          </w:p>
        </w:tc>
        <w:tc>
          <w:tcPr>
            <w:tcW w:w="1304" w:type="dxa"/>
          </w:tcPr>
          <w:p w:rsidR="00F13658" w:rsidRDefault="00F13658">
            <w:pPr>
              <w:pStyle w:val="ConsPlusNormal"/>
              <w:jc w:val="right"/>
            </w:pPr>
            <w:r>
              <w:t>230 400,0</w:t>
            </w:r>
          </w:p>
        </w:tc>
        <w:tc>
          <w:tcPr>
            <w:tcW w:w="1361" w:type="dxa"/>
          </w:tcPr>
          <w:p w:rsidR="00F13658" w:rsidRDefault="00F13658">
            <w:pPr>
              <w:pStyle w:val="ConsPlusNormal"/>
              <w:jc w:val="right"/>
            </w:pPr>
            <w:r>
              <w:t>193 712,3</w:t>
            </w:r>
          </w:p>
        </w:tc>
        <w:tc>
          <w:tcPr>
            <w:tcW w:w="1474" w:type="dxa"/>
          </w:tcPr>
          <w:p w:rsidR="00F13658" w:rsidRDefault="00F13658">
            <w:pPr>
              <w:pStyle w:val="ConsPlusNormal"/>
              <w:jc w:val="right"/>
            </w:pPr>
            <w:r>
              <w:t>193 712,3</w:t>
            </w:r>
          </w:p>
        </w:tc>
        <w:tc>
          <w:tcPr>
            <w:tcW w:w="1361" w:type="dxa"/>
          </w:tcPr>
          <w:p w:rsidR="00F13658" w:rsidRDefault="00F13658">
            <w:pPr>
              <w:pStyle w:val="ConsPlusNormal"/>
              <w:jc w:val="right"/>
            </w:pPr>
            <w:r>
              <w:t>193 712,3</w:t>
            </w:r>
          </w:p>
        </w:tc>
        <w:tc>
          <w:tcPr>
            <w:tcW w:w="1474" w:type="dxa"/>
          </w:tcPr>
          <w:p w:rsidR="00F13658" w:rsidRDefault="00F13658">
            <w:pPr>
              <w:pStyle w:val="ConsPlusNormal"/>
              <w:jc w:val="right"/>
            </w:pPr>
            <w:r>
              <w:t>193 712,3</w:t>
            </w:r>
          </w:p>
        </w:tc>
        <w:tc>
          <w:tcPr>
            <w:tcW w:w="1474" w:type="dxa"/>
          </w:tcPr>
          <w:p w:rsidR="00F13658" w:rsidRDefault="00F13658">
            <w:pPr>
              <w:pStyle w:val="ConsPlusNormal"/>
              <w:jc w:val="right"/>
            </w:pPr>
            <w:r>
              <w:t>193 712,3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956 640,7</w:t>
            </w:r>
          </w:p>
        </w:tc>
        <w:tc>
          <w:tcPr>
            <w:tcW w:w="1417" w:type="dxa"/>
          </w:tcPr>
          <w:p w:rsidR="00F13658" w:rsidRDefault="00F13658">
            <w:pPr>
              <w:pStyle w:val="ConsPlusNormal"/>
              <w:jc w:val="right"/>
            </w:pPr>
            <w:r>
              <w:t>531 929,9</w:t>
            </w:r>
          </w:p>
        </w:tc>
        <w:tc>
          <w:tcPr>
            <w:tcW w:w="1474" w:type="dxa"/>
          </w:tcPr>
          <w:p w:rsidR="00F13658" w:rsidRDefault="00F13658">
            <w:pPr>
              <w:pStyle w:val="ConsPlusNormal"/>
              <w:jc w:val="right"/>
            </w:pPr>
            <w:r>
              <w:t>65 749,3</w:t>
            </w:r>
          </w:p>
        </w:tc>
        <w:tc>
          <w:tcPr>
            <w:tcW w:w="1304" w:type="dxa"/>
          </w:tcPr>
          <w:p w:rsidR="00F13658" w:rsidRDefault="00F13658">
            <w:pPr>
              <w:pStyle w:val="ConsPlusNormal"/>
              <w:jc w:val="right"/>
            </w:pPr>
            <w:r>
              <w:t>90 400,0</w:t>
            </w:r>
          </w:p>
        </w:tc>
        <w:tc>
          <w:tcPr>
            <w:tcW w:w="1361" w:type="dxa"/>
          </w:tcPr>
          <w:p w:rsidR="00F13658" w:rsidRDefault="00F13658">
            <w:pPr>
              <w:pStyle w:val="ConsPlusNormal"/>
              <w:jc w:val="right"/>
            </w:pPr>
            <w:r>
              <w:t>53 712,3</w:t>
            </w:r>
          </w:p>
        </w:tc>
        <w:tc>
          <w:tcPr>
            <w:tcW w:w="1474" w:type="dxa"/>
          </w:tcPr>
          <w:p w:rsidR="00F13658" w:rsidRDefault="00F13658">
            <w:pPr>
              <w:pStyle w:val="ConsPlusNormal"/>
              <w:jc w:val="right"/>
            </w:pPr>
            <w:r>
              <w:t>53 712,3</w:t>
            </w:r>
          </w:p>
        </w:tc>
        <w:tc>
          <w:tcPr>
            <w:tcW w:w="1361" w:type="dxa"/>
          </w:tcPr>
          <w:p w:rsidR="00F13658" w:rsidRDefault="00F13658">
            <w:pPr>
              <w:pStyle w:val="ConsPlusNormal"/>
              <w:jc w:val="right"/>
            </w:pPr>
            <w:r>
              <w:t>53 712,3</w:t>
            </w:r>
          </w:p>
        </w:tc>
        <w:tc>
          <w:tcPr>
            <w:tcW w:w="1474" w:type="dxa"/>
          </w:tcPr>
          <w:p w:rsidR="00F13658" w:rsidRDefault="00F13658">
            <w:pPr>
              <w:pStyle w:val="ConsPlusNormal"/>
              <w:jc w:val="right"/>
            </w:pPr>
            <w:r>
              <w:t>53 712,3</w:t>
            </w:r>
          </w:p>
        </w:tc>
        <w:tc>
          <w:tcPr>
            <w:tcW w:w="1474" w:type="dxa"/>
          </w:tcPr>
          <w:p w:rsidR="00F13658" w:rsidRDefault="00F13658">
            <w:pPr>
              <w:pStyle w:val="ConsPlusNormal"/>
              <w:jc w:val="right"/>
            </w:pPr>
            <w:r>
              <w:t>53 712,3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956 640,7</w:t>
            </w:r>
          </w:p>
        </w:tc>
        <w:tc>
          <w:tcPr>
            <w:tcW w:w="1417" w:type="dxa"/>
          </w:tcPr>
          <w:p w:rsidR="00F13658" w:rsidRDefault="00F13658">
            <w:pPr>
              <w:pStyle w:val="ConsPlusNormal"/>
              <w:jc w:val="right"/>
            </w:pPr>
            <w:r>
              <w:t>531 929,9</w:t>
            </w:r>
          </w:p>
        </w:tc>
        <w:tc>
          <w:tcPr>
            <w:tcW w:w="1474" w:type="dxa"/>
          </w:tcPr>
          <w:p w:rsidR="00F13658" w:rsidRDefault="00F13658">
            <w:pPr>
              <w:pStyle w:val="ConsPlusNormal"/>
              <w:jc w:val="right"/>
            </w:pPr>
            <w:r>
              <w:t>65 749,3</w:t>
            </w:r>
          </w:p>
        </w:tc>
        <w:tc>
          <w:tcPr>
            <w:tcW w:w="1304" w:type="dxa"/>
          </w:tcPr>
          <w:p w:rsidR="00F13658" w:rsidRDefault="00F13658">
            <w:pPr>
              <w:pStyle w:val="ConsPlusNormal"/>
              <w:jc w:val="right"/>
            </w:pPr>
            <w:r>
              <w:t>90 400,0</w:t>
            </w:r>
          </w:p>
        </w:tc>
        <w:tc>
          <w:tcPr>
            <w:tcW w:w="1361" w:type="dxa"/>
          </w:tcPr>
          <w:p w:rsidR="00F13658" w:rsidRDefault="00F13658">
            <w:pPr>
              <w:pStyle w:val="ConsPlusNormal"/>
              <w:jc w:val="right"/>
            </w:pPr>
            <w:r>
              <w:t>53 712,3</w:t>
            </w:r>
          </w:p>
        </w:tc>
        <w:tc>
          <w:tcPr>
            <w:tcW w:w="1474" w:type="dxa"/>
          </w:tcPr>
          <w:p w:rsidR="00F13658" w:rsidRDefault="00F13658">
            <w:pPr>
              <w:pStyle w:val="ConsPlusNormal"/>
              <w:jc w:val="right"/>
            </w:pPr>
            <w:r>
              <w:t>53 712,3</w:t>
            </w:r>
          </w:p>
        </w:tc>
        <w:tc>
          <w:tcPr>
            <w:tcW w:w="1361" w:type="dxa"/>
          </w:tcPr>
          <w:p w:rsidR="00F13658" w:rsidRDefault="00F13658">
            <w:pPr>
              <w:pStyle w:val="ConsPlusNormal"/>
              <w:jc w:val="right"/>
            </w:pPr>
            <w:r>
              <w:t>53 712,3</w:t>
            </w:r>
          </w:p>
        </w:tc>
        <w:tc>
          <w:tcPr>
            <w:tcW w:w="1474" w:type="dxa"/>
          </w:tcPr>
          <w:p w:rsidR="00F13658" w:rsidRDefault="00F13658">
            <w:pPr>
              <w:pStyle w:val="ConsPlusNormal"/>
              <w:jc w:val="right"/>
            </w:pPr>
            <w:r>
              <w:t>53 712,3</w:t>
            </w:r>
          </w:p>
        </w:tc>
        <w:tc>
          <w:tcPr>
            <w:tcW w:w="1474" w:type="dxa"/>
          </w:tcPr>
          <w:p w:rsidR="00F13658" w:rsidRDefault="00F13658">
            <w:pPr>
              <w:pStyle w:val="ConsPlusNormal"/>
              <w:jc w:val="right"/>
            </w:pPr>
            <w:r>
              <w:t>53 712,3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1 120 000,0</w:t>
            </w:r>
          </w:p>
        </w:tc>
        <w:tc>
          <w:tcPr>
            <w:tcW w:w="1417" w:type="dxa"/>
          </w:tcPr>
          <w:p w:rsidR="00F13658" w:rsidRDefault="00F13658">
            <w:pPr>
              <w:pStyle w:val="ConsPlusNormal"/>
              <w:jc w:val="right"/>
            </w:pPr>
            <w:r>
              <w:t>140 000,0</w:t>
            </w:r>
          </w:p>
        </w:tc>
        <w:tc>
          <w:tcPr>
            <w:tcW w:w="1474" w:type="dxa"/>
          </w:tcPr>
          <w:p w:rsidR="00F13658" w:rsidRDefault="00F13658">
            <w:pPr>
              <w:pStyle w:val="ConsPlusNormal"/>
              <w:jc w:val="right"/>
            </w:pPr>
            <w:r>
              <w:t>140 000,0</w:t>
            </w:r>
          </w:p>
        </w:tc>
        <w:tc>
          <w:tcPr>
            <w:tcW w:w="1304" w:type="dxa"/>
          </w:tcPr>
          <w:p w:rsidR="00F13658" w:rsidRDefault="00F13658">
            <w:pPr>
              <w:pStyle w:val="ConsPlusNormal"/>
              <w:jc w:val="right"/>
            </w:pPr>
            <w:r>
              <w:t>140 000,0</w:t>
            </w:r>
          </w:p>
        </w:tc>
        <w:tc>
          <w:tcPr>
            <w:tcW w:w="1361" w:type="dxa"/>
          </w:tcPr>
          <w:p w:rsidR="00F13658" w:rsidRDefault="00F13658">
            <w:pPr>
              <w:pStyle w:val="ConsPlusNormal"/>
              <w:jc w:val="right"/>
            </w:pPr>
            <w:r>
              <w:t>140 000,0</w:t>
            </w:r>
          </w:p>
        </w:tc>
        <w:tc>
          <w:tcPr>
            <w:tcW w:w="1474" w:type="dxa"/>
          </w:tcPr>
          <w:p w:rsidR="00F13658" w:rsidRDefault="00F13658">
            <w:pPr>
              <w:pStyle w:val="ConsPlusNormal"/>
              <w:jc w:val="right"/>
            </w:pPr>
            <w:r>
              <w:t>140 000,0</w:t>
            </w:r>
          </w:p>
        </w:tc>
        <w:tc>
          <w:tcPr>
            <w:tcW w:w="1361" w:type="dxa"/>
          </w:tcPr>
          <w:p w:rsidR="00F13658" w:rsidRDefault="00F13658">
            <w:pPr>
              <w:pStyle w:val="ConsPlusNormal"/>
              <w:jc w:val="right"/>
            </w:pPr>
            <w:r>
              <w:t>140 000,0</w:t>
            </w:r>
          </w:p>
        </w:tc>
        <w:tc>
          <w:tcPr>
            <w:tcW w:w="1474" w:type="dxa"/>
          </w:tcPr>
          <w:p w:rsidR="00F13658" w:rsidRDefault="00F13658">
            <w:pPr>
              <w:pStyle w:val="ConsPlusNormal"/>
              <w:jc w:val="right"/>
            </w:pPr>
            <w:r>
              <w:t>140 000,0</w:t>
            </w:r>
          </w:p>
        </w:tc>
        <w:tc>
          <w:tcPr>
            <w:tcW w:w="1474" w:type="dxa"/>
          </w:tcPr>
          <w:p w:rsidR="00F13658" w:rsidRDefault="00F13658">
            <w:pPr>
              <w:pStyle w:val="ConsPlusNormal"/>
              <w:jc w:val="right"/>
            </w:pPr>
            <w:r>
              <w:t>140 000,0</w:t>
            </w:r>
          </w:p>
        </w:tc>
      </w:tr>
      <w:tr w:rsidR="00F13658">
        <w:tc>
          <w:tcPr>
            <w:tcW w:w="2494" w:type="dxa"/>
            <w:vMerge w:val="restart"/>
          </w:tcPr>
          <w:p w:rsidR="00F13658" w:rsidRDefault="00F13658">
            <w:pPr>
              <w:pStyle w:val="ConsPlusNormal"/>
            </w:pPr>
            <w:r>
              <w:t>Комплекс процессных мероприятий 1.5</w:t>
            </w:r>
          </w:p>
        </w:tc>
        <w:tc>
          <w:tcPr>
            <w:tcW w:w="2154" w:type="dxa"/>
            <w:vMerge w:val="restart"/>
          </w:tcPr>
          <w:p w:rsidR="00F13658" w:rsidRDefault="00F13658">
            <w:pPr>
              <w:pStyle w:val="ConsPlusNormal"/>
            </w:pPr>
            <w:r>
              <w:t>Формирование основ и механизмов реализации региональной политики в сфере жилищного ипотечного кредитования, в том числе оказание государственной поддержки гражданам</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377 916,5</w:t>
            </w:r>
          </w:p>
        </w:tc>
        <w:tc>
          <w:tcPr>
            <w:tcW w:w="1417" w:type="dxa"/>
          </w:tcPr>
          <w:p w:rsidR="00F13658" w:rsidRDefault="00F13658">
            <w:pPr>
              <w:pStyle w:val="ConsPlusNormal"/>
              <w:jc w:val="right"/>
            </w:pPr>
            <w:r>
              <w:t>125 972,2</w:t>
            </w:r>
          </w:p>
        </w:tc>
        <w:tc>
          <w:tcPr>
            <w:tcW w:w="1474" w:type="dxa"/>
          </w:tcPr>
          <w:p w:rsidR="00F13658" w:rsidRDefault="00F13658">
            <w:pPr>
              <w:pStyle w:val="ConsPlusNormal"/>
              <w:jc w:val="right"/>
            </w:pPr>
            <w:r>
              <w:t>125 972,2</w:t>
            </w:r>
          </w:p>
        </w:tc>
        <w:tc>
          <w:tcPr>
            <w:tcW w:w="1304" w:type="dxa"/>
          </w:tcPr>
          <w:p w:rsidR="00F13658" w:rsidRDefault="00F13658">
            <w:pPr>
              <w:pStyle w:val="ConsPlusNormal"/>
              <w:jc w:val="right"/>
            </w:pPr>
            <w:r>
              <w:t>125 972,1</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377 916,5</w:t>
            </w:r>
          </w:p>
        </w:tc>
        <w:tc>
          <w:tcPr>
            <w:tcW w:w="1417" w:type="dxa"/>
          </w:tcPr>
          <w:p w:rsidR="00F13658" w:rsidRDefault="00F13658">
            <w:pPr>
              <w:pStyle w:val="ConsPlusNormal"/>
              <w:jc w:val="right"/>
            </w:pPr>
            <w:r>
              <w:t>125 972,2</w:t>
            </w:r>
          </w:p>
        </w:tc>
        <w:tc>
          <w:tcPr>
            <w:tcW w:w="1474" w:type="dxa"/>
          </w:tcPr>
          <w:p w:rsidR="00F13658" w:rsidRDefault="00F13658">
            <w:pPr>
              <w:pStyle w:val="ConsPlusNormal"/>
              <w:jc w:val="right"/>
            </w:pPr>
            <w:r>
              <w:t>125 972,2</w:t>
            </w:r>
          </w:p>
        </w:tc>
        <w:tc>
          <w:tcPr>
            <w:tcW w:w="1304" w:type="dxa"/>
          </w:tcPr>
          <w:p w:rsidR="00F13658" w:rsidRDefault="00F13658">
            <w:pPr>
              <w:pStyle w:val="ConsPlusNormal"/>
              <w:jc w:val="right"/>
            </w:pPr>
            <w:r>
              <w:t>125 972,1</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377 916,5</w:t>
            </w:r>
          </w:p>
        </w:tc>
        <w:tc>
          <w:tcPr>
            <w:tcW w:w="1417" w:type="dxa"/>
          </w:tcPr>
          <w:p w:rsidR="00F13658" w:rsidRDefault="00F13658">
            <w:pPr>
              <w:pStyle w:val="ConsPlusNormal"/>
              <w:jc w:val="right"/>
            </w:pPr>
            <w:r>
              <w:t>125 972,2</w:t>
            </w:r>
          </w:p>
        </w:tc>
        <w:tc>
          <w:tcPr>
            <w:tcW w:w="1474" w:type="dxa"/>
          </w:tcPr>
          <w:p w:rsidR="00F13658" w:rsidRDefault="00F13658">
            <w:pPr>
              <w:pStyle w:val="ConsPlusNormal"/>
              <w:jc w:val="right"/>
            </w:pPr>
            <w:r>
              <w:t>125 972,2</w:t>
            </w:r>
          </w:p>
        </w:tc>
        <w:tc>
          <w:tcPr>
            <w:tcW w:w="1304" w:type="dxa"/>
          </w:tcPr>
          <w:p w:rsidR="00F13658" w:rsidRDefault="00F13658">
            <w:pPr>
              <w:pStyle w:val="ConsPlusNormal"/>
              <w:jc w:val="right"/>
            </w:pPr>
            <w:r>
              <w:t>125 972,1</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t>Комплекс процессных мероприятий 1.6</w:t>
            </w:r>
          </w:p>
        </w:tc>
        <w:tc>
          <w:tcPr>
            <w:tcW w:w="2154" w:type="dxa"/>
            <w:vMerge w:val="restart"/>
          </w:tcPr>
          <w:p w:rsidR="00F13658" w:rsidRDefault="00F13658">
            <w:pPr>
              <w:pStyle w:val="ConsPlusNormal"/>
            </w:pPr>
            <w:r>
              <w:t>Обеспечение жильем отдельных категорий граждан, установленных федеральным законодательством</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1 009 316,8</w:t>
            </w:r>
          </w:p>
        </w:tc>
        <w:tc>
          <w:tcPr>
            <w:tcW w:w="1417" w:type="dxa"/>
          </w:tcPr>
          <w:p w:rsidR="00F13658" w:rsidRDefault="00F13658">
            <w:pPr>
              <w:pStyle w:val="ConsPlusNormal"/>
              <w:jc w:val="right"/>
            </w:pPr>
            <w:r>
              <w:t>109 479,2</w:t>
            </w:r>
          </w:p>
        </w:tc>
        <w:tc>
          <w:tcPr>
            <w:tcW w:w="1474" w:type="dxa"/>
          </w:tcPr>
          <w:p w:rsidR="00F13658" w:rsidRDefault="00F13658">
            <w:pPr>
              <w:pStyle w:val="ConsPlusNormal"/>
              <w:jc w:val="right"/>
            </w:pPr>
            <w:r>
              <w:t>116 077,9</w:t>
            </w:r>
          </w:p>
        </w:tc>
        <w:tc>
          <w:tcPr>
            <w:tcW w:w="1304" w:type="dxa"/>
          </w:tcPr>
          <w:p w:rsidR="00F13658" w:rsidRDefault="00F13658">
            <w:pPr>
              <w:pStyle w:val="ConsPlusNormal"/>
              <w:jc w:val="right"/>
            </w:pPr>
            <w:r>
              <w:t>116 174,2</w:t>
            </w:r>
          </w:p>
        </w:tc>
        <w:tc>
          <w:tcPr>
            <w:tcW w:w="1361"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c>
          <w:tcPr>
            <w:tcW w:w="1361"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1 009 316,8</w:t>
            </w:r>
          </w:p>
        </w:tc>
        <w:tc>
          <w:tcPr>
            <w:tcW w:w="1417" w:type="dxa"/>
          </w:tcPr>
          <w:p w:rsidR="00F13658" w:rsidRDefault="00F13658">
            <w:pPr>
              <w:pStyle w:val="ConsPlusNormal"/>
              <w:jc w:val="right"/>
            </w:pPr>
            <w:r>
              <w:t>109 479,2</w:t>
            </w:r>
          </w:p>
        </w:tc>
        <w:tc>
          <w:tcPr>
            <w:tcW w:w="1474" w:type="dxa"/>
          </w:tcPr>
          <w:p w:rsidR="00F13658" w:rsidRDefault="00F13658">
            <w:pPr>
              <w:pStyle w:val="ConsPlusNormal"/>
              <w:jc w:val="right"/>
            </w:pPr>
            <w:r>
              <w:t>116 077,9</w:t>
            </w:r>
          </w:p>
        </w:tc>
        <w:tc>
          <w:tcPr>
            <w:tcW w:w="1304" w:type="dxa"/>
          </w:tcPr>
          <w:p w:rsidR="00F13658" w:rsidRDefault="00F13658">
            <w:pPr>
              <w:pStyle w:val="ConsPlusNormal"/>
              <w:jc w:val="right"/>
            </w:pPr>
            <w:r>
              <w:t>116 174,2</w:t>
            </w:r>
          </w:p>
        </w:tc>
        <w:tc>
          <w:tcPr>
            <w:tcW w:w="1361"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c>
          <w:tcPr>
            <w:tcW w:w="1361"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1 009 316,8</w:t>
            </w:r>
          </w:p>
        </w:tc>
        <w:tc>
          <w:tcPr>
            <w:tcW w:w="1417" w:type="dxa"/>
          </w:tcPr>
          <w:p w:rsidR="00F13658" w:rsidRDefault="00F13658">
            <w:pPr>
              <w:pStyle w:val="ConsPlusNormal"/>
              <w:jc w:val="right"/>
            </w:pPr>
            <w:r>
              <w:t>109 479,2</w:t>
            </w:r>
          </w:p>
        </w:tc>
        <w:tc>
          <w:tcPr>
            <w:tcW w:w="1474" w:type="dxa"/>
          </w:tcPr>
          <w:p w:rsidR="00F13658" w:rsidRDefault="00F13658">
            <w:pPr>
              <w:pStyle w:val="ConsPlusNormal"/>
              <w:jc w:val="right"/>
            </w:pPr>
            <w:r>
              <w:t>116 077,9</w:t>
            </w:r>
          </w:p>
        </w:tc>
        <w:tc>
          <w:tcPr>
            <w:tcW w:w="1304" w:type="dxa"/>
          </w:tcPr>
          <w:p w:rsidR="00F13658" w:rsidRDefault="00F13658">
            <w:pPr>
              <w:pStyle w:val="ConsPlusNormal"/>
              <w:jc w:val="right"/>
            </w:pPr>
            <w:r>
              <w:t>116 174,2</w:t>
            </w:r>
          </w:p>
        </w:tc>
        <w:tc>
          <w:tcPr>
            <w:tcW w:w="1361"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c>
          <w:tcPr>
            <w:tcW w:w="1361"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c>
          <w:tcPr>
            <w:tcW w:w="1474" w:type="dxa"/>
          </w:tcPr>
          <w:p w:rsidR="00F13658" w:rsidRDefault="00F13658">
            <w:pPr>
              <w:pStyle w:val="ConsPlusNormal"/>
              <w:jc w:val="right"/>
            </w:pPr>
            <w:r>
              <w:t>133 517,1</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t>Комплекс процессных мероприятий 1.7</w:t>
            </w:r>
          </w:p>
        </w:tc>
        <w:tc>
          <w:tcPr>
            <w:tcW w:w="2154" w:type="dxa"/>
            <w:vMerge w:val="restart"/>
          </w:tcPr>
          <w:p w:rsidR="00F13658" w:rsidRDefault="00F13658">
            <w:pPr>
              <w:pStyle w:val="ConsPlusNormal"/>
            </w:pPr>
            <w:r>
              <w:t>Формирование рынка доступного арендного жилья</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9 230,4</w:t>
            </w:r>
          </w:p>
        </w:tc>
        <w:tc>
          <w:tcPr>
            <w:tcW w:w="1417" w:type="dxa"/>
          </w:tcPr>
          <w:p w:rsidR="00F13658" w:rsidRDefault="00F13658">
            <w:pPr>
              <w:pStyle w:val="ConsPlusNormal"/>
              <w:jc w:val="right"/>
            </w:pPr>
            <w:r>
              <w:t>8 601,1</w:t>
            </w:r>
          </w:p>
        </w:tc>
        <w:tc>
          <w:tcPr>
            <w:tcW w:w="1474" w:type="dxa"/>
          </w:tcPr>
          <w:p w:rsidR="00F13658" w:rsidRDefault="00F13658">
            <w:pPr>
              <w:pStyle w:val="ConsPlusNormal"/>
              <w:jc w:val="right"/>
            </w:pPr>
            <w:r>
              <w:t>629,3</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9 230,4</w:t>
            </w:r>
          </w:p>
        </w:tc>
        <w:tc>
          <w:tcPr>
            <w:tcW w:w="1417" w:type="dxa"/>
          </w:tcPr>
          <w:p w:rsidR="00F13658" w:rsidRDefault="00F13658">
            <w:pPr>
              <w:pStyle w:val="ConsPlusNormal"/>
              <w:jc w:val="right"/>
            </w:pPr>
            <w:r>
              <w:t>8 601,1</w:t>
            </w:r>
          </w:p>
        </w:tc>
        <w:tc>
          <w:tcPr>
            <w:tcW w:w="1474" w:type="dxa"/>
          </w:tcPr>
          <w:p w:rsidR="00F13658" w:rsidRDefault="00F13658">
            <w:pPr>
              <w:pStyle w:val="ConsPlusNormal"/>
              <w:jc w:val="right"/>
            </w:pPr>
            <w:r>
              <w:t>629,3</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9 230,4</w:t>
            </w:r>
          </w:p>
        </w:tc>
        <w:tc>
          <w:tcPr>
            <w:tcW w:w="1417" w:type="dxa"/>
          </w:tcPr>
          <w:p w:rsidR="00F13658" w:rsidRDefault="00F13658">
            <w:pPr>
              <w:pStyle w:val="ConsPlusNormal"/>
              <w:jc w:val="right"/>
            </w:pPr>
            <w:r>
              <w:t>8 601,1</w:t>
            </w:r>
          </w:p>
        </w:tc>
        <w:tc>
          <w:tcPr>
            <w:tcW w:w="1474" w:type="dxa"/>
          </w:tcPr>
          <w:p w:rsidR="00F13658" w:rsidRDefault="00F13658">
            <w:pPr>
              <w:pStyle w:val="ConsPlusNormal"/>
              <w:jc w:val="right"/>
            </w:pPr>
            <w:r>
              <w:t>629,3</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t>Комплекс процессных мероприятий 1.8</w:t>
            </w:r>
          </w:p>
        </w:tc>
        <w:tc>
          <w:tcPr>
            <w:tcW w:w="2154" w:type="dxa"/>
            <w:vMerge w:val="restart"/>
          </w:tcPr>
          <w:p w:rsidR="00F13658" w:rsidRDefault="00F13658">
            <w:pPr>
              <w:pStyle w:val="ConsPlusNormal"/>
            </w:pPr>
            <w:r>
              <w:t>Мониторинг хода строительства объектов социальной, инженерной и транспортной инфраструктуры на территории Воронежской области</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12 800,0</w:t>
            </w:r>
          </w:p>
        </w:tc>
        <w:tc>
          <w:tcPr>
            <w:tcW w:w="1417"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304" w:type="dxa"/>
          </w:tcPr>
          <w:p w:rsidR="00F13658" w:rsidRDefault="00F13658">
            <w:pPr>
              <w:pStyle w:val="ConsPlusNormal"/>
              <w:jc w:val="right"/>
            </w:pPr>
            <w:r>
              <w:t>1 600,0</w:t>
            </w:r>
          </w:p>
        </w:tc>
        <w:tc>
          <w:tcPr>
            <w:tcW w:w="1361"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361"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12 800,0</w:t>
            </w:r>
          </w:p>
        </w:tc>
        <w:tc>
          <w:tcPr>
            <w:tcW w:w="1417"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304" w:type="dxa"/>
          </w:tcPr>
          <w:p w:rsidR="00F13658" w:rsidRDefault="00F13658">
            <w:pPr>
              <w:pStyle w:val="ConsPlusNormal"/>
              <w:jc w:val="right"/>
            </w:pPr>
            <w:r>
              <w:t>1 600,0</w:t>
            </w:r>
          </w:p>
        </w:tc>
        <w:tc>
          <w:tcPr>
            <w:tcW w:w="1361"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361"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12 800,0</w:t>
            </w:r>
          </w:p>
        </w:tc>
        <w:tc>
          <w:tcPr>
            <w:tcW w:w="1417"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304" w:type="dxa"/>
          </w:tcPr>
          <w:p w:rsidR="00F13658" w:rsidRDefault="00F13658">
            <w:pPr>
              <w:pStyle w:val="ConsPlusNormal"/>
              <w:jc w:val="right"/>
            </w:pPr>
            <w:r>
              <w:t>1 600,0</w:t>
            </w:r>
          </w:p>
        </w:tc>
        <w:tc>
          <w:tcPr>
            <w:tcW w:w="1361"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361"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c>
          <w:tcPr>
            <w:tcW w:w="1474" w:type="dxa"/>
          </w:tcPr>
          <w:p w:rsidR="00F13658" w:rsidRDefault="00F13658">
            <w:pPr>
              <w:pStyle w:val="ConsPlusNormal"/>
              <w:jc w:val="right"/>
            </w:pPr>
            <w:r>
              <w:t>1 600,0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lastRenderedPageBreak/>
              <w:t>Комплекс процессных мероприятий 1.9</w:t>
            </w:r>
          </w:p>
        </w:tc>
        <w:tc>
          <w:tcPr>
            <w:tcW w:w="2154" w:type="dxa"/>
            <w:vMerge w:val="restart"/>
          </w:tcPr>
          <w:p w:rsidR="00F13658" w:rsidRDefault="00F13658">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8 738 529,3</w:t>
            </w:r>
          </w:p>
        </w:tc>
        <w:tc>
          <w:tcPr>
            <w:tcW w:w="1417" w:type="dxa"/>
          </w:tcPr>
          <w:p w:rsidR="00F13658" w:rsidRDefault="00F13658">
            <w:pPr>
              <w:pStyle w:val="ConsPlusNormal"/>
              <w:jc w:val="right"/>
            </w:pPr>
            <w:r>
              <w:t>1 281 624,0</w:t>
            </w:r>
          </w:p>
        </w:tc>
        <w:tc>
          <w:tcPr>
            <w:tcW w:w="1474" w:type="dxa"/>
          </w:tcPr>
          <w:p w:rsidR="00F13658" w:rsidRDefault="00F13658">
            <w:pPr>
              <w:pStyle w:val="ConsPlusNormal"/>
              <w:jc w:val="right"/>
            </w:pPr>
            <w:r>
              <w:t>1 329 820,2</w:t>
            </w:r>
          </w:p>
        </w:tc>
        <w:tc>
          <w:tcPr>
            <w:tcW w:w="1304" w:type="dxa"/>
          </w:tcPr>
          <w:p w:rsidR="00F13658" w:rsidRDefault="00F13658">
            <w:pPr>
              <w:pStyle w:val="ConsPlusNormal"/>
              <w:jc w:val="right"/>
            </w:pPr>
            <w:r>
              <w:t>1 381 089,6</w:t>
            </w:r>
          </w:p>
        </w:tc>
        <w:tc>
          <w:tcPr>
            <w:tcW w:w="1361" w:type="dxa"/>
          </w:tcPr>
          <w:p w:rsidR="00F13658" w:rsidRDefault="00F13658">
            <w:pPr>
              <w:pStyle w:val="ConsPlusNormal"/>
              <w:jc w:val="right"/>
            </w:pPr>
            <w:r>
              <w:t>949 199,1</w:t>
            </w:r>
          </w:p>
        </w:tc>
        <w:tc>
          <w:tcPr>
            <w:tcW w:w="1474" w:type="dxa"/>
          </w:tcPr>
          <w:p w:rsidR="00F13658" w:rsidRDefault="00F13658">
            <w:pPr>
              <w:pStyle w:val="ConsPlusNormal"/>
              <w:jc w:val="right"/>
            </w:pPr>
            <w:r>
              <w:t>949 199,1</w:t>
            </w:r>
          </w:p>
        </w:tc>
        <w:tc>
          <w:tcPr>
            <w:tcW w:w="1361" w:type="dxa"/>
          </w:tcPr>
          <w:p w:rsidR="00F13658" w:rsidRDefault="00F13658">
            <w:pPr>
              <w:pStyle w:val="ConsPlusNormal"/>
              <w:jc w:val="right"/>
            </w:pPr>
            <w:r>
              <w:t>949 199,1</w:t>
            </w:r>
          </w:p>
        </w:tc>
        <w:tc>
          <w:tcPr>
            <w:tcW w:w="1474" w:type="dxa"/>
          </w:tcPr>
          <w:p w:rsidR="00F13658" w:rsidRDefault="00F13658">
            <w:pPr>
              <w:pStyle w:val="ConsPlusNormal"/>
              <w:jc w:val="right"/>
            </w:pPr>
            <w:r>
              <w:t>949 199,1</w:t>
            </w:r>
          </w:p>
        </w:tc>
        <w:tc>
          <w:tcPr>
            <w:tcW w:w="1474" w:type="dxa"/>
          </w:tcPr>
          <w:p w:rsidR="00F13658" w:rsidRDefault="00F13658">
            <w:pPr>
              <w:pStyle w:val="ConsPlusNormal"/>
              <w:jc w:val="right"/>
            </w:pPr>
            <w:r>
              <w:t>949 199,1</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8 738 529,3</w:t>
            </w:r>
          </w:p>
        </w:tc>
        <w:tc>
          <w:tcPr>
            <w:tcW w:w="1417" w:type="dxa"/>
          </w:tcPr>
          <w:p w:rsidR="00F13658" w:rsidRDefault="00F13658">
            <w:pPr>
              <w:pStyle w:val="ConsPlusNormal"/>
              <w:jc w:val="right"/>
            </w:pPr>
            <w:r>
              <w:t>1 281 624,0</w:t>
            </w:r>
          </w:p>
        </w:tc>
        <w:tc>
          <w:tcPr>
            <w:tcW w:w="1474" w:type="dxa"/>
          </w:tcPr>
          <w:p w:rsidR="00F13658" w:rsidRDefault="00F13658">
            <w:pPr>
              <w:pStyle w:val="ConsPlusNormal"/>
              <w:jc w:val="right"/>
            </w:pPr>
            <w:r>
              <w:t>1 329 820,2</w:t>
            </w:r>
          </w:p>
        </w:tc>
        <w:tc>
          <w:tcPr>
            <w:tcW w:w="1304" w:type="dxa"/>
          </w:tcPr>
          <w:p w:rsidR="00F13658" w:rsidRDefault="00F13658">
            <w:pPr>
              <w:pStyle w:val="ConsPlusNormal"/>
              <w:jc w:val="right"/>
            </w:pPr>
            <w:r>
              <w:t>1 381 089,6</w:t>
            </w:r>
          </w:p>
        </w:tc>
        <w:tc>
          <w:tcPr>
            <w:tcW w:w="1361" w:type="dxa"/>
          </w:tcPr>
          <w:p w:rsidR="00F13658" w:rsidRDefault="00F13658">
            <w:pPr>
              <w:pStyle w:val="ConsPlusNormal"/>
              <w:jc w:val="right"/>
            </w:pPr>
            <w:r>
              <w:t>949 199,1</w:t>
            </w:r>
          </w:p>
        </w:tc>
        <w:tc>
          <w:tcPr>
            <w:tcW w:w="1474" w:type="dxa"/>
          </w:tcPr>
          <w:p w:rsidR="00F13658" w:rsidRDefault="00F13658">
            <w:pPr>
              <w:pStyle w:val="ConsPlusNormal"/>
              <w:jc w:val="right"/>
            </w:pPr>
            <w:r>
              <w:t>949 199,1</w:t>
            </w:r>
          </w:p>
        </w:tc>
        <w:tc>
          <w:tcPr>
            <w:tcW w:w="1361" w:type="dxa"/>
          </w:tcPr>
          <w:p w:rsidR="00F13658" w:rsidRDefault="00F13658">
            <w:pPr>
              <w:pStyle w:val="ConsPlusNormal"/>
              <w:jc w:val="right"/>
            </w:pPr>
            <w:r>
              <w:t>949 199,1</w:t>
            </w:r>
          </w:p>
        </w:tc>
        <w:tc>
          <w:tcPr>
            <w:tcW w:w="1474" w:type="dxa"/>
          </w:tcPr>
          <w:p w:rsidR="00F13658" w:rsidRDefault="00F13658">
            <w:pPr>
              <w:pStyle w:val="ConsPlusNormal"/>
              <w:jc w:val="right"/>
            </w:pPr>
            <w:r>
              <w:t>949 199,1</w:t>
            </w:r>
          </w:p>
        </w:tc>
        <w:tc>
          <w:tcPr>
            <w:tcW w:w="1474" w:type="dxa"/>
          </w:tcPr>
          <w:p w:rsidR="00F13658" w:rsidRDefault="00F13658">
            <w:pPr>
              <w:pStyle w:val="ConsPlusNormal"/>
              <w:jc w:val="right"/>
            </w:pPr>
            <w:r>
              <w:t>949 199,1</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1 070 110,0</w:t>
            </w:r>
          </w:p>
        </w:tc>
        <w:tc>
          <w:tcPr>
            <w:tcW w:w="1417" w:type="dxa"/>
          </w:tcPr>
          <w:p w:rsidR="00F13658" w:rsidRDefault="00F13658">
            <w:pPr>
              <w:pStyle w:val="ConsPlusNormal"/>
              <w:jc w:val="right"/>
            </w:pPr>
            <w:r>
              <w:t>132 262,9</w:t>
            </w:r>
          </w:p>
        </w:tc>
        <w:tc>
          <w:tcPr>
            <w:tcW w:w="1474" w:type="dxa"/>
          </w:tcPr>
          <w:p w:rsidR="00F13658" w:rsidRDefault="00F13658">
            <w:pPr>
              <w:pStyle w:val="ConsPlusNormal"/>
              <w:jc w:val="right"/>
            </w:pPr>
            <w:r>
              <w:t>132 262,9</w:t>
            </w:r>
          </w:p>
        </w:tc>
        <w:tc>
          <w:tcPr>
            <w:tcW w:w="1304" w:type="dxa"/>
          </w:tcPr>
          <w:p w:rsidR="00F13658" w:rsidRDefault="00F13658">
            <w:pPr>
              <w:pStyle w:val="ConsPlusNormal"/>
              <w:jc w:val="right"/>
            </w:pPr>
            <w:r>
              <w:t>129 503,7</w:t>
            </w:r>
          </w:p>
        </w:tc>
        <w:tc>
          <w:tcPr>
            <w:tcW w:w="1361" w:type="dxa"/>
          </w:tcPr>
          <w:p w:rsidR="00F13658" w:rsidRDefault="00F13658">
            <w:pPr>
              <w:pStyle w:val="ConsPlusNormal"/>
              <w:jc w:val="right"/>
            </w:pPr>
            <w:r>
              <w:t>135 216,1</w:t>
            </w:r>
          </w:p>
        </w:tc>
        <w:tc>
          <w:tcPr>
            <w:tcW w:w="1474" w:type="dxa"/>
          </w:tcPr>
          <w:p w:rsidR="00F13658" w:rsidRDefault="00F13658">
            <w:pPr>
              <w:pStyle w:val="ConsPlusNormal"/>
              <w:jc w:val="right"/>
            </w:pPr>
            <w:r>
              <w:t>135 216,1</w:t>
            </w:r>
          </w:p>
        </w:tc>
        <w:tc>
          <w:tcPr>
            <w:tcW w:w="1361" w:type="dxa"/>
          </w:tcPr>
          <w:p w:rsidR="00F13658" w:rsidRDefault="00F13658">
            <w:pPr>
              <w:pStyle w:val="ConsPlusNormal"/>
              <w:jc w:val="right"/>
            </w:pPr>
            <w:r>
              <w:t>135 216,1</w:t>
            </w:r>
          </w:p>
        </w:tc>
        <w:tc>
          <w:tcPr>
            <w:tcW w:w="1474" w:type="dxa"/>
          </w:tcPr>
          <w:p w:rsidR="00F13658" w:rsidRDefault="00F13658">
            <w:pPr>
              <w:pStyle w:val="ConsPlusNormal"/>
              <w:jc w:val="right"/>
            </w:pPr>
            <w:r>
              <w:t>135 216,1</w:t>
            </w:r>
          </w:p>
        </w:tc>
        <w:tc>
          <w:tcPr>
            <w:tcW w:w="1474" w:type="dxa"/>
          </w:tcPr>
          <w:p w:rsidR="00F13658" w:rsidRDefault="00F13658">
            <w:pPr>
              <w:pStyle w:val="ConsPlusNormal"/>
              <w:jc w:val="right"/>
            </w:pPr>
            <w:r>
              <w:t>135 216,1</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7 668 419,3</w:t>
            </w:r>
          </w:p>
        </w:tc>
        <w:tc>
          <w:tcPr>
            <w:tcW w:w="1417" w:type="dxa"/>
          </w:tcPr>
          <w:p w:rsidR="00F13658" w:rsidRDefault="00F13658">
            <w:pPr>
              <w:pStyle w:val="ConsPlusNormal"/>
              <w:jc w:val="right"/>
            </w:pPr>
            <w:r>
              <w:t>1 149 361,1</w:t>
            </w:r>
          </w:p>
        </w:tc>
        <w:tc>
          <w:tcPr>
            <w:tcW w:w="1474" w:type="dxa"/>
          </w:tcPr>
          <w:p w:rsidR="00F13658" w:rsidRDefault="00F13658">
            <w:pPr>
              <w:pStyle w:val="ConsPlusNormal"/>
              <w:jc w:val="right"/>
            </w:pPr>
            <w:r>
              <w:t>1 197 557,3</w:t>
            </w:r>
          </w:p>
        </w:tc>
        <w:tc>
          <w:tcPr>
            <w:tcW w:w="1304" w:type="dxa"/>
          </w:tcPr>
          <w:p w:rsidR="00F13658" w:rsidRDefault="00F13658">
            <w:pPr>
              <w:pStyle w:val="ConsPlusNormal"/>
              <w:jc w:val="right"/>
            </w:pPr>
            <w:r>
              <w:t>1 251 585,9</w:t>
            </w:r>
          </w:p>
        </w:tc>
        <w:tc>
          <w:tcPr>
            <w:tcW w:w="1361" w:type="dxa"/>
          </w:tcPr>
          <w:p w:rsidR="00F13658" w:rsidRDefault="00F13658">
            <w:pPr>
              <w:pStyle w:val="ConsPlusNormal"/>
              <w:jc w:val="right"/>
            </w:pPr>
            <w:r>
              <w:t>813 983,0</w:t>
            </w:r>
          </w:p>
        </w:tc>
        <w:tc>
          <w:tcPr>
            <w:tcW w:w="1474" w:type="dxa"/>
          </w:tcPr>
          <w:p w:rsidR="00F13658" w:rsidRDefault="00F13658">
            <w:pPr>
              <w:pStyle w:val="ConsPlusNormal"/>
              <w:jc w:val="right"/>
            </w:pPr>
            <w:r>
              <w:t>813 983,0</w:t>
            </w:r>
          </w:p>
        </w:tc>
        <w:tc>
          <w:tcPr>
            <w:tcW w:w="1361" w:type="dxa"/>
          </w:tcPr>
          <w:p w:rsidR="00F13658" w:rsidRDefault="00F13658">
            <w:pPr>
              <w:pStyle w:val="ConsPlusNormal"/>
              <w:jc w:val="right"/>
            </w:pPr>
            <w:r>
              <w:t>813 983,0</w:t>
            </w:r>
          </w:p>
        </w:tc>
        <w:tc>
          <w:tcPr>
            <w:tcW w:w="1474" w:type="dxa"/>
          </w:tcPr>
          <w:p w:rsidR="00F13658" w:rsidRDefault="00F13658">
            <w:pPr>
              <w:pStyle w:val="ConsPlusNormal"/>
              <w:jc w:val="right"/>
            </w:pPr>
            <w:r>
              <w:t>813 983,0</w:t>
            </w:r>
          </w:p>
        </w:tc>
        <w:tc>
          <w:tcPr>
            <w:tcW w:w="1474" w:type="dxa"/>
          </w:tcPr>
          <w:p w:rsidR="00F13658" w:rsidRDefault="00F13658">
            <w:pPr>
              <w:pStyle w:val="ConsPlusNormal"/>
              <w:jc w:val="right"/>
            </w:pPr>
            <w:r>
              <w:t>813 983,0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outlineLvl w:val="4"/>
            </w:pPr>
            <w:r>
              <w:lastRenderedPageBreak/>
              <w:t>ПОДПРОГРАММА 2</w:t>
            </w:r>
          </w:p>
        </w:tc>
        <w:tc>
          <w:tcPr>
            <w:tcW w:w="2154" w:type="dxa"/>
            <w:vMerge w:val="restart"/>
          </w:tcPr>
          <w:p w:rsidR="00F13658" w:rsidRDefault="00F13658">
            <w:pPr>
              <w:pStyle w:val="ConsPlusNormal"/>
            </w:pPr>
            <w:r>
              <w:t>Развитие градостроительной деятельности</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149 880,5</w:t>
            </w:r>
          </w:p>
        </w:tc>
        <w:tc>
          <w:tcPr>
            <w:tcW w:w="1417" w:type="dxa"/>
          </w:tcPr>
          <w:p w:rsidR="00F13658" w:rsidRDefault="00F13658">
            <w:pPr>
              <w:pStyle w:val="ConsPlusNormal"/>
              <w:jc w:val="right"/>
            </w:pPr>
            <w:r>
              <w:t>29 555,4</w:t>
            </w:r>
          </w:p>
        </w:tc>
        <w:tc>
          <w:tcPr>
            <w:tcW w:w="1474" w:type="dxa"/>
          </w:tcPr>
          <w:p w:rsidR="00F13658" w:rsidRDefault="00F13658">
            <w:pPr>
              <w:pStyle w:val="ConsPlusNormal"/>
              <w:jc w:val="right"/>
            </w:pPr>
            <w:r>
              <w:t>17 189,3</w:t>
            </w:r>
          </w:p>
        </w:tc>
        <w:tc>
          <w:tcPr>
            <w:tcW w:w="1304" w:type="dxa"/>
          </w:tcPr>
          <w:p w:rsidR="00F13658" w:rsidRDefault="00F13658">
            <w:pPr>
              <w:pStyle w:val="ConsPlusNormal"/>
              <w:jc w:val="right"/>
            </w:pPr>
            <w:r>
              <w:t>17 189,3</w:t>
            </w:r>
          </w:p>
        </w:tc>
        <w:tc>
          <w:tcPr>
            <w:tcW w:w="1361" w:type="dxa"/>
          </w:tcPr>
          <w:p w:rsidR="00F13658" w:rsidRDefault="00F13658">
            <w:pPr>
              <w:pStyle w:val="ConsPlusNormal"/>
              <w:jc w:val="right"/>
            </w:pPr>
            <w:r>
              <w:t>17 189,3</w:t>
            </w:r>
          </w:p>
        </w:tc>
        <w:tc>
          <w:tcPr>
            <w:tcW w:w="1474" w:type="dxa"/>
          </w:tcPr>
          <w:p w:rsidR="00F13658" w:rsidRDefault="00F13658">
            <w:pPr>
              <w:pStyle w:val="ConsPlusNormal"/>
              <w:jc w:val="right"/>
            </w:pPr>
            <w:r>
              <w:t>17 189,3</w:t>
            </w:r>
          </w:p>
        </w:tc>
        <w:tc>
          <w:tcPr>
            <w:tcW w:w="1361" w:type="dxa"/>
          </w:tcPr>
          <w:p w:rsidR="00F13658" w:rsidRDefault="00F13658">
            <w:pPr>
              <w:pStyle w:val="ConsPlusNormal"/>
              <w:jc w:val="right"/>
            </w:pPr>
            <w:r>
              <w:t>17 189,3</w:t>
            </w:r>
          </w:p>
        </w:tc>
        <w:tc>
          <w:tcPr>
            <w:tcW w:w="1474" w:type="dxa"/>
          </w:tcPr>
          <w:p w:rsidR="00F13658" w:rsidRDefault="00F13658">
            <w:pPr>
              <w:pStyle w:val="ConsPlusNormal"/>
              <w:jc w:val="right"/>
            </w:pPr>
            <w:r>
              <w:t>17 189,3</w:t>
            </w:r>
          </w:p>
        </w:tc>
        <w:tc>
          <w:tcPr>
            <w:tcW w:w="1474" w:type="dxa"/>
          </w:tcPr>
          <w:p w:rsidR="00F13658" w:rsidRDefault="00F13658">
            <w:pPr>
              <w:pStyle w:val="ConsPlusNormal"/>
              <w:jc w:val="right"/>
            </w:pPr>
            <w:r>
              <w:t>17 189,3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141 326,1</w:t>
            </w:r>
          </w:p>
        </w:tc>
        <w:tc>
          <w:tcPr>
            <w:tcW w:w="1417" w:type="dxa"/>
          </w:tcPr>
          <w:p w:rsidR="00F13658" w:rsidRDefault="00F13658">
            <w:pPr>
              <w:pStyle w:val="ConsPlusNormal"/>
              <w:jc w:val="right"/>
            </w:pPr>
            <w:r>
              <w:t>28 486,1</w:t>
            </w:r>
          </w:p>
        </w:tc>
        <w:tc>
          <w:tcPr>
            <w:tcW w:w="1474" w:type="dxa"/>
          </w:tcPr>
          <w:p w:rsidR="00F13658" w:rsidRDefault="00F13658">
            <w:pPr>
              <w:pStyle w:val="ConsPlusNormal"/>
              <w:jc w:val="right"/>
            </w:pPr>
            <w:r>
              <w:t>16 120,0</w:t>
            </w:r>
          </w:p>
        </w:tc>
        <w:tc>
          <w:tcPr>
            <w:tcW w:w="1304" w:type="dxa"/>
          </w:tcPr>
          <w:p w:rsidR="00F13658" w:rsidRDefault="00F13658">
            <w:pPr>
              <w:pStyle w:val="ConsPlusNormal"/>
              <w:jc w:val="right"/>
            </w:pPr>
            <w:r>
              <w:t>16 120,0</w:t>
            </w:r>
          </w:p>
        </w:tc>
        <w:tc>
          <w:tcPr>
            <w:tcW w:w="1361" w:type="dxa"/>
          </w:tcPr>
          <w:p w:rsidR="00F13658" w:rsidRDefault="00F13658">
            <w:pPr>
              <w:pStyle w:val="ConsPlusNormal"/>
              <w:jc w:val="right"/>
            </w:pPr>
            <w:r>
              <w:t>16 120,0</w:t>
            </w:r>
          </w:p>
        </w:tc>
        <w:tc>
          <w:tcPr>
            <w:tcW w:w="1474" w:type="dxa"/>
          </w:tcPr>
          <w:p w:rsidR="00F13658" w:rsidRDefault="00F13658">
            <w:pPr>
              <w:pStyle w:val="ConsPlusNormal"/>
              <w:jc w:val="right"/>
            </w:pPr>
            <w:r>
              <w:t>16 120,0</w:t>
            </w:r>
          </w:p>
        </w:tc>
        <w:tc>
          <w:tcPr>
            <w:tcW w:w="1361" w:type="dxa"/>
          </w:tcPr>
          <w:p w:rsidR="00F13658" w:rsidRDefault="00F13658">
            <w:pPr>
              <w:pStyle w:val="ConsPlusNormal"/>
              <w:jc w:val="right"/>
            </w:pPr>
            <w:r>
              <w:t>16 120,0</w:t>
            </w:r>
          </w:p>
        </w:tc>
        <w:tc>
          <w:tcPr>
            <w:tcW w:w="1474" w:type="dxa"/>
          </w:tcPr>
          <w:p w:rsidR="00F13658" w:rsidRDefault="00F13658">
            <w:pPr>
              <w:pStyle w:val="ConsPlusNormal"/>
              <w:jc w:val="right"/>
            </w:pPr>
            <w:r>
              <w:t>16 120,0</w:t>
            </w:r>
          </w:p>
        </w:tc>
        <w:tc>
          <w:tcPr>
            <w:tcW w:w="1474" w:type="dxa"/>
          </w:tcPr>
          <w:p w:rsidR="00F13658" w:rsidRDefault="00F13658">
            <w:pPr>
              <w:pStyle w:val="ConsPlusNormal"/>
              <w:jc w:val="right"/>
            </w:pPr>
            <w:r>
              <w:t>16 120,0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141 326,1</w:t>
            </w:r>
          </w:p>
        </w:tc>
        <w:tc>
          <w:tcPr>
            <w:tcW w:w="1417" w:type="dxa"/>
          </w:tcPr>
          <w:p w:rsidR="00F13658" w:rsidRDefault="00F13658">
            <w:pPr>
              <w:pStyle w:val="ConsPlusNormal"/>
              <w:jc w:val="right"/>
            </w:pPr>
            <w:r>
              <w:t>28 486,1</w:t>
            </w:r>
          </w:p>
        </w:tc>
        <w:tc>
          <w:tcPr>
            <w:tcW w:w="1474" w:type="dxa"/>
          </w:tcPr>
          <w:p w:rsidR="00F13658" w:rsidRDefault="00F13658">
            <w:pPr>
              <w:pStyle w:val="ConsPlusNormal"/>
              <w:jc w:val="right"/>
            </w:pPr>
            <w:r>
              <w:t>16 120,0</w:t>
            </w:r>
          </w:p>
        </w:tc>
        <w:tc>
          <w:tcPr>
            <w:tcW w:w="1304" w:type="dxa"/>
          </w:tcPr>
          <w:p w:rsidR="00F13658" w:rsidRDefault="00F13658">
            <w:pPr>
              <w:pStyle w:val="ConsPlusNormal"/>
              <w:jc w:val="right"/>
            </w:pPr>
            <w:r>
              <w:t>16 120,0</w:t>
            </w:r>
          </w:p>
        </w:tc>
        <w:tc>
          <w:tcPr>
            <w:tcW w:w="1361" w:type="dxa"/>
          </w:tcPr>
          <w:p w:rsidR="00F13658" w:rsidRDefault="00F13658">
            <w:pPr>
              <w:pStyle w:val="ConsPlusNormal"/>
              <w:jc w:val="right"/>
            </w:pPr>
            <w:r>
              <w:t>16 120,0</w:t>
            </w:r>
          </w:p>
        </w:tc>
        <w:tc>
          <w:tcPr>
            <w:tcW w:w="1474" w:type="dxa"/>
          </w:tcPr>
          <w:p w:rsidR="00F13658" w:rsidRDefault="00F13658">
            <w:pPr>
              <w:pStyle w:val="ConsPlusNormal"/>
              <w:jc w:val="right"/>
            </w:pPr>
            <w:r>
              <w:t>16 120,0</w:t>
            </w:r>
          </w:p>
        </w:tc>
        <w:tc>
          <w:tcPr>
            <w:tcW w:w="1361" w:type="dxa"/>
          </w:tcPr>
          <w:p w:rsidR="00F13658" w:rsidRDefault="00F13658">
            <w:pPr>
              <w:pStyle w:val="ConsPlusNormal"/>
              <w:jc w:val="right"/>
            </w:pPr>
            <w:r>
              <w:t>16 120,0</w:t>
            </w:r>
          </w:p>
        </w:tc>
        <w:tc>
          <w:tcPr>
            <w:tcW w:w="1474" w:type="dxa"/>
          </w:tcPr>
          <w:p w:rsidR="00F13658" w:rsidRDefault="00F13658">
            <w:pPr>
              <w:pStyle w:val="ConsPlusNormal"/>
              <w:jc w:val="right"/>
            </w:pPr>
            <w:r>
              <w:t>16 120,0</w:t>
            </w:r>
          </w:p>
        </w:tc>
        <w:tc>
          <w:tcPr>
            <w:tcW w:w="1474" w:type="dxa"/>
          </w:tcPr>
          <w:p w:rsidR="00F13658" w:rsidRDefault="00F13658">
            <w:pPr>
              <w:pStyle w:val="ConsPlusNormal"/>
              <w:jc w:val="right"/>
            </w:pPr>
            <w:r>
              <w:t>16 120,0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8 554,4</w:t>
            </w:r>
          </w:p>
        </w:tc>
        <w:tc>
          <w:tcPr>
            <w:tcW w:w="1417"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c>
          <w:tcPr>
            <w:tcW w:w="1304" w:type="dxa"/>
          </w:tcPr>
          <w:p w:rsidR="00F13658" w:rsidRDefault="00F13658">
            <w:pPr>
              <w:pStyle w:val="ConsPlusNormal"/>
              <w:jc w:val="right"/>
            </w:pPr>
            <w:r>
              <w:t>1 069,3</w:t>
            </w:r>
          </w:p>
        </w:tc>
        <w:tc>
          <w:tcPr>
            <w:tcW w:w="1361"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c>
          <w:tcPr>
            <w:tcW w:w="1361"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tcPr>
          <w:p w:rsidR="00F13658" w:rsidRDefault="00F13658">
            <w:pPr>
              <w:pStyle w:val="ConsPlusNormal"/>
            </w:pPr>
            <w:r>
              <w:t>в том числе:</w:t>
            </w:r>
          </w:p>
        </w:tc>
        <w:tc>
          <w:tcPr>
            <w:tcW w:w="2154" w:type="dxa"/>
          </w:tcPr>
          <w:p w:rsidR="00F13658" w:rsidRDefault="00F13658">
            <w:pPr>
              <w:pStyle w:val="ConsPlusNormal"/>
            </w:pPr>
          </w:p>
        </w:tc>
        <w:tc>
          <w:tcPr>
            <w:tcW w:w="1644" w:type="dxa"/>
          </w:tcPr>
          <w:p w:rsidR="00F13658" w:rsidRDefault="00F13658">
            <w:pPr>
              <w:pStyle w:val="ConsPlusNormal"/>
            </w:pPr>
          </w:p>
        </w:tc>
        <w:tc>
          <w:tcPr>
            <w:tcW w:w="1474" w:type="dxa"/>
          </w:tcPr>
          <w:p w:rsidR="00F13658" w:rsidRDefault="00F13658">
            <w:pPr>
              <w:pStyle w:val="ConsPlusNormal"/>
              <w:jc w:val="right"/>
            </w:pPr>
            <w:r>
              <w:t>0,0</w:t>
            </w: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val="restart"/>
          </w:tcPr>
          <w:p w:rsidR="00F13658" w:rsidRDefault="00F13658">
            <w:pPr>
              <w:pStyle w:val="ConsPlusNormal"/>
            </w:pPr>
            <w:r>
              <w:lastRenderedPageBreak/>
              <w:t>Комплекс процессных мероприятий 2.1</w:t>
            </w:r>
          </w:p>
        </w:tc>
        <w:tc>
          <w:tcPr>
            <w:tcW w:w="2154" w:type="dxa"/>
            <w:vMerge w:val="restart"/>
          </w:tcPr>
          <w:p w:rsidR="00F13658" w:rsidRDefault="00F13658">
            <w:pPr>
              <w:pStyle w:val="ConsPlusNormal"/>
            </w:pPr>
            <w:r>
              <w:t>Создание условий для планирования территориального развития Воронежской области</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81 380,5</w:t>
            </w:r>
          </w:p>
        </w:tc>
        <w:tc>
          <w:tcPr>
            <w:tcW w:w="1417" w:type="dxa"/>
          </w:tcPr>
          <w:p w:rsidR="00F13658" w:rsidRDefault="00F13658">
            <w:pPr>
              <w:pStyle w:val="ConsPlusNormal"/>
              <w:jc w:val="right"/>
            </w:pPr>
            <w:r>
              <w:t>10 055,4</w:t>
            </w:r>
          </w:p>
        </w:tc>
        <w:tc>
          <w:tcPr>
            <w:tcW w:w="1474" w:type="dxa"/>
          </w:tcPr>
          <w:p w:rsidR="00F13658" w:rsidRDefault="00F13658">
            <w:pPr>
              <w:pStyle w:val="ConsPlusNormal"/>
              <w:jc w:val="right"/>
            </w:pPr>
            <w:r>
              <w:t>10 189,3</w:t>
            </w:r>
          </w:p>
        </w:tc>
        <w:tc>
          <w:tcPr>
            <w:tcW w:w="1304" w:type="dxa"/>
          </w:tcPr>
          <w:p w:rsidR="00F13658" w:rsidRDefault="00F13658">
            <w:pPr>
              <w:pStyle w:val="ConsPlusNormal"/>
              <w:jc w:val="right"/>
            </w:pPr>
            <w:r>
              <w:t>10 189,3</w:t>
            </w:r>
          </w:p>
        </w:tc>
        <w:tc>
          <w:tcPr>
            <w:tcW w:w="1361" w:type="dxa"/>
          </w:tcPr>
          <w:p w:rsidR="00F13658" w:rsidRDefault="00F13658">
            <w:pPr>
              <w:pStyle w:val="ConsPlusNormal"/>
              <w:jc w:val="right"/>
            </w:pPr>
            <w:r>
              <w:t>10 189,3</w:t>
            </w:r>
          </w:p>
        </w:tc>
        <w:tc>
          <w:tcPr>
            <w:tcW w:w="1474" w:type="dxa"/>
          </w:tcPr>
          <w:p w:rsidR="00F13658" w:rsidRDefault="00F13658">
            <w:pPr>
              <w:pStyle w:val="ConsPlusNormal"/>
              <w:jc w:val="right"/>
            </w:pPr>
            <w:r>
              <w:t>10 189,3</w:t>
            </w:r>
          </w:p>
        </w:tc>
        <w:tc>
          <w:tcPr>
            <w:tcW w:w="1361" w:type="dxa"/>
          </w:tcPr>
          <w:p w:rsidR="00F13658" w:rsidRDefault="00F13658">
            <w:pPr>
              <w:pStyle w:val="ConsPlusNormal"/>
              <w:jc w:val="right"/>
            </w:pPr>
            <w:r>
              <w:t>10 189,3</w:t>
            </w:r>
          </w:p>
        </w:tc>
        <w:tc>
          <w:tcPr>
            <w:tcW w:w="1474" w:type="dxa"/>
          </w:tcPr>
          <w:p w:rsidR="00F13658" w:rsidRDefault="00F13658">
            <w:pPr>
              <w:pStyle w:val="ConsPlusNormal"/>
              <w:jc w:val="right"/>
            </w:pPr>
            <w:r>
              <w:t>10 189,3</w:t>
            </w:r>
          </w:p>
        </w:tc>
        <w:tc>
          <w:tcPr>
            <w:tcW w:w="1474" w:type="dxa"/>
          </w:tcPr>
          <w:p w:rsidR="00F13658" w:rsidRDefault="00F13658">
            <w:pPr>
              <w:pStyle w:val="ConsPlusNormal"/>
              <w:jc w:val="right"/>
            </w:pPr>
            <w:r>
              <w:t>10 189,3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72 826,1</w:t>
            </w:r>
          </w:p>
        </w:tc>
        <w:tc>
          <w:tcPr>
            <w:tcW w:w="1417" w:type="dxa"/>
          </w:tcPr>
          <w:p w:rsidR="00F13658" w:rsidRDefault="00F13658">
            <w:pPr>
              <w:pStyle w:val="ConsPlusNormal"/>
              <w:jc w:val="right"/>
            </w:pPr>
            <w:r>
              <w:t>8 986,1</w:t>
            </w:r>
          </w:p>
        </w:tc>
        <w:tc>
          <w:tcPr>
            <w:tcW w:w="1474" w:type="dxa"/>
          </w:tcPr>
          <w:p w:rsidR="00F13658" w:rsidRDefault="00F13658">
            <w:pPr>
              <w:pStyle w:val="ConsPlusNormal"/>
              <w:jc w:val="right"/>
            </w:pPr>
            <w:r>
              <w:t>9 120,0</w:t>
            </w:r>
          </w:p>
        </w:tc>
        <w:tc>
          <w:tcPr>
            <w:tcW w:w="1304" w:type="dxa"/>
          </w:tcPr>
          <w:p w:rsidR="00F13658" w:rsidRDefault="00F13658">
            <w:pPr>
              <w:pStyle w:val="ConsPlusNormal"/>
              <w:jc w:val="right"/>
            </w:pPr>
            <w:r>
              <w:t>9 120,0</w:t>
            </w:r>
          </w:p>
        </w:tc>
        <w:tc>
          <w:tcPr>
            <w:tcW w:w="1361" w:type="dxa"/>
          </w:tcPr>
          <w:p w:rsidR="00F13658" w:rsidRDefault="00F13658">
            <w:pPr>
              <w:pStyle w:val="ConsPlusNormal"/>
              <w:jc w:val="right"/>
            </w:pPr>
            <w:r>
              <w:t>9 120,0</w:t>
            </w:r>
          </w:p>
        </w:tc>
        <w:tc>
          <w:tcPr>
            <w:tcW w:w="1474" w:type="dxa"/>
          </w:tcPr>
          <w:p w:rsidR="00F13658" w:rsidRDefault="00F13658">
            <w:pPr>
              <w:pStyle w:val="ConsPlusNormal"/>
              <w:jc w:val="right"/>
            </w:pPr>
            <w:r>
              <w:t>9 120,0</w:t>
            </w:r>
          </w:p>
        </w:tc>
        <w:tc>
          <w:tcPr>
            <w:tcW w:w="1361" w:type="dxa"/>
          </w:tcPr>
          <w:p w:rsidR="00F13658" w:rsidRDefault="00F13658">
            <w:pPr>
              <w:pStyle w:val="ConsPlusNormal"/>
              <w:jc w:val="right"/>
            </w:pPr>
            <w:r>
              <w:t>9 120,0</w:t>
            </w:r>
          </w:p>
        </w:tc>
        <w:tc>
          <w:tcPr>
            <w:tcW w:w="1474" w:type="dxa"/>
          </w:tcPr>
          <w:p w:rsidR="00F13658" w:rsidRDefault="00F13658">
            <w:pPr>
              <w:pStyle w:val="ConsPlusNormal"/>
              <w:jc w:val="right"/>
            </w:pPr>
            <w:r>
              <w:t>9 120,0</w:t>
            </w:r>
          </w:p>
        </w:tc>
        <w:tc>
          <w:tcPr>
            <w:tcW w:w="1474" w:type="dxa"/>
          </w:tcPr>
          <w:p w:rsidR="00F13658" w:rsidRDefault="00F13658">
            <w:pPr>
              <w:pStyle w:val="ConsPlusNormal"/>
              <w:jc w:val="right"/>
            </w:pPr>
            <w:r>
              <w:t>9 120,0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72 826,1</w:t>
            </w:r>
          </w:p>
        </w:tc>
        <w:tc>
          <w:tcPr>
            <w:tcW w:w="1417" w:type="dxa"/>
          </w:tcPr>
          <w:p w:rsidR="00F13658" w:rsidRDefault="00F13658">
            <w:pPr>
              <w:pStyle w:val="ConsPlusNormal"/>
              <w:jc w:val="right"/>
            </w:pPr>
            <w:r>
              <w:t>8 986,1</w:t>
            </w:r>
          </w:p>
        </w:tc>
        <w:tc>
          <w:tcPr>
            <w:tcW w:w="1474" w:type="dxa"/>
          </w:tcPr>
          <w:p w:rsidR="00F13658" w:rsidRDefault="00F13658">
            <w:pPr>
              <w:pStyle w:val="ConsPlusNormal"/>
              <w:jc w:val="right"/>
            </w:pPr>
            <w:r>
              <w:t>9 120,0</w:t>
            </w:r>
          </w:p>
        </w:tc>
        <w:tc>
          <w:tcPr>
            <w:tcW w:w="1304" w:type="dxa"/>
          </w:tcPr>
          <w:p w:rsidR="00F13658" w:rsidRDefault="00F13658">
            <w:pPr>
              <w:pStyle w:val="ConsPlusNormal"/>
              <w:jc w:val="right"/>
            </w:pPr>
            <w:r>
              <w:t>9 120,0</w:t>
            </w:r>
          </w:p>
        </w:tc>
        <w:tc>
          <w:tcPr>
            <w:tcW w:w="1361" w:type="dxa"/>
          </w:tcPr>
          <w:p w:rsidR="00F13658" w:rsidRDefault="00F13658">
            <w:pPr>
              <w:pStyle w:val="ConsPlusNormal"/>
              <w:jc w:val="right"/>
            </w:pPr>
            <w:r>
              <w:t>9 120,0</w:t>
            </w:r>
          </w:p>
        </w:tc>
        <w:tc>
          <w:tcPr>
            <w:tcW w:w="1474" w:type="dxa"/>
          </w:tcPr>
          <w:p w:rsidR="00F13658" w:rsidRDefault="00F13658">
            <w:pPr>
              <w:pStyle w:val="ConsPlusNormal"/>
              <w:jc w:val="right"/>
            </w:pPr>
            <w:r>
              <w:t>9 120,0</w:t>
            </w:r>
          </w:p>
        </w:tc>
        <w:tc>
          <w:tcPr>
            <w:tcW w:w="1361" w:type="dxa"/>
          </w:tcPr>
          <w:p w:rsidR="00F13658" w:rsidRDefault="00F13658">
            <w:pPr>
              <w:pStyle w:val="ConsPlusNormal"/>
              <w:jc w:val="right"/>
            </w:pPr>
            <w:r>
              <w:t>9 120,0</w:t>
            </w:r>
          </w:p>
        </w:tc>
        <w:tc>
          <w:tcPr>
            <w:tcW w:w="1474" w:type="dxa"/>
          </w:tcPr>
          <w:p w:rsidR="00F13658" w:rsidRDefault="00F13658">
            <w:pPr>
              <w:pStyle w:val="ConsPlusNormal"/>
              <w:jc w:val="right"/>
            </w:pPr>
            <w:r>
              <w:t>9 120,0</w:t>
            </w:r>
          </w:p>
        </w:tc>
        <w:tc>
          <w:tcPr>
            <w:tcW w:w="1474" w:type="dxa"/>
          </w:tcPr>
          <w:p w:rsidR="00F13658" w:rsidRDefault="00F13658">
            <w:pPr>
              <w:pStyle w:val="ConsPlusNormal"/>
              <w:jc w:val="right"/>
            </w:pPr>
            <w:r>
              <w:t>9 120,0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8 554,4</w:t>
            </w:r>
          </w:p>
        </w:tc>
        <w:tc>
          <w:tcPr>
            <w:tcW w:w="1417"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c>
          <w:tcPr>
            <w:tcW w:w="1304" w:type="dxa"/>
          </w:tcPr>
          <w:p w:rsidR="00F13658" w:rsidRDefault="00F13658">
            <w:pPr>
              <w:pStyle w:val="ConsPlusNormal"/>
              <w:jc w:val="right"/>
            </w:pPr>
            <w:r>
              <w:t>1 069,3</w:t>
            </w:r>
          </w:p>
        </w:tc>
        <w:tc>
          <w:tcPr>
            <w:tcW w:w="1361"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c>
          <w:tcPr>
            <w:tcW w:w="1361"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c>
          <w:tcPr>
            <w:tcW w:w="1474" w:type="dxa"/>
          </w:tcPr>
          <w:p w:rsidR="00F13658" w:rsidRDefault="00F13658">
            <w:pPr>
              <w:pStyle w:val="ConsPlusNormal"/>
              <w:jc w:val="right"/>
            </w:pPr>
            <w:r>
              <w:t>1 069,3</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t>Комплекс процессных мероприятий 2.2</w:t>
            </w:r>
          </w:p>
        </w:tc>
        <w:tc>
          <w:tcPr>
            <w:tcW w:w="2154" w:type="dxa"/>
            <w:vMerge w:val="restart"/>
          </w:tcPr>
          <w:p w:rsidR="00F13658" w:rsidRDefault="00F13658">
            <w:pPr>
              <w:pStyle w:val="ConsPlusNormal"/>
            </w:pPr>
            <w:r>
              <w:t xml:space="preserve">Создание условий для повышения </w:t>
            </w:r>
            <w:r>
              <w:lastRenderedPageBreak/>
              <w:t>качества архитектурной деятельности на территории Воронежской области</w:t>
            </w:r>
          </w:p>
        </w:tc>
        <w:tc>
          <w:tcPr>
            <w:tcW w:w="1644" w:type="dxa"/>
          </w:tcPr>
          <w:p w:rsidR="00F13658" w:rsidRDefault="00F13658">
            <w:pPr>
              <w:pStyle w:val="ConsPlusNormal"/>
            </w:pPr>
            <w:r>
              <w:lastRenderedPageBreak/>
              <w:t>всего, в том числе:</w:t>
            </w:r>
          </w:p>
        </w:tc>
        <w:tc>
          <w:tcPr>
            <w:tcW w:w="1474" w:type="dxa"/>
          </w:tcPr>
          <w:p w:rsidR="00F13658" w:rsidRDefault="00F13658">
            <w:pPr>
              <w:pStyle w:val="ConsPlusNormal"/>
              <w:jc w:val="right"/>
            </w:pPr>
            <w:r>
              <w:t>68 500,0</w:t>
            </w:r>
          </w:p>
        </w:tc>
        <w:tc>
          <w:tcPr>
            <w:tcW w:w="1417" w:type="dxa"/>
          </w:tcPr>
          <w:p w:rsidR="00F13658" w:rsidRDefault="00F13658">
            <w:pPr>
              <w:pStyle w:val="ConsPlusNormal"/>
              <w:jc w:val="right"/>
            </w:pPr>
            <w:r>
              <w:t>19 500,0</w:t>
            </w:r>
          </w:p>
        </w:tc>
        <w:tc>
          <w:tcPr>
            <w:tcW w:w="1474" w:type="dxa"/>
          </w:tcPr>
          <w:p w:rsidR="00F13658" w:rsidRDefault="00F13658">
            <w:pPr>
              <w:pStyle w:val="ConsPlusNormal"/>
              <w:jc w:val="right"/>
            </w:pPr>
            <w:r>
              <w:t>7 000,0</w:t>
            </w:r>
          </w:p>
        </w:tc>
        <w:tc>
          <w:tcPr>
            <w:tcW w:w="1304" w:type="dxa"/>
          </w:tcPr>
          <w:p w:rsidR="00F13658" w:rsidRDefault="00F13658">
            <w:pPr>
              <w:pStyle w:val="ConsPlusNormal"/>
              <w:jc w:val="right"/>
            </w:pPr>
            <w:r>
              <w:t>7 000,0</w:t>
            </w:r>
          </w:p>
        </w:tc>
        <w:tc>
          <w:tcPr>
            <w:tcW w:w="1361"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c>
          <w:tcPr>
            <w:tcW w:w="1361"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68 500,0</w:t>
            </w:r>
          </w:p>
        </w:tc>
        <w:tc>
          <w:tcPr>
            <w:tcW w:w="1417" w:type="dxa"/>
          </w:tcPr>
          <w:p w:rsidR="00F13658" w:rsidRDefault="00F13658">
            <w:pPr>
              <w:pStyle w:val="ConsPlusNormal"/>
              <w:jc w:val="right"/>
            </w:pPr>
            <w:r>
              <w:t>19 500,0</w:t>
            </w:r>
          </w:p>
        </w:tc>
        <w:tc>
          <w:tcPr>
            <w:tcW w:w="1474" w:type="dxa"/>
          </w:tcPr>
          <w:p w:rsidR="00F13658" w:rsidRDefault="00F13658">
            <w:pPr>
              <w:pStyle w:val="ConsPlusNormal"/>
              <w:jc w:val="right"/>
            </w:pPr>
            <w:r>
              <w:t>7 000,0</w:t>
            </w:r>
          </w:p>
        </w:tc>
        <w:tc>
          <w:tcPr>
            <w:tcW w:w="1304" w:type="dxa"/>
          </w:tcPr>
          <w:p w:rsidR="00F13658" w:rsidRDefault="00F13658">
            <w:pPr>
              <w:pStyle w:val="ConsPlusNormal"/>
              <w:jc w:val="right"/>
            </w:pPr>
            <w:r>
              <w:t>7 000,0</w:t>
            </w:r>
          </w:p>
        </w:tc>
        <w:tc>
          <w:tcPr>
            <w:tcW w:w="1361"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c>
          <w:tcPr>
            <w:tcW w:w="1361"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68 500,0</w:t>
            </w:r>
          </w:p>
        </w:tc>
        <w:tc>
          <w:tcPr>
            <w:tcW w:w="1417" w:type="dxa"/>
          </w:tcPr>
          <w:p w:rsidR="00F13658" w:rsidRDefault="00F13658">
            <w:pPr>
              <w:pStyle w:val="ConsPlusNormal"/>
              <w:jc w:val="right"/>
            </w:pPr>
            <w:r>
              <w:t>19 500,0</w:t>
            </w:r>
          </w:p>
        </w:tc>
        <w:tc>
          <w:tcPr>
            <w:tcW w:w="1474" w:type="dxa"/>
          </w:tcPr>
          <w:p w:rsidR="00F13658" w:rsidRDefault="00F13658">
            <w:pPr>
              <w:pStyle w:val="ConsPlusNormal"/>
              <w:jc w:val="right"/>
            </w:pPr>
            <w:r>
              <w:t>7 000,0</w:t>
            </w:r>
          </w:p>
        </w:tc>
        <w:tc>
          <w:tcPr>
            <w:tcW w:w="1304" w:type="dxa"/>
          </w:tcPr>
          <w:p w:rsidR="00F13658" w:rsidRDefault="00F13658">
            <w:pPr>
              <w:pStyle w:val="ConsPlusNormal"/>
              <w:jc w:val="right"/>
            </w:pPr>
            <w:r>
              <w:t>7 000,0</w:t>
            </w:r>
          </w:p>
        </w:tc>
        <w:tc>
          <w:tcPr>
            <w:tcW w:w="1361"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c>
          <w:tcPr>
            <w:tcW w:w="1361"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c>
          <w:tcPr>
            <w:tcW w:w="1474" w:type="dxa"/>
          </w:tcPr>
          <w:p w:rsidR="00F13658" w:rsidRDefault="00F13658">
            <w:pPr>
              <w:pStyle w:val="ConsPlusNormal"/>
              <w:jc w:val="right"/>
            </w:pPr>
            <w:r>
              <w:t>7 000,0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outlineLvl w:val="4"/>
            </w:pPr>
            <w:r>
              <w:t>ПОДПРОГРАММА 3</w:t>
            </w:r>
          </w:p>
        </w:tc>
        <w:tc>
          <w:tcPr>
            <w:tcW w:w="2154" w:type="dxa"/>
            <w:vMerge w:val="restart"/>
          </w:tcPr>
          <w:p w:rsidR="00F13658" w:rsidRDefault="00F13658">
            <w:pPr>
              <w:pStyle w:val="ConsPlusNormal"/>
            </w:pPr>
            <w:r>
              <w:t xml:space="preserve">Развитие промышленности строительных материалов и </w:t>
            </w:r>
            <w:r>
              <w:lastRenderedPageBreak/>
              <w:t>индустриального домостроения в Воронежской области</w:t>
            </w:r>
          </w:p>
        </w:tc>
        <w:tc>
          <w:tcPr>
            <w:tcW w:w="1644" w:type="dxa"/>
          </w:tcPr>
          <w:p w:rsidR="00F13658" w:rsidRDefault="00F13658">
            <w:pPr>
              <w:pStyle w:val="ConsPlusNormal"/>
            </w:pPr>
            <w:r>
              <w:lastRenderedPageBreak/>
              <w:t>всего, в том числе: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lastRenderedPageBreak/>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tcPr>
          <w:p w:rsidR="00F13658" w:rsidRDefault="00F13658">
            <w:pPr>
              <w:pStyle w:val="ConsPlusNormal"/>
            </w:pPr>
            <w:r>
              <w:t>в том числе:</w:t>
            </w:r>
          </w:p>
        </w:tc>
        <w:tc>
          <w:tcPr>
            <w:tcW w:w="2154" w:type="dxa"/>
          </w:tcPr>
          <w:p w:rsidR="00F13658" w:rsidRDefault="00F13658">
            <w:pPr>
              <w:pStyle w:val="ConsPlusNormal"/>
            </w:pPr>
          </w:p>
        </w:tc>
        <w:tc>
          <w:tcPr>
            <w:tcW w:w="1644" w:type="dxa"/>
          </w:tcPr>
          <w:p w:rsidR="00F13658" w:rsidRDefault="00F13658">
            <w:pPr>
              <w:pStyle w:val="ConsPlusNormal"/>
            </w:pP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val="restart"/>
          </w:tcPr>
          <w:p w:rsidR="00F13658" w:rsidRDefault="00F13658">
            <w:pPr>
              <w:pStyle w:val="ConsPlusNormal"/>
            </w:pPr>
            <w:r>
              <w:t>Комплекс процессных мероприятий 3.1</w:t>
            </w:r>
          </w:p>
        </w:tc>
        <w:tc>
          <w:tcPr>
            <w:tcW w:w="2154" w:type="dxa"/>
            <w:vMerge w:val="restart"/>
          </w:tcPr>
          <w:p w:rsidR="00F13658" w:rsidRDefault="00F13658">
            <w:pPr>
              <w:pStyle w:val="ConsPlusNormal"/>
            </w:pPr>
            <w:r>
              <w:t xml:space="preserve">Стимулирование развития промышленности строительных </w:t>
            </w:r>
            <w:r>
              <w:lastRenderedPageBreak/>
              <w:t>материалов и индустриального домостроения</w:t>
            </w:r>
          </w:p>
        </w:tc>
        <w:tc>
          <w:tcPr>
            <w:tcW w:w="1644" w:type="dxa"/>
          </w:tcPr>
          <w:p w:rsidR="00F13658" w:rsidRDefault="00F13658">
            <w:pPr>
              <w:pStyle w:val="ConsPlusNormal"/>
            </w:pPr>
            <w:r>
              <w:lastRenderedPageBreak/>
              <w:t>всего, в том числе:</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федеральный бюджет </w:t>
            </w:r>
            <w:r>
              <w:lastRenderedPageBreak/>
              <w:t>(бюджетные ассигнования, не предусмотренные законом Воронежской области об областном бюджете)</w:t>
            </w:r>
          </w:p>
        </w:tc>
        <w:tc>
          <w:tcPr>
            <w:tcW w:w="1474" w:type="dxa"/>
          </w:tcPr>
          <w:p w:rsidR="00F13658" w:rsidRDefault="00F13658">
            <w:pPr>
              <w:pStyle w:val="ConsPlusNormal"/>
              <w:jc w:val="right"/>
            </w:pPr>
            <w:r>
              <w:lastRenderedPageBreak/>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outlineLvl w:val="4"/>
            </w:pPr>
            <w:r>
              <w:t>ПОДПРОГРАММА 4</w:t>
            </w:r>
          </w:p>
        </w:tc>
        <w:tc>
          <w:tcPr>
            <w:tcW w:w="2154" w:type="dxa"/>
            <w:vMerge w:val="restart"/>
          </w:tcPr>
          <w:p w:rsidR="00F13658" w:rsidRDefault="00F13658">
            <w:pPr>
              <w:pStyle w:val="ConsPlusNormal"/>
            </w:pPr>
            <w:r>
              <w:t>Обеспечение реализации государственной программы</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2 530 299,4</w:t>
            </w:r>
          </w:p>
        </w:tc>
        <w:tc>
          <w:tcPr>
            <w:tcW w:w="1417" w:type="dxa"/>
          </w:tcPr>
          <w:p w:rsidR="00F13658" w:rsidRDefault="00F13658">
            <w:pPr>
              <w:pStyle w:val="ConsPlusNormal"/>
              <w:jc w:val="right"/>
            </w:pPr>
            <w:r>
              <w:t>349 294,1</w:t>
            </w:r>
          </w:p>
        </w:tc>
        <w:tc>
          <w:tcPr>
            <w:tcW w:w="1474" w:type="dxa"/>
          </w:tcPr>
          <w:p w:rsidR="00F13658" w:rsidRDefault="00F13658">
            <w:pPr>
              <w:pStyle w:val="ConsPlusNormal"/>
              <w:jc w:val="right"/>
            </w:pPr>
            <w:r>
              <w:t>363 425,1</w:t>
            </w:r>
          </w:p>
        </w:tc>
        <w:tc>
          <w:tcPr>
            <w:tcW w:w="1304" w:type="dxa"/>
          </w:tcPr>
          <w:p w:rsidR="00F13658" w:rsidRDefault="00F13658">
            <w:pPr>
              <w:pStyle w:val="ConsPlusNormal"/>
              <w:jc w:val="right"/>
            </w:pPr>
            <w:r>
              <w:t>375 920,2</w:t>
            </w:r>
          </w:p>
        </w:tc>
        <w:tc>
          <w:tcPr>
            <w:tcW w:w="1361"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c>
          <w:tcPr>
            <w:tcW w:w="1361"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федеральный бюджет (бюджетные ассигнования, </w:t>
            </w:r>
            <w:r>
              <w:lastRenderedPageBreak/>
              <w:t>не предусмотренные законом Воронежской области об областном бюджете)</w:t>
            </w:r>
          </w:p>
        </w:tc>
        <w:tc>
          <w:tcPr>
            <w:tcW w:w="1474" w:type="dxa"/>
          </w:tcPr>
          <w:p w:rsidR="00F13658" w:rsidRDefault="00F13658">
            <w:pPr>
              <w:pStyle w:val="ConsPlusNormal"/>
              <w:jc w:val="right"/>
            </w:pPr>
            <w:r>
              <w:lastRenderedPageBreak/>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2 530 299,4</w:t>
            </w:r>
          </w:p>
        </w:tc>
        <w:tc>
          <w:tcPr>
            <w:tcW w:w="1417" w:type="dxa"/>
          </w:tcPr>
          <w:p w:rsidR="00F13658" w:rsidRDefault="00F13658">
            <w:pPr>
              <w:pStyle w:val="ConsPlusNormal"/>
              <w:jc w:val="right"/>
            </w:pPr>
            <w:r>
              <w:t>349 294,1</w:t>
            </w:r>
          </w:p>
        </w:tc>
        <w:tc>
          <w:tcPr>
            <w:tcW w:w="1474" w:type="dxa"/>
          </w:tcPr>
          <w:p w:rsidR="00F13658" w:rsidRDefault="00F13658">
            <w:pPr>
              <w:pStyle w:val="ConsPlusNormal"/>
              <w:jc w:val="right"/>
            </w:pPr>
            <w:r>
              <w:t>363 425,1</w:t>
            </w:r>
          </w:p>
        </w:tc>
        <w:tc>
          <w:tcPr>
            <w:tcW w:w="1304" w:type="dxa"/>
          </w:tcPr>
          <w:p w:rsidR="00F13658" w:rsidRDefault="00F13658">
            <w:pPr>
              <w:pStyle w:val="ConsPlusNormal"/>
              <w:jc w:val="right"/>
            </w:pPr>
            <w:r>
              <w:t>375 920,2</w:t>
            </w:r>
          </w:p>
        </w:tc>
        <w:tc>
          <w:tcPr>
            <w:tcW w:w="1361"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c>
          <w:tcPr>
            <w:tcW w:w="1361"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2 530 299,4</w:t>
            </w:r>
          </w:p>
        </w:tc>
        <w:tc>
          <w:tcPr>
            <w:tcW w:w="1417" w:type="dxa"/>
          </w:tcPr>
          <w:p w:rsidR="00F13658" w:rsidRDefault="00F13658">
            <w:pPr>
              <w:pStyle w:val="ConsPlusNormal"/>
              <w:jc w:val="right"/>
            </w:pPr>
            <w:r>
              <w:t>349 294,1</w:t>
            </w:r>
          </w:p>
        </w:tc>
        <w:tc>
          <w:tcPr>
            <w:tcW w:w="1474" w:type="dxa"/>
          </w:tcPr>
          <w:p w:rsidR="00F13658" w:rsidRDefault="00F13658">
            <w:pPr>
              <w:pStyle w:val="ConsPlusNormal"/>
              <w:jc w:val="right"/>
            </w:pPr>
            <w:r>
              <w:t>363 425,1</w:t>
            </w:r>
          </w:p>
        </w:tc>
        <w:tc>
          <w:tcPr>
            <w:tcW w:w="1304" w:type="dxa"/>
          </w:tcPr>
          <w:p w:rsidR="00F13658" w:rsidRDefault="00F13658">
            <w:pPr>
              <w:pStyle w:val="ConsPlusNormal"/>
              <w:jc w:val="right"/>
            </w:pPr>
            <w:r>
              <w:t>375 920,2</w:t>
            </w:r>
          </w:p>
        </w:tc>
        <w:tc>
          <w:tcPr>
            <w:tcW w:w="1361"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c>
          <w:tcPr>
            <w:tcW w:w="1361"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c>
          <w:tcPr>
            <w:tcW w:w="1474" w:type="dxa"/>
          </w:tcPr>
          <w:p w:rsidR="00F13658" w:rsidRDefault="00F13658">
            <w:pPr>
              <w:pStyle w:val="ConsPlusNormal"/>
              <w:jc w:val="right"/>
            </w:pPr>
            <w:r>
              <w:t>288 332,0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tcPr>
          <w:p w:rsidR="00F13658" w:rsidRDefault="00F13658">
            <w:pPr>
              <w:pStyle w:val="ConsPlusNormal"/>
            </w:pPr>
            <w:r>
              <w:t>в том числе:</w:t>
            </w:r>
          </w:p>
        </w:tc>
        <w:tc>
          <w:tcPr>
            <w:tcW w:w="2154" w:type="dxa"/>
          </w:tcPr>
          <w:p w:rsidR="00F13658" w:rsidRDefault="00F13658">
            <w:pPr>
              <w:pStyle w:val="ConsPlusNormal"/>
            </w:pPr>
          </w:p>
        </w:tc>
        <w:tc>
          <w:tcPr>
            <w:tcW w:w="1644" w:type="dxa"/>
          </w:tcPr>
          <w:p w:rsidR="00F13658" w:rsidRDefault="00F13658">
            <w:pPr>
              <w:pStyle w:val="ConsPlusNormal"/>
            </w:pP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val="restart"/>
          </w:tcPr>
          <w:p w:rsidR="00F13658" w:rsidRDefault="00F13658">
            <w:pPr>
              <w:pStyle w:val="ConsPlusNormal"/>
            </w:pPr>
            <w:r>
              <w:t>Комплекс процессных мероприятий 4.1</w:t>
            </w:r>
          </w:p>
        </w:tc>
        <w:tc>
          <w:tcPr>
            <w:tcW w:w="2154" w:type="dxa"/>
            <w:vMerge w:val="restart"/>
          </w:tcPr>
          <w:p w:rsidR="00F13658" w:rsidRDefault="00F13658">
            <w:pPr>
              <w:pStyle w:val="ConsPlusNormal"/>
            </w:pPr>
            <w:r>
              <w:t xml:space="preserve">Финансовое обеспечение деятельности исполнительных органов государственной </w:t>
            </w:r>
            <w:r>
              <w:lastRenderedPageBreak/>
              <w:t>власти, иных главных распорядителей средств областного бюджета - исполнителей</w:t>
            </w:r>
          </w:p>
        </w:tc>
        <w:tc>
          <w:tcPr>
            <w:tcW w:w="1644" w:type="dxa"/>
          </w:tcPr>
          <w:p w:rsidR="00F13658" w:rsidRDefault="00F13658">
            <w:pPr>
              <w:pStyle w:val="ConsPlusNormal"/>
            </w:pPr>
            <w:r>
              <w:lastRenderedPageBreak/>
              <w:t>всего, в том числе:</w:t>
            </w:r>
          </w:p>
        </w:tc>
        <w:tc>
          <w:tcPr>
            <w:tcW w:w="1474" w:type="dxa"/>
          </w:tcPr>
          <w:p w:rsidR="00F13658" w:rsidRDefault="00F13658">
            <w:pPr>
              <w:pStyle w:val="ConsPlusNormal"/>
              <w:jc w:val="right"/>
            </w:pPr>
            <w:r>
              <w:t>1 442 076,0</w:t>
            </w:r>
          </w:p>
        </w:tc>
        <w:tc>
          <w:tcPr>
            <w:tcW w:w="1417" w:type="dxa"/>
          </w:tcPr>
          <w:p w:rsidR="00F13658" w:rsidRDefault="00F13658">
            <w:pPr>
              <w:pStyle w:val="ConsPlusNormal"/>
              <w:jc w:val="right"/>
            </w:pPr>
            <w:r>
              <w:t>198 225,0</w:t>
            </w:r>
          </w:p>
        </w:tc>
        <w:tc>
          <w:tcPr>
            <w:tcW w:w="1474" w:type="dxa"/>
          </w:tcPr>
          <w:p w:rsidR="00F13658" w:rsidRDefault="00F13658">
            <w:pPr>
              <w:pStyle w:val="ConsPlusNormal"/>
              <w:jc w:val="right"/>
            </w:pPr>
            <w:r>
              <w:t>205 795,0</w:t>
            </w:r>
          </w:p>
        </w:tc>
        <w:tc>
          <w:tcPr>
            <w:tcW w:w="1304" w:type="dxa"/>
          </w:tcPr>
          <w:p w:rsidR="00F13658" w:rsidRDefault="00F13658">
            <w:pPr>
              <w:pStyle w:val="ConsPlusNormal"/>
              <w:jc w:val="right"/>
            </w:pPr>
            <w:r>
              <w:t>213 571,0</w:t>
            </w:r>
          </w:p>
        </w:tc>
        <w:tc>
          <w:tcPr>
            <w:tcW w:w="1361"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c>
          <w:tcPr>
            <w:tcW w:w="1361"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 xml:space="preserve">федеральный бюджет (бюджетные ассигнования, </w:t>
            </w:r>
            <w:r>
              <w:lastRenderedPageBreak/>
              <w:t>не предусмотренные законом Воронежской области об областном бюджете)</w:t>
            </w:r>
          </w:p>
        </w:tc>
        <w:tc>
          <w:tcPr>
            <w:tcW w:w="1474" w:type="dxa"/>
          </w:tcPr>
          <w:p w:rsidR="00F13658" w:rsidRDefault="00F13658">
            <w:pPr>
              <w:pStyle w:val="ConsPlusNormal"/>
              <w:jc w:val="right"/>
            </w:pPr>
            <w:r>
              <w:lastRenderedPageBreak/>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1 442 076,0</w:t>
            </w:r>
          </w:p>
        </w:tc>
        <w:tc>
          <w:tcPr>
            <w:tcW w:w="1417" w:type="dxa"/>
          </w:tcPr>
          <w:p w:rsidR="00F13658" w:rsidRDefault="00F13658">
            <w:pPr>
              <w:pStyle w:val="ConsPlusNormal"/>
              <w:jc w:val="right"/>
            </w:pPr>
            <w:r>
              <w:t>198 225,0</w:t>
            </w:r>
          </w:p>
        </w:tc>
        <w:tc>
          <w:tcPr>
            <w:tcW w:w="1474" w:type="dxa"/>
          </w:tcPr>
          <w:p w:rsidR="00F13658" w:rsidRDefault="00F13658">
            <w:pPr>
              <w:pStyle w:val="ConsPlusNormal"/>
              <w:jc w:val="right"/>
            </w:pPr>
            <w:r>
              <w:t>205 795,0</w:t>
            </w:r>
          </w:p>
        </w:tc>
        <w:tc>
          <w:tcPr>
            <w:tcW w:w="1304" w:type="dxa"/>
          </w:tcPr>
          <w:p w:rsidR="00F13658" w:rsidRDefault="00F13658">
            <w:pPr>
              <w:pStyle w:val="ConsPlusNormal"/>
              <w:jc w:val="right"/>
            </w:pPr>
            <w:r>
              <w:t>213 571,0</w:t>
            </w:r>
          </w:p>
        </w:tc>
        <w:tc>
          <w:tcPr>
            <w:tcW w:w="1361"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c>
          <w:tcPr>
            <w:tcW w:w="1361"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1 442 076,0</w:t>
            </w:r>
          </w:p>
        </w:tc>
        <w:tc>
          <w:tcPr>
            <w:tcW w:w="1417" w:type="dxa"/>
          </w:tcPr>
          <w:p w:rsidR="00F13658" w:rsidRDefault="00F13658">
            <w:pPr>
              <w:pStyle w:val="ConsPlusNormal"/>
              <w:jc w:val="right"/>
            </w:pPr>
            <w:r>
              <w:t>198 225,0</w:t>
            </w:r>
          </w:p>
        </w:tc>
        <w:tc>
          <w:tcPr>
            <w:tcW w:w="1474" w:type="dxa"/>
          </w:tcPr>
          <w:p w:rsidR="00F13658" w:rsidRDefault="00F13658">
            <w:pPr>
              <w:pStyle w:val="ConsPlusNormal"/>
              <w:jc w:val="right"/>
            </w:pPr>
            <w:r>
              <w:t>205 795,0</w:t>
            </w:r>
          </w:p>
        </w:tc>
        <w:tc>
          <w:tcPr>
            <w:tcW w:w="1304" w:type="dxa"/>
          </w:tcPr>
          <w:p w:rsidR="00F13658" w:rsidRDefault="00F13658">
            <w:pPr>
              <w:pStyle w:val="ConsPlusNormal"/>
              <w:jc w:val="right"/>
            </w:pPr>
            <w:r>
              <w:t>213 571,0</w:t>
            </w:r>
          </w:p>
        </w:tc>
        <w:tc>
          <w:tcPr>
            <w:tcW w:w="1361"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c>
          <w:tcPr>
            <w:tcW w:w="1361"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c>
          <w:tcPr>
            <w:tcW w:w="1474" w:type="dxa"/>
          </w:tcPr>
          <w:p w:rsidR="00F13658" w:rsidRDefault="00F13658">
            <w:pPr>
              <w:pStyle w:val="ConsPlusNormal"/>
              <w:jc w:val="right"/>
            </w:pPr>
            <w:r>
              <w:t>164 897,0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val="restart"/>
          </w:tcPr>
          <w:p w:rsidR="00F13658" w:rsidRDefault="00F13658">
            <w:pPr>
              <w:pStyle w:val="ConsPlusNormal"/>
            </w:pPr>
            <w:r>
              <w:t>Комплекс процессных мероприятий 4.2</w:t>
            </w:r>
          </w:p>
        </w:tc>
        <w:tc>
          <w:tcPr>
            <w:tcW w:w="2154" w:type="dxa"/>
            <w:vMerge w:val="restart"/>
          </w:tcPr>
          <w:p w:rsidR="00F13658" w:rsidRDefault="00F13658">
            <w:pPr>
              <w:pStyle w:val="ConsPlusNormal"/>
            </w:pPr>
            <w:r>
              <w:t>Финансовое обеспечение деятельности подведомственных учреждений</w:t>
            </w:r>
          </w:p>
        </w:tc>
        <w:tc>
          <w:tcPr>
            <w:tcW w:w="1644" w:type="dxa"/>
          </w:tcPr>
          <w:p w:rsidR="00F13658" w:rsidRDefault="00F13658">
            <w:pPr>
              <w:pStyle w:val="ConsPlusNormal"/>
            </w:pPr>
            <w:r>
              <w:t>всего, в том числе:</w:t>
            </w:r>
          </w:p>
        </w:tc>
        <w:tc>
          <w:tcPr>
            <w:tcW w:w="1474" w:type="dxa"/>
          </w:tcPr>
          <w:p w:rsidR="00F13658" w:rsidRDefault="00F13658">
            <w:pPr>
              <w:pStyle w:val="ConsPlusNormal"/>
              <w:jc w:val="right"/>
            </w:pPr>
            <w:r>
              <w:t>1 088 223,4</w:t>
            </w:r>
          </w:p>
        </w:tc>
        <w:tc>
          <w:tcPr>
            <w:tcW w:w="1417" w:type="dxa"/>
          </w:tcPr>
          <w:p w:rsidR="00F13658" w:rsidRDefault="00F13658">
            <w:pPr>
              <w:pStyle w:val="ConsPlusNormal"/>
              <w:jc w:val="right"/>
            </w:pPr>
            <w:r>
              <w:t>151 069,1</w:t>
            </w:r>
          </w:p>
        </w:tc>
        <w:tc>
          <w:tcPr>
            <w:tcW w:w="1474" w:type="dxa"/>
          </w:tcPr>
          <w:p w:rsidR="00F13658" w:rsidRDefault="00F13658">
            <w:pPr>
              <w:pStyle w:val="ConsPlusNormal"/>
              <w:jc w:val="right"/>
            </w:pPr>
            <w:r>
              <w:t>157 630,1</w:t>
            </w:r>
          </w:p>
        </w:tc>
        <w:tc>
          <w:tcPr>
            <w:tcW w:w="1304" w:type="dxa"/>
          </w:tcPr>
          <w:p w:rsidR="00F13658" w:rsidRDefault="00F13658">
            <w:pPr>
              <w:pStyle w:val="ConsPlusNormal"/>
              <w:jc w:val="right"/>
            </w:pPr>
            <w:r>
              <w:t>162 349,2</w:t>
            </w:r>
          </w:p>
        </w:tc>
        <w:tc>
          <w:tcPr>
            <w:tcW w:w="1361"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c>
          <w:tcPr>
            <w:tcW w:w="1361"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 (бюджетные ассигнования, не предусмотренн</w:t>
            </w:r>
            <w:r>
              <w:lastRenderedPageBreak/>
              <w:t>ые законом Воронежской области об областном бюджете)</w:t>
            </w:r>
          </w:p>
        </w:tc>
        <w:tc>
          <w:tcPr>
            <w:tcW w:w="1474" w:type="dxa"/>
          </w:tcPr>
          <w:p w:rsidR="00F13658" w:rsidRDefault="00F13658">
            <w:pPr>
              <w:pStyle w:val="ConsPlusNormal"/>
              <w:jc w:val="right"/>
            </w:pPr>
            <w:r>
              <w:lastRenderedPageBreak/>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бюджетные ассигнования, предусмотренные законом Воронежской области об областном бюджете, всего</w:t>
            </w:r>
          </w:p>
        </w:tc>
        <w:tc>
          <w:tcPr>
            <w:tcW w:w="1474" w:type="dxa"/>
          </w:tcPr>
          <w:p w:rsidR="00F13658" w:rsidRDefault="00F13658">
            <w:pPr>
              <w:pStyle w:val="ConsPlusNormal"/>
              <w:jc w:val="right"/>
            </w:pPr>
            <w:r>
              <w:t>1 088 223,4</w:t>
            </w:r>
          </w:p>
        </w:tc>
        <w:tc>
          <w:tcPr>
            <w:tcW w:w="1417" w:type="dxa"/>
          </w:tcPr>
          <w:p w:rsidR="00F13658" w:rsidRDefault="00F13658">
            <w:pPr>
              <w:pStyle w:val="ConsPlusNormal"/>
              <w:jc w:val="right"/>
            </w:pPr>
            <w:r>
              <w:t>151 069,1</w:t>
            </w:r>
          </w:p>
        </w:tc>
        <w:tc>
          <w:tcPr>
            <w:tcW w:w="1474" w:type="dxa"/>
          </w:tcPr>
          <w:p w:rsidR="00F13658" w:rsidRDefault="00F13658">
            <w:pPr>
              <w:pStyle w:val="ConsPlusNormal"/>
              <w:jc w:val="right"/>
            </w:pPr>
            <w:r>
              <w:t>157 630,1</w:t>
            </w:r>
          </w:p>
        </w:tc>
        <w:tc>
          <w:tcPr>
            <w:tcW w:w="1304" w:type="dxa"/>
          </w:tcPr>
          <w:p w:rsidR="00F13658" w:rsidRDefault="00F13658">
            <w:pPr>
              <w:pStyle w:val="ConsPlusNormal"/>
              <w:jc w:val="right"/>
            </w:pPr>
            <w:r>
              <w:t>162 349,2</w:t>
            </w:r>
          </w:p>
        </w:tc>
        <w:tc>
          <w:tcPr>
            <w:tcW w:w="1361"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c>
          <w:tcPr>
            <w:tcW w:w="1361"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 том числе:</w:t>
            </w:r>
          </w:p>
        </w:tc>
        <w:tc>
          <w:tcPr>
            <w:tcW w:w="1474" w:type="dxa"/>
          </w:tcPr>
          <w:p w:rsidR="00F13658" w:rsidRDefault="00F13658">
            <w:pPr>
              <w:pStyle w:val="ConsPlusNormal"/>
            </w:pPr>
          </w:p>
        </w:tc>
        <w:tc>
          <w:tcPr>
            <w:tcW w:w="1417"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c>
          <w:tcPr>
            <w:tcW w:w="1474" w:type="dxa"/>
          </w:tcPr>
          <w:p w:rsidR="00F13658" w:rsidRDefault="00F13658">
            <w:pPr>
              <w:pStyle w:val="ConsPlusNormal"/>
            </w:pPr>
          </w:p>
        </w:tc>
        <w:tc>
          <w:tcPr>
            <w:tcW w:w="1474" w:type="dxa"/>
          </w:tcPr>
          <w:p w:rsidR="00F13658" w:rsidRDefault="00F13658">
            <w:pPr>
              <w:pStyle w:val="ConsPlusNormal"/>
            </w:pP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федеральный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областной бюджет</w:t>
            </w:r>
          </w:p>
        </w:tc>
        <w:tc>
          <w:tcPr>
            <w:tcW w:w="1474" w:type="dxa"/>
          </w:tcPr>
          <w:p w:rsidR="00F13658" w:rsidRDefault="00F13658">
            <w:pPr>
              <w:pStyle w:val="ConsPlusNormal"/>
              <w:jc w:val="right"/>
            </w:pPr>
            <w:r>
              <w:t>1 088 223,4</w:t>
            </w:r>
          </w:p>
        </w:tc>
        <w:tc>
          <w:tcPr>
            <w:tcW w:w="1417" w:type="dxa"/>
          </w:tcPr>
          <w:p w:rsidR="00F13658" w:rsidRDefault="00F13658">
            <w:pPr>
              <w:pStyle w:val="ConsPlusNormal"/>
              <w:jc w:val="right"/>
            </w:pPr>
            <w:r>
              <w:t>151 069,1</w:t>
            </w:r>
          </w:p>
        </w:tc>
        <w:tc>
          <w:tcPr>
            <w:tcW w:w="1474" w:type="dxa"/>
          </w:tcPr>
          <w:p w:rsidR="00F13658" w:rsidRDefault="00F13658">
            <w:pPr>
              <w:pStyle w:val="ConsPlusNormal"/>
              <w:jc w:val="right"/>
            </w:pPr>
            <w:r>
              <w:t>157 630,1</w:t>
            </w:r>
          </w:p>
        </w:tc>
        <w:tc>
          <w:tcPr>
            <w:tcW w:w="1304" w:type="dxa"/>
          </w:tcPr>
          <w:p w:rsidR="00F13658" w:rsidRDefault="00F13658">
            <w:pPr>
              <w:pStyle w:val="ConsPlusNormal"/>
              <w:jc w:val="right"/>
            </w:pPr>
            <w:r>
              <w:t>162 349,2</w:t>
            </w:r>
          </w:p>
        </w:tc>
        <w:tc>
          <w:tcPr>
            <w:tcW w:w="1361"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c>
          <w:tcPr>
            <w:tcW w:w="1361"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c>
          <w:tcPr>
            <w:tcW w:w="1474" w:type="dxa"/>
          </w:tcPr>
          <w:p w:rsidR="00F13658" w:rsidRDefault="00F13658">
            <w:pPr>
              <w:pStyle w:val="ConsPlusNormal"/>
              <w:jc w:val="right"/>
            </w:pPr>
            <w:r>
              <w:t>123 435,0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местный бюджет</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r w:rsidR="00F13658">
        <w:tc>
          <w:tcPr>
            <w:tcW w:w="2494" w:type="dxa"/>
            <w:vMerge/>
          </w:tcPr>
          <w:p w:rsidR="00F13658" w:rsidRDefault="00F13658">
            <w:pPr>
              <w:pStyle w:val="ConsPlusNormal"/>
            </w:pPr>
          </w:p>
        </w:tc>
        <w:tc>
          <w:tcPr>
            <w:tcW w:w="2154" w:type="dxa"/>
            <w:vMerge/>
          </w:tcPr>
          <w:p w:rsidR="00F13658" w:rsidRDefault="00F13658">
            <w:pPr>
              <w:pStyle w:val="ConsPlusNormal"/>
            </w:pPr>
          </w:p>
        </w:tc>
        <w:tc>
          <w:tcPr>
            <w:tcW w:w="1644" w:type="dxa"/>
          </w:tcPr>
          <w:p w:rsidR="00F13658" w:rsidRDefault="00F13658">
            <w:pPr>
              <w:pStyle w:val="ConsPlusNormal"/>
            </w:pPr>
            <w:r>
              <w:t>внебюджетные источники</w:t>
            </w:r>
          </w:p>
        </w:tc>
        <w:tc>
          <w:tcPr>
            <w:tcW w:w="1474" w:type="dxa"/>
          </w:tcPr>
          <w:p w:rsidR="00F13658" w:rsidRDefault="00F13658">
            <w:pPr>
              <w:pStyle w:val="ConsPlusNormal"/>
              <w:jc w:val="right"/>
            </w:pPr>
            <w:r>
              <w:t>0,0</w:t>
            </w:r>
          </w:p>
        </w:tc>
        <w:tc>
          <w:tcPr>
            <w:tcW w:w="1417"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0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361" w:type="dxa"/>
          </w:tcPr>
          <w:p w:rsidR="00F13658" w:rsidRDefault="00F13658">
            <w:pPr>
              <w:pStyle w:val="ConsPlusNormal"/>
              <w:jc w:val="right"/>
            </w:pPr>
            <w:r>
              <w:t>0,0</w:t>
            </w:r>
          </w:p>
        </w:tc>
        <w:tc>
          <w:tcPr>
            <w:tcW w:w="1474" w:type="dxa"/>
          </w:tcPr>
          <w:p w:rsidR="00F13658" w:rsidRDefault="00F13658">
            <w:pPr>
              <w:pStyle w:val="ConsPlusNormal"/>
              <w:jc w:val="right"/>
            </w:pPr>
            <w:r>
              <w:t>0,0</w:t>
            </w:r>
          </w:p>
        </w:tc>
        <w:tc>
          <w:tcPr>
            <w:tcW w:w="1474" w:type="dxa"/>
          </w:tcPr>
          <w:p w:rsidR="00F13658" w:rsidRDefault="00F13658">
            <w:pPr>
              <w:pStyle w:val="ConsPlusNormal"/>
              <w:jc w:val="right"/>
            </w:pPr>
            <w:r>
              <w:t>0,0</w:t>
            </w:r>
          </w:p>
        </w:tc>
      </w:tr>
    </w:tbl>
    <w:p w:rsidR="00F13658" w:rsidRDefault="00F13658">
      <w:pPr>
        <w:pStyle w:val="ConsPlusNormal"/>
        <w:sectPr w:rsidR="00F13658">
          <w:pgSz w:w="16838" w:h="11905" w:orient="landscape"/>
          <w:pgMar w:top="1701" w:right="1134" w:bottom="850" w:left="1134" w:header="0" w:footer="0" w:gutter="0"/>
          <w:cols w:space="720"/>
          <w:titlePg/>
        </w:sectPr>
      </w:pPr>
    </w:p>
    <w:p w:rsidR="00F13658" w:rsidRDefault="00F13658">
      <w:pPr>
        <w:pStyle w:val="ConsPlusNormal"/>
        <w:ind w:firstLine="540"/>
        <w:jc w:val="both"/>
      </w:pPr>
    </w:p>
    <w:p w:rsidR="00F13658" w:rsidRDefault="00F13658">
      <w:pPr>
        <w:pStyle w:val="ConsPlusNormal"/>
        <w:jc w:val="right"/>
        <w:outlineLvl w:val="2"/>
      </w:pPr>
      <w:r>
        <w:t>Таблица 6</w:t>
      </w:r>
    </w:p>
    <w:p w:rsidR="00F13658" w:rsidRDefault="00F13658">
      <w:pPr>
        <w:pStyle w:val="ConsPlusNormal"/>
        <w:ind w:firstLine="540"/>
        <w:jc w:val="both"/>
      </w:pPr>
    </w:p>
    <w:p w:rsidR="00F13658" w:rsidRDefault="00F13658">
      <w:pPr>
        <w:pStyle w:val="ConsPlusTitle"/>
        <w:jc w:val="center"/>
      </w:pPr>
      <w:r>
        <w:t>Расходы, предусмотренные государственной программой</w:t>
      </w:r>
    </w:p>
    <w:p w:rsidR="00F13658" w:rsidRDefault="00F13658">
      <w:pPr>
        <w:pStyle w:val="ConsPlusTitle"/>
        <w:jc w:val="center"/>
      </w:pPr>
      <w:r>
        <w:t>Воронежской области "Обеспечение доступным и комфортным</w:t>
      </w:r>
    </w:p>
    <w:p w:rsidR="00F13658" w:rsidRDefault="00F13658">
      <w:pPr>
        <w:pStyle w:val="ConsPlusTitle"/>
        <w:jc w:val="center"/>
      </w:pPr>
      <w:r>
        <w:t>жильем населения Воронежской области" на реализацию</w:t>
      </w:r>
    </w:p>
    <w:p w:rsidR="00F13658" w:rsidRDefault="00F13658">
      <w:pPr>
        <w:pStyle w:val="ConsPlusTitle"/>
        <w:jc w:val="center"/>
      </w:pPr>
      <w:r>
        <w:t>региональных, стратегических и ведомственных проектов,</w:t>
      </w:r>
    </w:p>
    <w:p w:rsidR="00F13658" w:rsidRDefault="00F13658">
      <w:pPr>
        <w:pStyle w:val="ConsPlusTitle"/>
        <w:jc w:val="center"/>
      </w:pPr>
      <w:r>
        <w:t>реализуемых на территории Воронежской области</w:t>
      </w:r>
    </w:p>
    <w:p w:rsidR="00F13658" w:rsidRDefault="00F13658">
      <w:pPr>
        <w:pStyle w:val="ConsPlusNormal"/>
        <w:jc w:val="center"/>
      </w:pPr>
      <w:r>
        <w:t xml:space="preserve">(в ред. </w:t>
      </w:r>
      <w:hyperlink r:id="rId102">
        <w:r>
          <w:rPr>
            <w:color w:val="0000FF"/>
          </w:rPr>
          <w:t>постановления</w:t>
        </w:r>
      </w:hyperlink>
      <w:r>
        <w:t xml:space="preserve"> Правительства Воронежской области</w:t>
      </w:r>
    </w:p>
    <w:p w:rsidR="00F13658" w:rsidRDefault="00F13658">
      <w:pPr>
        <w:pStyle w:val="ConsPlusNormal"/>
        <w:jc w:val="center"/>
      </w:pPr>
      <w:r>
        <w:t>от 27.01.2023 N 29)</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211"/>
        <w:gridCol w:w="1871"/>
        <w:gridCol w:w="1417"/>
        <w:gridCol w:w="1644"/>
        <w:gridCol w:w="1474"/>
        <w:gridCol w:w="1304"/>
        <w:gridCol w:w="1701"/>
        <w:gridCol w:w="1474"/>
        <w:gridCol w:w="1361"/>
      </w:tblGrid>
      <w:tr w:rsidR="00F13658">
        <w:tc>
          <w:tcPr>
            <w:tcW w:w="2494" w:type="dxa"/>
            <w:vMerge w:val="restart"/>
          </w:tcPr>
          <w:p w:rsidR="00F13658" w:rsidRDefault="00F13658">
            <w:pPr>
              <w:pStyle w:val="ConsPlusNormal"/>
              <w:jc w:val="center"/>
            </w:pPr>
            <w:r>
              <w:t>Статус, N</w:t>
            </w:r>
          </w:p>
        </w:tc>
        <w:tc>
          <w:tcPr>
            <w:tcW w:w="2211" w:type="dxa"/>
            <w:vMerge w:val="restart"/>
          </w:tcPr>
          <w:p w:rsidR="00F13658" w:rsidRDefault="00F13658">
            <w:pPr>
              <w:pStyle w:val="ConsPlusNormal"/>
              <w:jc w:val="center"/>
            </w:pPr>
            <w:r>
              <w:t>Наименование государственной программы, подпрограммы, регионального проекта, стратегического проекта, ведомственного проекта</w:t>
            </w:r>
          </w:p>
        </w:tc>
        <w:tc>
          <w:tcPr>
            <w:tcW w:w="1871" w:type="dxa"/>
            <w:vMerge w:val="restart"/>
          </w:tcPr>
          <w:p w:rsidR="00F13658" w:rsidRDefault="00F13658">
            <w:pPr>
              <w:pStyle w:val="ConsPlusNormal"/>
              <w:jc w:val="center"/>
            </w:pPr>
            <w:r>
              <w:t>Наименование ответственного исполнителя, исполнителя - главного распорядителя средств областного бюджета (далее - ГРБС)</w:t>
            </w:r>
          </w:p>
        </w:tc>
        <w:tc>
          <w:tcPr>
            <w:tcW w:w="10375" w:type="dxa"/>
            <w:gridSpan w:val="7"/>
          </w:tcPr>
          <w:p w:rsidR="00F13658" w:rsidRDefault="00F13658">
            <w:pPr>
              <w:pStyle w:val="ConsPlusNormal"/>
              <w:jc w:val="center"/>
            </w:pPr>
            <w:r>
              <w:t>Расходы областного бюджета (тыс. рублей)</w:t>
            </w:r>
          </w:p>
        </w:tc>
      </w:tr>
      <w:tr w:rsidR="00F13658">
        <w:tc>
          <w:tcPr>
            <w:tcW w:w="2494" w:type="dxa"/>
            <w:vMerge/>
          </w:tcPr>
          <w:p w:rsidR="00F13658" w:rsidRDefault="00F13658">
            <w:pPr>
              <w:pStyle w:val="ConsPlusNormal"/>
            </w:pPr>
          </w:p>
        </w:tc>
        <w:tc>
          <w:tcPr>
            <w:tcW w:w="2211" w:type="dxa"/>
            <w:vMerge/>
          </w:tcPr>
          <w:p w:rsidR="00F13658" w:rsidRDefault="00F13658">
            <w:pPr>
              <w:pStyle w:val="ConsPlusNormal"/>
            </w:pPr>
          </w:p>
        </w:tc>
        <w:tc>
          <w:tcPr>
            <w:tcW w:w="1871" w:type="dxa"/>
            <w:vMerge/>
          </w:tcPr>
          <w:p w:rsidR="00F13658" w:rsidRDefault="00F13658">
            <w:pPr>
              <w:pStyle w:val="ConsPlusNormal"/>
            </w:pPr>
          </w:p>
        </w:tc>
        <w:tc>
          <w:tcPr>
            <w:tcW w:w="1417" w:type="dxa"/>
            <w:vMerge w:val="restart"/>
          </w:tcPr>
          <w:p w:rsidR="00F13658" w:rsidRDefault="00F13658">
            <w:pPr>
              <w:pStyle w:val="ConsPlusNormal"/>
              <w:jc w:val="center"/>
            </w:pPr>
            <w:r>
              <w:t>Всего</w:t>
            </w:r>
          </w:p>
        </w:tc>
        <w:tc>
          <w:tcPr>
            <w:tcW w:w="8958" w:type="dxa"/>
            <w:gridSpan w:val="6"/>
          </w:tcPr>
          <w:p w:rsidR="00F13658" w:rsidRDefault="00F13658">
            <w:pPr>
              <w:pStyle w:val="ConsPlusNormal"/>
              <w:jc w:val="center"/>
            </w:pPr>
            <w:r>
              <w:t>в том числе по годам реализации</w:t>
            </w:r>
          </w:p>
        </w:tc>
      </w:tr>
      <w:tr w:rsidR="00F13658">
        <w:tc>
          <w:tcPr>
            <w:tcW w:w="2494" w:type="dxa"/>
            <w:vMerge/>
          </w:tcPr>
          <w:p w:rsidR="00F13658" w:rsidRDefault="00F13658">
            <w:pPr>
              <w:pStyle w:val="ConsPlusNormal"/>
            </w:pPr>
          </w:p>
        </w:tc>
        <w:tc>
          <w:tcPr>
            <w:tcW w:w="2211" w:type="dxa"/>
            <w:vMerge/>
          </w:tcPr>
          <w:p w:rsidR="00F13658" w:rsidRDefault="00F13658">
            <w:pPr>
              <w:pStyle w:val="ConsPlusNormal"/>
            </w:pPr>
          </w:p>
        </w:tc>
        <w:tc>
          <w:tcPr>
            <w:tcW w:w="1871" w:type="dxa"/>
            <w:vMerge/>
          </w:tcPr>
          <w:p w:rsidR="00F13658" w:rsidRDefault="00F13658">
            <w:pPr>
              <w:pStyle w:val="ConsPlusNormal"/>
            </w:pPr>
          </w:p>
        </w:tc>
        <w:tc>
          <w:tcPr>
            <w:tcW w:w="1417" w:type="dxa"/>
            <w:vMerge/>
          </w:tcPr>
          <w:p w:rsidR="00F13658" w:rsidRDefault="00F13658">
            <w:pPr>
              <w:pStyle w:val="ConsPlusNormal"/>
            </w:pPr>
          </w:p>
        </w:tc>
        <w:tc>
          <w:tcPr>
            <w:tcW w:w="4422" w:type="dxa"/>
            <w:gridSpan w:val="3"/>
          </w:tcPr>
          <w:p w:rsidR="00F13658" w:rsidRDefault="00F13658">
            <w:pPr>
              <w:pStyle w:val="ConsPlusNormal"/>
              <w:jc w:val="center"/>
            </w:pPr>
            <w:r>
              <w:t>2023 год</w:t>
            </w:r>
          </w:p>
        </w:tc>
        <w:tc>
          <w:tcPr>
            <w:tcW w:w="4536" w:type="dxa"/>
            <w:gridSpan w:val="3"/>
          </w:tcPr>
          <w:p w:rsidR="00F13658" w:rsidRDefault="00F13658">
            <w:pPr>
              <w:pStyle w:val="ConsPlusNormal"/>
              <w:jc w:val="center"/>
            </w:pPr>
            <w:r>
              <w:t>2024 год</w:t>
            </w:r>
          </w:p>
        </w:tc>
      </w:tr>
      <w:tr w:rsidR="00F13658">
        <w:tc>
          <w:tcPr>
            <w:tcW w:w="2494" w:type="dxa"/>
            <w:vMerge/>
          </w:tcPr>
          <w:p w:rsidR="00F13658" w:rsidRDefault="00F13658">
            <w:pPr>
              <w:pStyle w:val="ConsPlusNormal"/>
            </w:pPr>
          </w:p>
        </w:tc>
        <w:tc>
          <w:tcPr>
            <w:tcW w:w="2211" w:type="dxa"/>
            <w:vMerge/>
          </w:tcPr>
          <w:p w:rsidR="00F13658" w:rsidRDefault="00F13658">
            <w:pPr>
              <w:pStyle w:val="ConsPlusNormal"/>
            </w:pPr>
          </w:p>
        </w:tc>
        <w:tc>
          <w:tcPr>
            <w:tcW w:w="1871" w:type="dxa"/>
            <w:vMerge/>
          </w:tcPr>
          <w:p w:rsidR="00F13658" w:rsidRDefault="00F13658">
            <w:pPr>
              <w:pStyle w:val="ConsPlusNormal"/>
            </w:pPr>
          </w:p>
        </w:tc>
        <w:tc>
          <w:tcPr>
            <w:tcW w:w="1417" w:type="dxa"/>
            <w:vMerge/>
          </w:tcPr>
          <w:p w:rsidR="00F13658" w:rsidRDefault="00F13658">
            <w:pPr>
              <w:pStyle w:val="ConsPlusNormal"/>
            </w:pPr>
          </w:p>
        </w:tc>
        <w:tc>
          <w:tcPr>
            <w:tcW w:w="1644" w:type="dxa"/>
            <w:vMerge w:val="restart"/>
          </w:tcPr>
          <w:p w:rsidR="00F13658" w:rsidRDefault="00F13658">
            <w:pPr>
              <w:pStyle w:val="ConsPlusNormal"/>
              <w:jc w:val="center"/>
            </w:pPr>
            <w:r>
              <w:t>всего (бюджетные ассигнования, предусмотренные законом Воронежской области об областном бюджете)</w:t>
            </w:r>
          </w:p>
        </w:tc>
        <w:tc>
          <w:tcPr>
            <w:tcW w:w="2778" w:type="dxa"/>
            <w:gridSpan w:val="2"/>
          </w:tcPr>
          <w:p w:rsidR="00F13658" w:rsidRDefault="00F13658">
            <w:pPr>
              <w:pStyle w:val="ConsPlusNormal"/>
              <w:jc w:val="center"/>
            </w:pPr>
            <w:r>
              <w:t>в том числе по источникам:</w:t>
            </w:r>
          </w:p>
        </w:tc>
        <w:tc>
          <w:tcPr>
            <w:tcW w:w="1701" w:type="dxa"/>
            <w:vMerge w:val="restart"/>
          </w:tcPr>
          <w:p w:rsidR="00F13658" w:rsidRDefault="00F13658">
            <w:pPr>
              <w:pStyle w:val="ConsPlusNormal"/>
              <w:jc w:val="center"/>
            </w:pPr>
            <w:r>
              <w:t>всего (бюджетные ассигнования, предусмотренные законом Воронежской области об областном бюджете)</w:t>
            </w:r>
          </w:p>
        </w:tc>
        <w:tc>
          <w:tcPr>
            <w:tcW w:w="2835" w:type="dxa"/>
            <w:gridSpan w:val="2"/>
          </w:tcPr>
          <w:p w:rsidR="00F13658" w:rsidRDefault="00F13658">
            <w:pPr>
              <w:pStyle w:val="ConsPlusNormal"/>
              <w:jc w:val="center"/>
            </w:pPr>
            <w:r>
              <w:t>в том числе по источникам:</w:t>
            </w:r>
          </w:p>
        </w:tc>
      </w:tr>
      <w:tr w:rsidR="00F13658">
        <w:tc>
          <w:tcPr>
            <w:tcW w:w="2494" w:type="dxa"/>
            <w:vMerge/>
          </w:tcPr>
          <w:p w:rsidR="00F13658" w:rsidRDefault="00F13658">
            <w:pPr>
              <w:pStyle w:val="ConsPlusNormal"/>
            </w:pPr>
          </w:p>
        </w:tc>
        <w:tc>
          <w:tcPr>
            <w:tcW w:w="2211" w:type="dxa"/>
            <w:vMerge/>
          </w:tcPr>
          <w:p w:rsidR="00F13658" w:rsidRDefault="00F13658">
            <w:pPr>
              <w:pStyle w:val="ConsPlusNormal"/>
            </w:pPr>
          </w:p>
        </w:tc>
        <w:tc>
          <w:tcPr>
            <w:tcW w:w="1871" w:type="dxa"/>
            <w:vMerge/>
          </w:tcPr>
          <w:p w:rsidR="00F13658" w:rsidRDefault="00F13658">
            <w:pPr>
              <w:pStyle w:val="ConsPlusNormal"/>
            </w:pPr>
          </w:p>
        </w:tc>
        <w:tc>
          <w:tcPr>
            <w:tcW w:w="1417" w:type="dxa"/>
            <w:vMerge/>
          </w:tcPr>
          <w:p w:rsidR="00F13658" w:rsidRDefault="00F13658">
            <w:pPr>
              <w:pStyle w:val="ConsPlusNormal"/>
            </w:pPr>
          </w:p>
        </w:tc>
        <w:tc>
          <w:tcPr>
            <w:tcW w:w="1644" w:type="dxa"/>
            <w:vMerge/>
          </w:tcPr>
          <w:p w:rsidR="00F13658" w:rsidRDefault="00F13658">
            <w:pPr>
              <w:pStyle w:val="ConsPlusNormal"/>
            </w:pPr>
          </w:p>
        </w:tc>
        <w:tc>
          <w:tcPr>
            <w:tcW w:w="1474" w:type="dxa"/>
          </w:tcPr>
          <w:p w:rsidR="00F13658" w:rsidRDefault="00F13658">
            <w:pPr>
              <w:pStyle w:val="ConsPlusNormal"/>
              <w:jc w:val="center"/>
            </w:pPr>
            <w:r>
              <w:t>федеральный бюджет</w:t>
            </w:r>
          </w:p>
        </w:tc>
        <w:tc>
          <w:tcPr>
            <w:tcW w:w="1304" w:type="dxa"/>
          </w:tcPr>
          <w:p w:rsidR="00F13658" w:rsidRDefault="00F13658">
            <w:pPr>
              <w:pStyle w:val="ConsPlusNormal"/>
              <w:jc w:val="center"/>
            </w:pPr>
            <w:r>
              <w:t>областной бюджет</w:t>
            </w:r>
          </w:p>
        </w:tc>
        <w:tc>
          <w:tcPr>
            <w:tcW w:w="1701" w:type="dxa"/>
            <w:vMerge/>
          </w:tcPr>
          <w:p w:rsidR="00F13658" w:rsidRDefault="00F13658">
            <w:pPr>
              <w:pStyle w:val="ConsPlusNormal"/>
            </w:pPr>
          </w:p>
        </w:tc>
        <w:tc>
          <w:tcPr>
            <w:tcW w:w="1474" w:type="dxa"/>
          </w:tcPr>
          <w:p w:rsidR="00F13658" w:rsidRDefault="00F13658">
            <w:pPr>
              <w:pStyle w:val="ConsPlusNormal"/>
              <w:jc w:val="center"/>
            </w:pPr>
            <w:r>
              <w:t>федеральный бюджет</w:t>
            </w:r>
          </w:p>
        </w:tc>
        <w:tc>
          <w:tcPr>
            <w:tcW w:w="1361" w:type="dxa"/>
          </w:tcPr>
          <w:p w:rsidR="00F13658" w:rsidRDefault="00F13658">
            <w:pPr>
              <w:pStyle w:val="ConsPlusNormal"/>
              <w:jc w:val="center"/>
            </w:pPr>
            <w:r>
              <w:t>областной бюджет</w:t>
            </w:r>
          </w:p>
        </w:tc>
      </w:tr>
      <w:tr w:rsidR="00F13658">
        <w:tc>
          <w:tcPr>
            <w:tcW w:w="2494" w:type="dxa"/>
          </w:tcPr>
          <w:p w:rsidR="00F13658" w:rsidRDefault="00F13658">
            <w:pPr>
              <w:pStyle w:val="ConsPlusNormal"/>
              <w:jc w:val="center"/>
            </w:pPr>
            <w:r>
              <w:t>1</w:t>
            </w:r>
          </w:p>
        </w:tc>
        <w:tc>
          <w:tcPr>
            <w:tcW w:w="2211" w:type="dxa"/>
          </w:tcPr>
          <w:p w:rsidR="00F13658" w:rsidRDefault="00F13658">
            <w:pPr>
              <w:pStyle w:val="ConsPlusNormal"/>
              <w:jc w:val="center"/>
            </w:pPr>
            <w:r>
              <w:t>2</w:t>
            </w:r>
          </w:p>
        </w:tc>
        <w:tc>
          <w:tcPr>
            <w:tcW w:w="1871" w:type="dxa"/>
          </w:tcPr>
          <w:p w:rsidR="00F13658" w:rsidRDefault="00F13658">
            <w:pPr>
              <w:pStyle w:val="ConsPlusNormal"/>
              <w:jc w:val="center"/>
            </w:pPr>
            <w:r>
              <w:t>3</w:t>
            </w:r>
          </w:p>
        </w:tc>
        <w:tc>
          <w:tcPr>
            <w:tcW w:w="1417" w:type="dxa"/>
          </w:tcPr>
          <w:p w:rsidR="00F13658" w:rsidRDefault="00F13658">
            <w:pPr>
              <w:pStyle w:val="ConsPlusNormal"/>
              <w:jc w:val="center"/>
            </w:pPr>
            <w:r>
              <w:t>4</w:t>
            </w:r>
          </w:p>
        </w:tc>
        <w:tc>
          <w:tcPr>
            <w:tcW w:w="1644" w:type="dxa"/>
          </w:tcPr>
          <w:p w:rsidR="00F13658" w:rsidRDefault="00F13658">
            <w:pPr>
              <w:pStyle w:val="ConsPlusNormal"/>
              <w:jc w:val="center"/>
            </w:pPr>
            <w:r>
              <w:t>5</w:t>
            </w:r>
          </w:p>
        </w:tc>
        <w:tc>
          <w:tcPr>
            <w:tcW w:w="1474" w:type="dxa"/>
          </w:tcPr>
          <w:p w:rsidR="00F13658" w:rsidRDefault="00F13658">
            <w:pPr>
              <w:pStyle w:val="ConsPlusNormal"/>
              <w:jc w:val="center"/>
            </w:pPr>
            <w:r>
              <w:t>6</w:t>
            </w:r>
          </w:p>
        </w:tc>
        <w:tc>
          <w:tcPr>
            <w:tcW w:w="1304" w:type="dxa"/>
          </w:tcPr>
          <w:p w:rsidR="00F13658" w:rsidRDefault="00F13658">
            <w:pPr>
              <w:pStyle w:val="ConsPlusNormal"/>
              <w:jc w:val="center"/>
            </w:pPr>
            <w:r>
              <w:t>7</w:t>
            </w:r>
          </w:p>
        </w:tc>
        <w:tc>
          <w:tcPr>
            <w:tcW w:w="1701" w:type="dxa"/>
          </w:tcPr>
          <w:p w:rsidR="00F13658" w:rsidRDefault="00F13658">
            <w:pPr>
              <w:pStyle w:val="ConsPlusNormal"/>
              <w:jc w:val="center"/>
            </w:pPr>
            <w:r>
              <w:t>8</w:t>
            </w:r>
          </w:p>
        </w:tc>
        <w:tc>
          <w:tcPr>
            <w:tcW w:w="1474" w:type="dxa"/>
          </w:tcPr>
          <w:p w:rsidR="00F13658" w:rsidRDefault="00F13658">
            <w:pPr>
              <w:pStyle w:val="ConsPlusNormal"/>
              <w:jc w:val="center"/>
            </w:pPr>
            <w:r>
              <w:t>9</w:t>
            </w:r>
          </w:p>
        </w:tc>
        <w:tc>
          <w:tcPr>
            <w:tcW w:w="1361" w:type="dxa"/>
          </w:tcPr>
          <w:p w:rsidR="00F13658" w:rsidRDefault="00F13658">
            <w:pPr>
              <w:pStyle w:val="ConsPlusNormal"/>
              <w:jc w:val="center"/>
            </w:pPr>
            <w:r>
              <w:t>10</w:t>
            </w:r>
          </w:p>
        </w:tc>
      </w:tr>
      <w:tr w:rsidR="00F13658">
        <w:tc>
          <w:tcPr>
            <w:tcW w:w="2494" w:type="dxa"/>
            <w:vMerge w:val="restart"/>
          </w:tcPr>
          <w:p w:rsidR="00F13658" w:rsidRDefault="00F13658">
            <w:pPr>
              <w:pStyle w:val="ConsPlusNormal"/>
            </w:pPr>
            <w:r>
              <w:t>ГОСУДАРСТВЕННАЯ ПРОГРАММА</w:t>
            </w:r>
          </w:p>
        </w:tc>
        <w:tc>
          <w:tcPr>
            <w:tcW w:w="2211" w:type="dxa"/>
          </w:tcPr>
          <w:p w:rsidR="00F13658" w:rsidRDefault="00F13658">
            <w:pPr>
              <w:pStyle w:val="ConsPlusNormal"/>
            </w:pPr>
            <w:r>
              <w:t>Обеспечение доступным и комфортным жильем населения Воронежской области</w:t>
            </w:r>
          </w:p>
        </w:tc>
        <w:tc>
          <w:tcPr>
            <w:tcW w:w="1871" w:type="dxa"/>
          </w:tcPr>
          <w:p w:rsidR="00F13658" w:rsidRDefault="00F13658">
            <w:pPr>
              <w:pStyle w:val="ConsPlusNormal"/>
            </w:pPr>
            <w:r>
              <w:t>Всего на проекты, в том числе:</w:t>
            </w:r>
          </w:p>
        </w:tc>
        <w:tc>
          <w:tcPr>
            <w:tcW w:w="1417" w:type="dxa"/>
          </w:tcPr>
          <w:p w:rsidR="00F13658" w:rsidRDefault="00F13658">
            <w:pPr>
              <w:pStyle w:val="ConsPlusNormal"/>
              <w:jc w:val="center"/>
            </w:pPr>
            <w:r>
              <w:t>840 856,8</w:t>
            </w:r>
          </w:p>
        </w:tc>
        <w:tc>
          <w:tcPr>
            <w:tcW w:w="1644" w:type="dxa"/>
          </w:tcPr>
          <w:p w:rsidR="00F13658" w:rsidRDefault="00F13658">
            <w:pPr>
              <w:pStyle w:val="ConsPlusNormal"/>
              <w:jc w:val="center"/>
            </w:pPr>
            <w:r>
              <w:t>577 975,4</w:t>
            </w:r>
          </w:p>
        </w:tc>
        <w:tc>
          <w:tcPr>
            <w:tcW w:w="1474" w:type="dxa"/>
          </w:tcPr>
          <w:p w:rsidR="00F13658" w:rsidRDefault="00F13658">
            <w:pPr>
              <w:pStyle w:val="ConsPlusNormal"/>
              <w:jc w:val="center"/>
            </w:pPr>
            <w:r>
              <w:t>130 210,7</w:t>
            </w:r>
          </w:p>
        </w:tc>
        <w:tc>
          <w:tcPr>
            <w:tcW w:w="1304" w:type="dxa"/>
          </w:tcPr>
          <w:p w:rsidR="00F13658" w:rsidRDefault="00F13658">
            <w:pPr>
              <w:pStyle w:val="ConsPlusNormal"/>
              <w:jc w:val="center"/>
            </w:pPr>
            <w:r>
              <w:t>447 764,7</w:t>
            </w:r>
          </w:p>
        </w:tc>
        <w:tc>
          <w:tcPr>
            <w:tcW w:w="1701" w:type="dxa"/>
          </w:tcPr>
          <w:p w:rsidR="00F13658" w:rsidRDefault="00F13658">
            <w:pPr>
              <w:pStyle w:val="ConsPlusNormal"/>
              <w:jc w:val="center"/>
            </w:pPr>
            <w:r>
              <w:t>262 881,4</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262 881,4</w:t>
            </w:r>
          </w:p>
        </w:tc>
      </w:tr>
      <w:tr w:rsidR="00F13658">
        <w:tc>
          <w:tcPr>
            <w:tcW w:w="2494" w:type="dxa"/>
            <w:vMerge/>
          </w:tcPr>
          <w:p w:rsidR="00F13658" w:rsidRDefault="00F13658">
            <w:pPr>
              <w:pStyle w:val="ConsPlusNormal"/>
            </w:pPr>
          </w:p>
        </w:tc>
        <w:tc>
          <w:tcPr>
            <w:tcW w:w="2211" w:type="dxa"/>
          </w:tcPr>
          <w:p w:rsidR="00F13658" w:rsidRDefault="00F13658">
            <w:pPr>
              <w:pStyle w:val="ConsPlusNormal"/>
              <w:jc w:val="center"/>
            </w:pPr>
            <w:r>
              <w:t>Х</w:t>
            </w:r>
          </w:p>
        </w:tc>
        <w:tc>
          <w:tcPr>
            <w:tcW w:w="1871" w:type="dxa"/>
          </w:tcPr>
          <w:p w:rsidR="00F13658" w:rsidRDefault="00F13658">
            <w:pPr>
              <w:pStyle w:val="ConsPlusNormal"/>
            </w:pPr>
            <w:r>
              <w:t>региональные проекты</w:t>
            </w:r>
          </w:p>
        </w:tc>
        <w:tc>
          <w:tcPr>
            <w:tcW w:w="1417" w:type="dxa"/>
          </w:tcPr>
          <w:p w:rsidR="00F13658" w:rsidRDefault="00F13658">
            <w:pPr>
              <w:pStyle w:val="ConsPlusNormal"/>
              <w:jc w:val="center"/>
            </w:pPr>
            <w:r>
              <w:t>840 856,8</w:t>
            </w:r>
          </w:p>
        </w:tc>
        <w:tc>
          <w:tcPr>
            <w:tcW w:w="1644" w:type="dxa"/>
          </w:tcPr>
          <w:p w:rsidR="00F13658" w:rsidRDefault="00F13658">
            <w:pPr>
              <w:pStyle w:val="ConsPlusNormal"/>
              <w:jc w:val="center"/>
            </w:pPr>
            <w:r>
              <w:t>577 975,4</w:t>
            </w:r>
          </w:p>
        </w:tc>
        <w:tc>
          <w:tcPr>
            <w:tcW w:w="1474" w:type="dxa"/>
          </w:tcPr>
          <w:p w:rsidR="00F13658" w:rsidRDefault="00F13658">
            <w:pPr>
              <w:pStyle w:val="ConsPlusNormal"/>
              <w:jc w:val="center"/>
            </w:pPr>
            <w:r>
              <w:t>130 210,7</w:t>
            </w:r>
          </w:p>
        </w:tc>
        <w:tc>
          <w:tcPr>
            <w:tcW w:w="1304" w:type="dxa"/>
          </w:tcPr>
          <w:p w:rsidR="00F13658" w:rsidRDefault="00F13658">
            <w:pPr>
              <w:pStyle w:val="ConsPlusNormal"/>
              <w:jc w:val="center"/>
            </w:pPr>
            <w:r>
              <w:t>447 764,7</w:t>
            </w:r>
          </w:p>
        </w:tc>
        <w:tc>
          <w:tcPr>
            <w:tcW w:w="1701" w:type="dxa"/>
          </w:tcPr>
          <w:p w:rsidR="00F13658" w:rsidRDefault="00F13658">
            <w:pPr>
              <w:pStyle w:val="ConsPlusNormal"/>
              <w:jc w:val="center"/>
            </w:pPr>
            <w:r>
              <w:t>262 881,4</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262 881,4</w:t>
            </w:r>
          </w:p>
        </w:tc>
      </w:tr>
      <w:tr w:rsidR="00F13658">
        <w:tc>
          <w:tcPr>
            <w:tcW w:w="6576" w:type="dxa"/>
            <w:gridSpan w:val="3"/>
          </w:tcPr>
          <w:p w:rsidR="00F13658" w:rsidRDefault="00F13658">
            <w:pPr>
              <w:pStyle w:val="ConsPlusNormal"/>
            </w:pPr>
            <w:r>
              <w:t>В том числе в разрезе проектов:</w:t>
            </w:r>
          </w:p>
        </w:tc>
        <w:tc>
          <w:tcPr>
            <w:tcW w:w="1417" w:type="dxa"/>
          </w:tcPr>
          <w:p w:rsidR="00F13658" w:rsidRDefault="00F13658">
            <w:pPr>
              <w:pStyle w:val="ConsPlusNormal"/>
            </w:pPr>
          </w:p>
        </w:tc>
        <w:tc>
          <w:tcPr>
            <w:tcW w:w="1644" w:type="dxa"/>
          </w:tcPr>
          <w:p w:rsidR="00F13658" w:rsidRDefault="00F13658">
            <w:pPr>
              <w:pStyle w:val="ConsPlusNormal"/>
            </w:pPr>
          </w:p>
        </w:tc>
        <w:tc>
          <w:tcPr>
            <w:tcW w:w="1474" w:type="dxa"/>
          </w:tcPr>
          <w:p w:rsidR="00F13658" w:rsidRDefault="00F13658">
            <w:pPr>
              <w:pStyle w:val="ConsPlusNormal"/>
            </w:pPr>
          </w:p>
        </w:tc>
        <w:tc>
          <w:tcPr>
            <w:tcW w:w="1304" w:type="dxa"/>
          </w:tcPr>
          <w:p w:rsidR="00F13658" w:rsidRDefault="00F13658">
            <w:pPr>
              <w:pStyle w:val="ConsPlusNormal"/>
            </w:pPr>
          </w:p>
        </w:tc>
        <w:tc>
          <w:tcPr>
            <w:tcW w:w="1701" w:type="dxa"/>
          </w:tcPr>
          <w:p w:rsidR="00F13658" w:rsidRDefault="00F13658">
            <w:pPr>
              <w:pStyle w:val="ConsPlusNormal"/>
            </w:pPr>
          </w:p>
        </w:tc>
        <w:tc>
          <w:tcPr>
            <w:tcW w:w="1474" w:type="dxa"/>
          </w:tcPr>
          <w:p w:rsidR="00F13658" w:rsidRDefault="00F13658">
            <w:pPr>
              <w:pStyle w:val="ConsPlusNormal"/>
            </w:pPr>
          </w:p>
        </w:tc>
        <w:tc>
          <w:tcPr>
            <w:tcW w:w="1361" w:type="dxa"/>
          </w:tcPr>
          <w:p w:rsidR="00F13658" w:rsidRDefault="00F13658">
            <w:pPr>
              <w:pStyle w:val="ConsPlusNormal"/>
            </w:pPr>
          </w:p>
        </w:tc>
      </w:tr>
      <w:tr w:rsidR="00F13658">
        <w:tc>
          <w:tcPr>
            <w:tcW w:w="2494" w:type="dxa"/>
            <w:vMerge w:val="restart"/>
          </w:tcPr>
          <w:p w:rsidR="00F13658" w:rsidRDefault="00F13658">
            <w:pPr>
              <w:pStyle w:val="ConsPlusNormal"/>
            </w:pPr>
            <w:r>
              <w:lastRenderedPageBreak/>
              <w:t>РЕГИОНАЛЬНЫЙ проект 1.1</w:t>
            </w:r>
          </w:p>
        </w:tc>
        <w:tc>
          <w:tcPr>
            <w:tcW w:w="2211" w:type="dxa"/>
            <w:vMerge w:val="restart"/>
          </w:tcPr>
          <w:p w:rsidR="00F13658" w:rsidRDefault="00F13658">
            <w:pPr>
              <w:pStyle w:val="ConsPlusNormal"/>
            </w:pPr>
            <w:r>
              <w:t>Жилье</w:t>
            </w:r>
          </w:p>
        </w:tc>
        <w:tc>
          <w:tcPr>
            <w:tcW w:w="1871" w:type="dxa"/>
          </w:tcPr>
          <w:p w:rsidR="00F13658" w:rsidRDefault="00F13658">
            <w:pPr>
              <w:pStyle w:val="ConsPlusNormal"/>
            </w:pPr>
            <w:r>
              <w:t>всего по региональному проекту 1.1, в том числе по ГРБС:</w:t>
            </w:r>
          </w:p>
        </w:tc>
        <w:tc>
          <w:tcPr>
            <w:tcW w:w="1417" w:type="dxa"/>
          </w:tcPr>
          <w:p w:rsidR="00F13658" w:rsidRDefault="00F13658">
            <w:pPr>
              <w:pStyle w:val="ConsPlusNormal"/>
              <w:jc w:val="center"/>
            </w:pPr>
            <w:r>
              <w:t>840 856,8</w:t>
            </w:r>
          </w:p>
        </w:tc>
        <w:tc>
          <w:tcPr>
            <w:tcW w:w="1644" w:type="dxa"/>
          </w:tcPr>
          <w:p w:rsidR="00F13658" w:rsidRDefault="00F13658">
            <w:pPr>
              <w:pStyle w:val="ConsPlusNormal"/>
              <w:jc w:val="center"/>
            </w:pPr>
            <w:r>
              <w:t>577 975,4</w:t>
            </w:r>
          </w:p>
        </w:tc>
        <w:tc>
          <w:tcPr>
            <w:tcW w:w="1474" w:type="dxa"/>
          </w:tcPr>
          <w:p w:rsidR="00F13658" w:rsidRDefault="00F13658">
            <w:pPr>
              <w:pStyle w:val="ConsPlusNormal"/>
              <w:jc w:val="center"/>
            </w:pPr>
            <w:r>
              <w:t>130 210,7</w:t>
            </w:r>
          </w:p>
        </w:tc>
        <w:tc>
          <w:tcPr>
            <w:tcW w:w="1304" w:type="dxa"/>
          </w:tcPr>
          <w:p w:rsidR="00F13658" w:rsidRDefault="00F13658">
            <w:pPr>
              <w:pStyle w:val="ConsPlusNormal"/>
              <w:jc w:val="center"/>
            </w:pPr>
            <w:r>
              <w:t>447 764,7</w:t>
            </w:r>
          </w:p>
        </w:tc>
        <w:tc>
          <w:tcPr>
            <w:tcW w:w="1701" w:type="dxa"/>
          </w:tcPr>
          <w:p w:rsidR="00F13658" w:rsidRDefault="00F13658">
            <w:pPr>
              <w:pStyle w:val="ConsPlusNormal"/>
              <w:jc w:val="center"/>
            </w:pPr>
            <w:r>
              <w:t>262 881,4</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262 881,4</w:t>
            </w:r>
          </w:p>
        </w:tc>
      </w:tr>
      <w:tr w:rsidR="00F13658">
        <w:tc>
          <w:tcPr>
            <w:tcW w:w="2494" w:type="dxa"/>
            <w:vMerge/>
          </w:tcPr>
          <w:p w:rsidR="00F13658" w:rsidRDefault="00F13658">
            <w:pPr>
              <w:pStyle w:val="ConsPlusNormal"/>
            </w:pPr>
          </w:p>
        </w:tc>
        <w:tc>
          <w:tcPr>
            <w:tcW w:w="2211" w:type="dxa"/>
            <w:vMerge/>
          </w:tcPr>
          <w:p w:rsidR="00F13658" w:rsidRDefault="00F13658">
            <w:pPr>
              <w:pStyle w:val="ConsPlusNormal"/>
            </w:pPr>
          </w:p>
        </w:tc>
        <w:tc>
          <w:tcPr>
            <w:tcW w:w="1871" w:type="dxa"/>
          </w:tcPr>
          <w:p w:rsidR="00F13658" w:rsidRDefault="00F13658">
            <w:pPr>
              <w:pStyle w:val="ConsPlusNormal"/>
            </w:pPr>
            <w:r>
              <w:t>департамент строительной политики Воронежской области</w:t>
            </w:r>
          </w:p>
        </w:tc>
        <w:tc>
          <w:tcPr>
            <w:tcW w:w="1417" w:type="dxa"/>
          </w:tcPr>
          <w:p w:rsidR="00F13658" w:rsidRDefault="00F13658">
            <w:pPr>
              <w:pStyle w:val="ConsPlusNormal"/>
              <w:jc w:val="center"/>
            </w:pPr>
            <w:r>
              <w:t>840 856,8</w:t>
            </w:r>
          </w:p>
        </w:tc>
        <w:tc>
          <w:tcPr>
            <w:tcW w:w="1644" w:type="dxa"/>
          </w:tcPr>
          <w:p w:rsidR="00F13658" w:rsidRDefault="00F13658">
            <w:pPr>
              <w:pStyle w:val="ConsPlusNormal"/>
              <w:jc w:val="center"/>
            </w:pPr>
            <w:r>
              <w:t>577 975,4</w:t>
            </w:r>
          </w:p>
        </w:tc>
        <w:tc>
          <w:tcPr>
            <w:tcW w:w="1474" w:type="dxa"/>
          </w:tcPr>
          <w:p w:rsidR="00F13658" w:rsidRDefault="00F13658">
            <w:pPr>
              <w:pStyle w:val="ConsPlusNormal"/>
              <w:jc w:val="center"/>
            </w:pPr>
            <w:r>
              <w:t>130 210,7</w:t>
            </w:r>
          </w:p>
        </w:tc>
        <w:tc>
          <w:tcPr>
            <w:tcW w:w="1304" w:type="dxa"/>
          </w:tcPr>
          <w:p w:rsidR="00F13658" w:rsidRDefault="00F13658">
            <w:pPr>
              <w:pStyle w:val="ConsPlusNormal"/>
              <w:jc w:val="center"/>
            </w:pPr>
            <w:r>
              <w:t>447 764,7</w:t>
            </w:r>
          </w:p>
        </w:tc>
        <w:tc>
          <w:tcPr>
            <w:tcW w:w="1701" w:type="dxa"/>
          </w:tcPr>
          <w:p w:rsidR="00F13658" w:rsidRDefault="00F13658">
            <w:pPr>
              <w:pStyle w:val="ConsPlusNormal"/>
              <w:jc w:val="center"/>
            </w:pPr>
            <w:r>
              <w:t>262 881,4</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262 881,4</w:t>
            </w:r>
          </w:p>
        </w:tc>
      </w:tr>
      <w:tr w:rsidR="00F13658">
        <w:tc>
          <w:tcPr>
            <w:tcW w:w="2494" w:type="dxa"/>
            <w:vMerge w:val="restart"/>
          </w:tcPr>
          <w:p w:rsidR="00F13658" w:rsidRDefault="00F13658">
            <w:pPr>
              <w:pStyle w:val="ConsPlusNormal"/>
            </w:pPr>
            <w:r>
              <w:t>ПОДПРОГРАММА 1</w:t>
            </w:r>
          </w:p>
        </w:tc>
        <w:tc>
          <w:tcPr>
            <w:tcW w:w="2211" w:type="dxa"/>
            <w:vMerge w:val="restart"/>
          </w:tcPr>
          <w:p w:rsidR="00F13658" w:rsidRDefault="00F13658">
            <w:pPr>
              <w:pStyle w:val="ConsPlusNormal"/>
            </w:pPr>
            <w:r>
              <w:t>Создание условий для обеспечения доступным и комфортным жильем населения Воронежской области</w:t>
            </w:r>
          </w:p>
        </w:tc>
        <w:tc>
          <w:tcPr>
            <w:tcW w:w="1871" w:type="dxa"/>
          </w:tcPr>
          <w:p w:rsidR="00F13658" w:rsidRDefault="00F13658">
            <w:pPr>
              <w:pStyle w:val="ConsPlusNormal"/>
            </w:pPr>
            <w:r>
              <w:t>всего, в том числе по ГРБС:</w:t>
            </w:r>
          </w:p>
        </w:tc>
        <w:tc>
          <w:tcPr>
            <w:tcW w:w="1417" w:type="dxa"/>
          </w:tcPr>
          <w:p w:rsidR="00F13658" w:rsidRDefault="00F13658">
            <w:pPr>
              <w:pStyle w:val="ConsPlusNormal"/>
              <w:jc w:val="center"/>
            </w:pPr>
            <w:r>
              <w:t>840 856,8</w:t>
            </w:r>
          </w:p>
        </w:tc>
        <w:tc>
          <w:tcPr>
            <w:tcW w:w="1644" w:type="dxa"/>
          </w:tcPr>
          <w:p w:rsidR="00F13658" w:rsidRDefault="00F13658">
            <w:pPr>
              <w:pStyle w:val="ConsPlusNormal"/>
              <w:jc w:val="center"/>
            </w:pPr>
            <w:r>
              <w:t>577 975,4</w:t>
            </w:r>
          </w:p>
        </w:tc>
        <w:tc>
          <w:tcPr>
            <w:tcW w:w="1474" w:type="dxa"/>
          </w:tcPr>
          <w:p w:rsidR="00F13658" w:rsidRDefault="00F13658">
            <w:pPr>
              <w:pStyle w:val="ConsPlusNormal"/>
              <w:jc w:val="center"/>
            </w:pPr>
            <w:r>
              <w:t>130 210,7</w:t>
            </w:r>
          </w:p>
        </w:tc>
        <w:tc>
          <w:tcPr>
            <w:tcW w:w="1304" w:type="dxa"/>
          </w:tcPr>
          <w:p w:rsidR="00F13658" w:rsidRDefault="00F13658">
            <w:pPr>
              <w:pStyle w:val="ConsPlusNormal"/>
              <w:jc w:val="center"/>
            </w:pPr>
            <w:r>
              <w:t>447 764,7</w:t>
            </w:r>
          </w:p>
        </w:tc>
        <w:tc>
          <w:tcPr>
            <w:tcW w:w="1701" w:type="dxa"/>
          </w:tcPr>
          <w:p w:rsidR="00F13658" w:rsidRDefault="00F13658">
            <w:pPr>
              <w:pStyle w:val="ConsPlusNormal"/>
              <w:jc w:val="center"/>
            </w:pPr>
            <w:r>
              <w:t>262 881,4</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262 881,4</w:t>
            </w:r>
          </w:p>
        </w:tc>
      </w:tr>
      <w:tr w:rsidR="00F13658">
        <w:tc>
          <w:tcPr>
            <w:tcW w:w="2494" w:type="dxa"/>
            <w:vMerge/>
          </w:tcPr>
          <w:p w:rsidR="00F13658" w:rsidRDefault="00F13658">
            <w:pPr>
              <w:pStyle w:val="ConsPlusNormal"/>
            </w:pPr>
          </w:p>
        </w:tc>
        <w:tc>
          <w:tcPr>
            <w:tcW w:w="2211" w:type="dxa"/>
            <w:vMerge/>
          </w:tcPr>
          <w:p w:rsidR="00F13658" w:rsidRDefault="00F13658">
            <w:pPr>
              <w:pStyle w:val="ConsPlusNormal"/>
            </w:pPr>
          </w:p>
        </w:tc>
        <w:tc>
          <w:tcPr>
            <w:tcW w:w="1871" w:type="dxa"/>
          </w:tcPr>
          <w:p w:rsidR="00F13658" w:rsidRDefault="00F13658">
            <w:pPr>
              <w:pStyle w:val="ConsPlusNormal"/>
            </w:pPr>
            <w:r>
              <w:t>департамент строительной политики Воронежской области</w:t>
            </w:r>
          </w:p>
        </w:tc>
        <w:tc>
          <w:tcPr>
            <w:tcW w:w="1417" w:type="dxa"/>
          </w:tcPr>
          <w:p w:rsidR="00F13658" w:rsidRDefault="00F13658">
            <w:pPr>
              <w:pStyle w:val="ConsPlusNormal"/>
              <w:jc w:val="center"/>
            </w:pPr>
            <w:r>
              <w:t>840 856,8</w:t>
            </w:r>
          </w:p>
        </w:tc>
        <w:tc>
          <w:tcPr>
            <w:tcW w:w="1644" w:type="dxa"/>
          </w:tcPr>
          <w:p w:rsidR="00F13658" w:rsidRDefault="00F13658">
            <w:pPr>
              <w:pStyle w:val="ConsPlusNormal"/>
              <w:jc w:val="center"/>
            </w:pPr>
            <w:r>
              <w:t>577 975,4</w:t>
            </w:r>
          </w:p>
        </w:tc>
        <w:tc>
          <w:tcPr>
            <w:tcW w:w="1474" w:type="dxa"/>
          </w:tcPr>
          <w:p w:rsidR="00F13658" w:rsidRDefault="00F13658">
            <w:pPr>
              <w:pStyle w:val="ConsPlusNormal"/>
              <w:jc w:val="center"/>
            </w:pPr>
            <w:r>
              <w:t>130 210,7</w:t>
            </w:r>
          </w:p>
        </w:tc>
        <w:tc>
          <w:tcPr>
            <w:tcW w:w="1304" w:type="dxa"/>
          </w:tcPr>
          <w:p w:rsidR="00F13658" w:rsidRDefault="00F13658">
            <w:pPr>
              <w:pStyle w:val="ConsPlusNormal"/>
              <w:jc w:val="center"/>
            </w:pPr>
            <w:r>
              <w:t>447 764,7</w:t>
            </w:r>
          </w:p>
        </w:tc>
        <w:tc>
          <w:tcPr>
            <w:tcW w:w="1701" w:type="dxa"/>
          </w:tcPr>
          <w:p w:rsidR="00F13658" w:rsidRDefault="00F13658">
            <w:pPr>
              <w:pStyle w:val="ConsPlusNormal"/>
              <w:jc w:val="center"/>
            </w:pPr>
            <w:r>
              <w:t>262 881,4</w:t>
            </w:r>
          </w:p>
        </w:tc>
        <w:tc>
          <w:tcPr>
            <w:tcW w:w="1474" w:type="dxa"/>
          </w:tcPr>
          <w:p w:rsidR="00F13658" w:rsidRDefault="00F13658">
            <w:pPr>
              <w:pStyle w:val="ConsPlusNormal"/>
              <w:jc w:val="center"/>
            </w:pPr>
            <w:r>
              <w:t>0,0</w:t>
            </w:r>
          </w:p>
        </w:tc>
        <w:tc>
          <w:tcPr>
            <w:tcW w:w="1361" w:type="dxa"/>
          </w:tcPr>
          <w:p w:rsidR="00F13658" w:rsidRDefault="00F13658">
            <w:pPr>
              <w:pStyle w:val="ConsPlusNormal"/>
              <w:jc w:val="center"/>
            </w:pPr>
            <w:r>
              <w:t>262 881,4</w:t>
            </w:r>
          </w:p>
        </w:tc>
      </w:tr>
    </w:tbl>
    <w:p w:rsidR="00F13658" w:rsidRDefault="00F13658">
      <w:pPr>
        <w:pStyle w:val="ConsPlusNormal"/>
        <w:sectPr w:rsidR="00F13658">
          <w:pgSz w:w="16838" w:h="11905" w:orient="landscape"/>
          <w:pgMar w:top="1701" w:right="1134" w:bottom="850" w:left="1134" w:header="0" w:footer="0" w:gutter="0"/>
          <w:cols w:space="720"/>
          <w:titlePg/>
        </w:sectPr>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1"/>
      </w:pPr>
      <w:r>
        <w:t>Приложение N 2</w:t>
      </w:r>
    </w:p>
    <w:p w:rsidR="00F13658" w:rsidRDefault="00F13658">
      <w:pPr>
        <w:pStyle w:val="ConsPlusNormal"/>
        <w:jc w:val="right"/>
      </w:pPr>
      <w:r>
        <w:t>к государственной программе</w:t>
      </w:r>
    </w:p>
    <w:p w:rsidR="00F13658" w:rsidRDefault="00F13658">
      <w:pPr>
        <w:pStyle w:val="ConsPlusNormal"/>
        <w:jc w:val="right"/>
      </w:pPr>
      <w:r>
        <w:t>"Обеспечение доступным и комфортным</w:t>
      </w:r>
    </w:p>
    <w:p w:rsidR="00F13658" w:rsidRDefault="00F13658">
      <w:pPr>
        <w:pStyle w:val="ConsPlusNormal"/>
        <w:jc w:val="right"/>
      </w:pPr>
      <w:r>
        <w:t>жильем населения Воронежской области"</w:t>
      </w:r>
    </w:p>
    <w:p w:rsidR="00F13658" w:rsidRDefault="00F13658">
      <w:pPr>
        <w:pStyle w:val="ConsPlusNormal"/>
        <w:ind w:firstLine="540"/>
        <w:jc w:val="both"/>
      </w:pPr>
    </w:p>
    <w:p w:rsidR="00F13658" w:rsidRDefault="00F13658">
      <w:pPr>
        <w:pStyle w:val="ConsPlusTitle"/>
        <w:jc w:val="center"/>
      </w:pPr>
      <w:bookmarkStart w:id="2" w:name="P4323"/>
      <w:bookmarkEnd w:id="2"/>
      <w:r>
        <w:t>Особенности реализации мероприятий по стимулированию</w:t>
      </w:r>
    </w:p>
    <w:p w:rsidR="00F13658" w:rsidRDefault="00F13658">
      <w:pPr>
        <w:pStyle w:val="ConsPlusTitle"/>
        <w:jc w:val="center"/>
      </w:pPr>
      <w:r>
        <w:t>развития жилищного строительства на территории</w:t>
      </w:r>
    </w:p>
    <w:p w:rsidR="00F13658" w:rsidRDefault="00F13658">
      <w:pPr>
        <w:pStyle w:val="ConsPlusTitle"/>
        <w:jc w:val="center"/>
      </w:pPr>
      <w:r>
        <w:t>Воронежской области в рамках регионального проекта "Жилье"</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w:t>
            </w:r>
            <w:hyperlink r:id="rId103">
              <w:r>
                <w:rPr>
                  <w:color w:val="0000FF"/>
                </w:rPr>
                <w:t>постановления</w:t>
              </w:r>
            </w:hyperlink>
            <w:r>
              <w:rPr>
                <w:color w:val="392C69"/>
              </w:rPr>
              <w:t xml:space="preserve"> Правительства Воронежской области от 27.01.2023 N 29)</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Normal"/>
        <w:ind w:firstLine="540"/>
        <w:jc w:val="both"/>
      </w:pPr>
      <w:r>
        <w:t xml:space="preserve">Настоящие Особенности устанавливают цель, </w:t>
      </w:r>
      <w:hyperlink w:anchor="P5096">
        <w:r>
          <w:rPr>
            <w:color w:val="0000FF"/>
          </w:rPr>
          <w:t>порядок</w:t>
        </w:r>
      </w:hyperlink>
      <w:r>
        <w:t xml:space="preserve"> и условия предоставления субсидий из областного бюджета бюджетам муниципальных образований Воронежской области в рамках реализации проектов по развитию территорий, расположенных в границах населенных пунктов, предусматривающих строительство жилья, включенных в федеральный проект "Жилье" в рамках Госпрограммы РФ (далее - федеральный проект, проект по развитию территорий, субсидии), в соответствии с </w:t>
      </w:r>
      <w:hyperlink r:id="rId104">
        <w:r>
          <w:rPr>
            <w:color w:val="0000FF"/>
          </w:rPr>
          <w:t>Постановлением</w:t>
        </w:r>
      </w:hyperlink>
      <w:r>
        <w:t xml:space="preserve"> Правительства РФ от 30.09.2014 N 999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предоставления и распределения субсидий из федерального бюджета бюджетам субъектов Российской Федерации), </w:t>
      </w:r>
      <w:hyperlink r:id="rId105">
        <w:r>
          <w:rPr>
            <w:color w:val="0000FF"/>
          </w:rPr>
          <w:t>постановлением</w:t>
        </w:r>
      </w:hyperlink>
      <w:r>
        <w:t xml:space="preserve">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 </w:t>
      </w:r>
      <w:hyperlink w:anchor="P5096">
        <w:r>
          <w:rPr>
            <w:color w:val="0000FF"/>
          </w:rPr>
          <w:t>Порядком</w:t>
        </w:r>
      </w:hyperlink>
      <w:r>
        <w:t xml:space="preserve"> предоставления и распределения субсидий из областного бюджета бюджетам муниципальных образований Воронежской области на мероприятия по стимулированию программ развития жилищного строительства субъектов Российской Федерации, являющимся приложением N 7 к настоящей государственной программе.</w:t>
      </w:r>
    </w:p>
    <w:p w:rsidR="00F13658" w:rsidRDefault="00F13658">
      <w:pPr>
        <w:pStyle w:val="ConsPlusNormal"/>
        <w:spacing w:before="200"/>
        <w:ind w:firstLine="540"/>
        <w:jc w:val="both"/>
      </w:pPr>
      <w:r>
        <w:t>Реализация мероприятий по стимулированию развития жилищного строительства осуществляется на основании:</w:t>
      </w:r>
    </w:p>
    <w:p w:rsidR="00F13658" w:rsidRDefault="00F13658">
      <w:pPr>
        <w:pStyle w:val="ConsPlusNormal"/>
        <w:spacing w:before="200"/>
        <w:ind w:firstLine="540"/>
        <w:jc w:val="both"/>
      </w:pPr>
      <w:r>
        <w:t xml:space="preserve">- </w:t>
      </w:r>
      <w:hyperlink r:id="rId106">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F13658" w:rsidRDefault="00F13658">
      <w:pPr>
        <w:pStyle w:val="ConsPlusNormal"/>
        <w:spacing w:before="200"/>
        <w:ind w:firstLine="540"/>
        <w:jc w:val="both"/>
      </w:pPr>
      <w:r>
        <w:t xml:space="preserve">- </w:t>
      </w:r>
      <w:hyperlink r:id="rId107">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13658" w:rsidRDefault="00F13658">
      <w:pPr>
        <w:pStyle w:val="ConsPlusNormal"/>
        <w:spacing w:before="200"/>
        <w:ind w:firstLine="540"/>
        <w:jc w:val="both"/>
      </w:pPr>
      <w:r>
        <w:t>- приоритетного проекта "Ипотека и арендное жилье", реализуемого в рамках Госпрограммы РФ (реализовывался на территории Воронежской области до 31.12.2018);</w:t>
      </w:r>
    </w:p>
    <w:p w:rsidR="00F13658" w:rsidRDefault="00F13658">
      <w:pPr>
        <w:pStyle w:val="ConsPlusNormal"/>
        <w:spacing w:before="200"/>
        <w:ind w:firstLine="540"/>
        <w:jc w:val="both"/>
      </w:pPr>
      <w:r>
        <w:t xml:space="preserve">- Федерального </w:t>
      </w:r>
      <w:hyperlink r:id="rId108">
        <w:r>
          <w:rPr>
            <w:color w:val="0000FF"/>
          </w:rPr>
          <w:t>закона</w:t>
        </w:r>
      </w:hyperlink>
      <w:r>
        <w:t xml:space="preserve"> от 24.07.2008 N 161-ФЗ "О содействии развитию жилищного строительства".</w:t>
      </w:r>
    </w:p>
    <w:p w:rsidR="00F13658" w:rsidRDefault="00F13658">
      <w:pPr>
        <w:pStyle w:val="ConsPlusNormal"/>
        <w:spacing w:before="200"/>
        <w:ind w:firstLine="540"/>
        <w:jc w:val="both"/>
      </w:pPr>
      <w:r>
        <w:t>Целью регионального проекта "Жилье" (далее - региональный проект) является развитие массового строительства жилья на территории Воронежской области, отвечающего стандартам ценовой доступности, энергоэффективности и экологичности.</w:t>
      </w:r>
    </w:p>
    <w:p w:rsidR="00F13658" w:rsidRDefault="00F13658">
      <w:pPr>
        <w:pStyle w:val="ConsPlusNormal"/>
        <w:spacing w:before="200"/>
        <w:ind w:firstLine="540"/>
        <w:jc w:val="both"/>
      </w:pPr>
      <w:r>
        <w:t>Для достижения цели мероприятия решаются следующие задачи:</w:t>
      </w:r>
    </w:p>
    <w:p w:rsidR="00F13658" w:rsidRDefault="00F13658">
      <w:pPr>
        <w:pStyle w:val="ConsPlusNormal"/>
        <w:spacing w:before="200"/>
        <w:ind w:firstLine="540"/>
        <w:jc w:val="both"/>
      </w:pPr>
      <w:r>
        <w:t>- оказание содействия муниципальным образованиям Воронежской области в разработке и реализации муниципальных программ развития жилищного строительства;</w:t>
      </w:r>
    </w:p>
    <w:p w:rsidR="00F13658" w:rsidRDefault="00F13658">
      <w:pPr>
        <w:pStyle w:val="ConsPlusNormal"/>
        <w:spacing w:before="200"/>
        <w:ind w:firstLine="540"/>
        <w:jc w:val="both"/>
      </w:pPr>
      <w:r>
        <w:t>- стимулирование органов местного самоуправления к активному проведению эффективной градостроительной политики, созданию условий для строительства жилья, демонополизации и развитию конкуренции на рынке жилищного строительства;</w:t>
      </w:r>
    </w:p>
    <w:p w:rsidR="00F13658" w:rsidRDefault="00F13658">
      <w:pPr>
        <w:pStyle w:val="ConsPlusNormal"/>
        <w:spacing w:before="200"/>
        <w:ind w:firstLine="540"/>
        <w:jc w:val="both"/>
      </w:pPr>
      <w:r>
        <w:t xml:space="preserve">- создание эффективных и устойчивых организационных и финансовых механизмов </w:t>
      </w:r>
      <w:r>
        <w:lastRenderedPageBreak/>
        <w:t>государственно-частного партнерства при строительстве жилья;</w:t>
      </w:r>
    </w:p>
    <w:p w:rsidR="00F13658" w:rsidRDefault="00F13658">
      <w:pPr>
        <w:pStyle w:val="ConsPlusNormal"/>
        <w:spacing w:before="200"/>
        <w:ind w:firstLine="540"/>
        <w:jc w:val="both"/>
      </w:pPr>
      <w:r>
        <w:t>- развитие территорий, расположенных в границах населенных пунктов, предусматривающих строительство жилья в рамках реализации регионального проекта.</w:t>
      </w:r>
    </w:p>
    <w:p w:rsidR="00F13658" w:rsidRDefault="00F13658">
      <w:pPr>
        <w:pStyle w:val="ConsPlusNormal"/>
        <w:spacing w:before="200"/>
        <w:ind w:firstLine="540"/>
        <w:jc w:val="both"/>
      </w:pPr>
      <w:r>
        <w:t>В рамках реализации регионального проекта предусмотрено предоставление субсидий за счет средств федерального и областного бюджетов на реализацию проектов по развитию территорий, предусматривающих строительство жилья, в том числе на строительство автомобильных дорог в новых микрорайонах массовой малоэтажной и многоэтажной застройки жильем.</w:t>
      </w:r>
    </w:p>
    <w:p w:rsidR="00F13658" w:rsidRDefault="00F13658">
      <w:pPr>
        <w:pStyle w:val="ConsPlusNormal"/>
        <w:spacing w:before="200"/>
        <w:ind w:firstLine="540"/>
        <w:jc w:val="both"/>
      </w:pPr>
      <w:r>
        <w:t xml:space="preserve">Субсидии из федерального бюджета предоставляются Министерством строительства и жилищно-коммунального хозяйства Российской Федерации (далее - Минстрой России) в соответствии с </w:t>
      </w:r>
      <w:hyperlink r:id="rId10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приведенными в приложении N 6 к Госпрограмме РФ (далее - Правила).</w:t>
      </w:r>
    </w:p>
    <w:p w:rsidR="00F13658" w:rsidRDefault="00F13658">
      <w:pPr>
        <w:pStyle w:val="ConsPlusNormal"/>
        <w:spacing w:before="200"/>
        <w:ind w:firstLine="540"/>
        <w:jc w:val="both"/>
      </w:pPr>
      <w:r>
        <w:t>Строительный контроль по объектам капитального строительства, финансируемым (софинансируемым) за счет средств федерального бюджета в рамках Госпрограммы РФ, осуществляется в случаях, определяемых Минстроем России, подведомственным Минстрою России федеральным бюджетным учреждением "Федеральный центр строительного контроля".</w:t>
      </w:r>
    </w:p>
    <w:p w:rsidR="00F13658" w:rsidRDefault="00F13658">
      <w:pPr>
        <w:pStyle w:val="ConsPlusNormal"/>
        <w:spacing w:before="200"/>
        <w:ind w:firstLine="540"/>
        <w:jc w:val="both"/>
      </w:pPr>
      <w:r>
        <w:t>Региональным проектом предусмотрена реализация следующих мероприятий:</w:t>
      </w:r>
    </w:p>
    <w:p w:rsidR="00F13658" w:rsidRDefault="00F13658">
      <w:pPr>
        <w:pStyle w:val="ConsPlusNormal"/>
        <w:spacing w:before="200"/>
        <w:ind w:firstLine="540"/>
        <w:jc w:val="both"/>
      </w:pPr>
      <w:r>
        <w:t>- мероприятие 1 "Строительство (реконструкция) автомобильных дорог в рамках реализации проектов по развитию территорий";</w:t>
      </w:r>
    </w:p>
    <w:p w:rsidR="00F13658" w:rsidRDefault="00F13658">
      <w:pPr>
        <w:pStyle w:val="ConsPlusNormal"/>
        <w:spacing w:before="200"/>
        <w:ind w:firstLine="540"/>
        <w:jc w:val="both"/>
      </w:pPr>
      <w:r>
        <w:t>- мероприятие 2 "Строительство (реконструкция) объектов социальной инфраструктуры (дошкольных учреждений, общеобразовательных учреждений и учреждений здравоохранения) в рамках реализации проектов по развитию территорий";</w:t>
      </w:r>
    </w:p>
    <w:p w:rsidR="00F13658" w:rsidRDefault="00F13658">
      <w:pPr>
        <w:pStyle w:val="ConsPlusNormal"/>
        <w:spacing w:before="200"/>
        <w:ind w:firstLine="540"/>
        <w:jc w:val="both"/>
      </w:pPr>
      <w:r>
        <w:t>- мероприятие 3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F13658" w:rsidRDefault="00F13658">
      <w:pPr>
        <w:pStyle w:val="ConsPlusNormal"/>
        <w:spacing w:before="200"/>
        <w:ind w:firstLine="540"/>
        <w:jc w:val="both"/>
      </w:pPr>
      <w:r>
        <w:t>- мероприятие 4 "Строительство (реконструкция) объектов водоснабжения, водоотведения и (или) теплоснабжения в рамках реализации проектов по развитию территорий".</w:t>
      </w:r>
    </w:p>
    <w:p w:rsidR="00F13658" w:rsidRDefault="00F13658">
      <w:pPr>
        <w:pStyle w:val="ConsPlusNormal"/>
        <w:spacing w:before="200"/>
        <w:ind w:firstLine="540"/>
        <w:jc w:val="both"/>
      </w:pPr>
      <w:r>
        <w:t>Результативность использования субсидий определяется Минстроем России исходя из сравнения фактически достигнутых и плановых значений показателей результативности использования субсидий, предусмотренных соглашением, подготовленным (сформированным) и заключенным с использованием государственной интегрированной информационной системы управления общественными финансами "Электронный бюджет" по форме, аналогичной типовой форме соглашения, утвержденной Министерством финансов Российской Федерации.</w:t>
      </w:r>
    </w:p>
    <w:p w:rsidR="00F13658" w:rsidRDefault="00F13658">
      <w:pPr>
        <w:pStyle w:val="ConsPlusNormal"/>
        <w:spacing w:before="200"/>
        <w:ind w:firstLine="540"/>
        <w:jc w:val="both"/>
      </w:pPr>
      <w:r>
        <w:t>Мероприятие 1 "Строительство (реконструкция) автомобильных дорог в рамках реализации проектов по развитию территорий"</w:t>
      </w:r>
    </w:p>
    <w:p w:rsidR="00F13658" w:rsidRDefault="00F13658">
      <w:pPr>
        <w:pStyle w:val="ConsPlusNormal"/>
        <w:spacing w:before="200"/>
        <w:ind w:firstLine="540"/>
        <w:jc w:val="both"/>
      </w:pPr>
      <w:r>
        <w:t>Строительство объектов реализуется в пределах лимита средств на реализацию областной адресной инвестиционной программы в соответствии с законом Воронежской области об областном бюджете на очередной финансовый год и плановый период.</w:t>
      </w:r>
    </w:p>
    <w:p w:rsidR="00F13658" w:rsidRDefault="00F13658">
      <w:pPr>
        <w:pStyle w:val="ConsPlusNormal"/>
        <w:spacing w:before="200"/>
        <w:ind w:firstLine="540"/>
        <w:jc w:val="both"/>
      </w:pPr>
      <w:r>
        <w:t>Перечень объектов представлен в таблице 2.</w:t>
      </w:r>
    </w:p>
    <w:p w:rsidR="00F13658" w:rsidRDefault="00F13658">
      <w:pPr>
        <w:pStyle w:val="ConsPlusNormal"/>
        <w:spacing w:before="200"/>
        <w:ind w:firstLine="540"/>
        <w:jc w:val="both"/>
      </w:pPr>
      <w:r>
        <w:t>Мероприятие 2 "Строительство (реконструкция) объектов социальной инфраструктуры (дошкольных учреждений, общеобразовательных учреждений и учреждений здравоохранения) в рамках реализации проектов по развитию территорий"</w:t>
      </w:r>
    </w:p>
    <w:p w:rsidR="00F13658" w:rsidRDefault="00F13658">
      <w:pPr>
        <w:pStyle w:val="ConsPlusNormal"/>
        <w:spacing w:before="200"/>
        <w:ind w:firstLine="540"/>
        <w:jc w:val="both"/>
      </w:pPr>
      <w:r>
        <w:t>В целях стимулирования реализации проектов комплексного освоения и (или) устойчивого развития территории, предусматривающих строительство жилья, Воронежская область ежегодно направляет заявку в Минстрой России на предоставление субсидии из федерального бюджета бюджету Воронежской области на реализацию проектов по развитию территорий, расположенных в границах населенных пунктов, предусматривающих строительство жилья в рамках Госпрограммы РФ.</w:t>
      </w:r>
    </w:p>
    <w:p w:rsidR="00F13658" w:rsidRDefault="00F13658">
      <w:pPr>
        <w:pStyle w:val="ConsPlusNormal"/>
        <w:spacing w:before="200"/>
        <w:ind w:firstLine="540"/>
        <w:jc w:val="both"/>
      </w:pPr>
      <w:r>
        <w:t xml:space="preserve">Строительство объектов осуществляется в пределах лимита средств на реализацию </w:t>
      </w:r>
      <w:r>
        <w:lastRenderedPageBreak/>
        <w:t>областной адресной инвестиционной программы (далее - ОАИП) в соответствии с законом Воронежской области об областном бюджете на очередной финансовый год и плановый период.</w:t>
      </w:r>
    </w:p>
    <w:p w:rsidR="00F13658" w:rsidRDefault="00F13658">
      <w:pPr>
        <w:pStyle w:val="ConsPlusNormal"/>
        <w:spacing w:before="200"/>
        <w:ind w:firstLine="540"/>
        <w:jc w:val="both"/>
      </w:pPr>
      <w:r>
        <w:t>Перечень объектов, введенных в эксплуатацию, а также находящихся в стадии строительства, представлен в таблицах 1 и 2.</w:t>
      </w:r>
    </w:p>
    <w:p w:rsidR="00F13658" w:rsidRDefault="00F13658">
      <w:pPr>
        <w:pStyle w:val="ConsPlusNormal"/>
        <w:spacing w:before="200"/>
        <w:ind w:firstLine="540"/>
        <w:jc w:val="both"/>
      </w:pPr>
      <w:r>
        <w:t>Реализация регионального проекта "Жилье" и проектов комплексного освоения и (или) устойчивого развития территории, предусматривающих строительство жилья в части, касающейся строительства объектов социальной инфраструктуры по отраслям "Образование", "Здравоохранение", "Физическая культура и спорт", осуществляется в рамках государственных программ Воронежской области исполнительных органов государственной власти в соответствии с законом Воронежской области об областном бюджете на соответствующий финансовый год и плановый период.</w:t>
      </w:r>
    </w:p>
    <w:p w:rsidR="00F13658" w:rsidRDefault="00F13658">
      <w:pPr>
        <w:pStyle w:val="ConsPlusNormal"/>
        <w:spacing w:before="200"/>
        <w:ind w:firstLine="540"/>
        <w:jc w:val="both"/>
      </w:pPr>
      <w:r>
        <w:t>Мероприятие 3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F13658" w:rsidRDefault="00F13658">
      <w:pPr>
        <w:pStyle w:val="ConsPlusNormal"/>
        <w:spacing w:before="200"/>
        <w:ind w:firstLine="540"/>
        <w:jc w:val="both"/>
      </w:pPr>
      <w:r>
        <w:t>Мероприятие предусматривает предоставление субсидий застройщикам жилья на подключение (технологическое присоединение) объектов капитального строительства к сетям теплоснабжения, водоснабжения и водоотведения в соответствии с договорами, заключенными с ресурсоснабжающими организациями, в целях реализации проектов по развитию территорий.</w:t>
      </w:r>
    </w:p>
    <w:p w:rsidR="00F13658" w:rsidRDefault="00F13658">
      <w:pPr>
        <w:pStyle w:val="ConsPlusNormal"/>
        <w:spacing w:before="200"/>
        <w:ind w:firstLine="540"/>
        <w:jc w:val="both"/>
      </w:pPr>
      <w:r>
        <w:t>Порядок предоставления субсидий застройщикам жилья в рамках реализации мероприятия определяется постановлением Правительства Воронежской области и предусматривает:</w:t>
      </w:r>
    </w:p>
    <w:p w:rsidR="00F13658" w:rsidRDefault="00F13658">
      <w:pPr>
        <w:pStyle w:val="ConsPlusNormal"/>
        <w:jc w:val="both"/>
      </w:pPr>
      <w:r>
        <w:t xml:space="preserve">(в ред. </w:t>
      </w:r>
      <w:hyperlink r:id="rId110">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категории и (или) критерии отбора юридических лиц, имеющих право на получение субсидий;</w:t>
      </w:r>
    </w:p>
    <w:p w:rsidR="00F13658" w:rsidRDefault="00F13658">
      <w:pPr>
        <w:pStyle w:val="ConsPlusNormal"/>
        <w:spacing w:before="200"/>
        <w:ind w:firstLine="540"/>
        <w:jc w:val="both"/>
      </w:pPr>
      <w:r>
        <w:t>- цели, условия и порядок предоставления субсидий;</w:t>
      </w:r>
    </w:p>
    <w:p w:rsidR="00F13658" w:rsidRDefault="00F13658">
      <w:pPr>
        <w:pStyle w:val="ConsPlusNormal"/>
        <w:spacing w:before="200"/>
        <w:ind w:firstLine="540"/>
        <w:jc w:val="both"/>
      </w:pPr>
      <w:r>
        <w:t>- порядок возврата субсидий в соответствующий бюджет в случае нарушения условий, установленных при их предоставлении;</w:t>
      </w:r>
    </w:p>
    <w:p w:rsidR="00F13658" w:rsidRDefault="00F13658">
      <w:pPr>
        <w:pStyle w:val="ConsPlusNormal"/>
        <w:spacing w:before="200"/>
        <w:ind w:firstLine="540"/>
        <w:jc w:val="both"/>
      </w:pPr>
      <w:r>
        <w:t>- положения об обязательной проверке главным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w:t>
      </w:r>
    </w:p>
    <w:p w:rsidR="00F13658" w:rsidRDefault="00F13658">
      <w:pPr>
        <w:pStyle w:val="ConsPlusNormal"/>
        <w:spacing w:before="200"/>
        <w:ind w:firstLine="540"/>
        <w:jc w:val="both"/>
      </w:pPr>
      <w:r>
        <w:t>Финансирование мероприятия будет осуществляться по результатам рассмотрения Минстроем России заявок Воронежской области на субсидирование из федерального бюджета в рамках национального проекта "Жилье и городская среда".</w:t>
      </w:r>
    </w:p>
    <w:p w:rsidR="00F13658" w:rsidRDefault="00F13658">
      <w:pPr>
        <w:pStyle w:val="ConsPlusNormal"/>
        <w:spacing w:before="200"/>
        <w:ind w:firstLine="540"/>
        <w:jc w:val="both"/>
      </w:pPr>
      <w:r>
        <w:t>Мероприятие 4 "Строительство (реконструкция) объектов водоснабжения, водоотведения и (или) теплоснабжения в рамках реализации проектов по развитию территорий"</w:t>
      </w:r>
    </w:p>
    <w:p w:rsidR="00F13658" w:rsidRDefault="00F13658">
      <w:pPr>
        <w:pStyle w:val="ConsPlusNormal"/>
        <w:spacing w:before="200"/>
        <w:ind w:firstLine="540"/>
        <w:jc w:val="both"/>
      </w:pPr>
      <w:r>
        <w:t>Строительство объектов реализуется в пределах лимита средств на реализацию областной адресной инвестиционной программы в соответствии с законом Воронежской области об областном бюджете на очередной финансовый год и плановый период.</w:t>
      </w:r>
    </w:p>
    <w:p w:rsidR="00F13658" w:rsidRDefault="00F13658">
      <w:pPr>
        <w:pStyle w:val="ConsPlusNormal"/>
        <w:spacing w:before="200"/>
        <w:ind w:firstLine="540"/>
        <w:jc w:val="both"/>
      </w:pPr>
      <w:r>
        <w:t xml:space="preserve">Перечень объектов представлен в </w:t>
      </w:r>
      <w:hyperlink w:anchor="P4434">
        <w:r>
          <w:rPr>
            <w:color w:val="0000FF"/>
          </w:rPr>
          <w:t>таблице 2</w:t>
        </w:r>
      </w:hyperlink>
      <w:r>
        <w:t>.</w:t>
      </w:r>
    </w:p>
    <w:p w:rsidR="00F13658" w:rsidRDefault="00F13658">
      <w:pPr>
        <w:pStyle w:val="ConsPlusNormal"/>
        <w:spacing w:before="200"/>
        <w:ind w:firstLine="540"/>
        <w:jc w:val="both"/>
      </w:pPr>
      <w:r>
        <w:t>Реализация указанных мероприятий позволит увеличить объемы ввода жилья в рамках комплексного освоения и развития территорий Воронежской области в целях жилищного строительства.</w:t>
      </w:r>
    </w:p>
    <w:p w:rsidR="00F13658" w:rsidRDefault="00F13658">
      <w:pPr>
        <w:pStyle w:val="ConsPlusNormal"/>
        <w:spacing w:before="200"/>
        <w:ind w:firstLine="540"/>
        <w:jc w:val="both"/>
      </w:pPr>
      <w:r>
        <w:t>Исполнители регионального проекта "Жилье": департамент строительной политики Воронежской области, администрации муниципальных образований Воронежской области.</w:t>
      </w:r>
    </w:p>
    <w:p w:rsidR="00F13658" w:rsidRDefault="00F13658">
      <w:pPr>
        <w:pStyle w:val="ConsPlusNormal"/>
        <w:spacing w:before="200"/>
        <w:ind w:firstLine="540"/>
        <w:jc w:val="both"/>
      </w:pPr>
      <w:r>
        <w:t>Срок реализации - 2023 - 2024 годы.</w:t>
      </w:r>
    </w:p>
    <w:p w:rsidR="00F13658" w:rsidRDefault="00F13658">
      <w:pPr>
        <w:pStyle w:val="ConsPlusNormal"/>
        <w:ind w:firstLine="540"/>
        <w:jc w:val="both"/>
      </w:pPr>
    </w:p>
    <w:p w:rsidR="00F13658" w:rsidRDefault="00F13658">
      <w:pPr>
        <w:pStyle w:val="ConsPlusNormal"/>
        <w:jc w:val="right"/>
        <w:outlineLvl w:val="2"/>
      </w:pPr>
      <w:r>
        <w:t>Таблица 1</w:t>
      </w:r>
    </w:p>
    <w:p w:rsidR="00F13658" w:rsidRDefault="00F13658">
      <w:pPr>
        <w:pStyle w:val="ConsPlusNormal"/>
        <w:ind w:firstLine="540"/>
        <w:jc w:val="both"/>
      </w:pPr>
    </w:p>
    <w:p w:rsidR="00F13658" w:rsidRDefault="00F13658">
      <w:pPr>
        <w:pStyle w:val="ConsPlusTitle"/>
        <w:jc w:val="center"/>
      </w:pPr>
      <w:r>
        <w:t>Объекты, возводимые в рамках мероприятий по развитию</w:t>
      </w:r>
    </w:p>
    <w:p w:rsidR="00F13658" w:rsidRDefault="00F13658">
      <w:pPr>
        <w:pStyle w:val="ConsPlusTitle"/>
        <w:jc w:val="center"/>
      </w:pPr>
      <w:r>
        <w:t>жилищного строительства, введенные в эксплуатацию</w:t>
      </w:r>
    </w:p>
    <w:p w:rsidR="00F13658" w:rsidRDefault="00F13658">
      <w:pPr>
        <w:pStyle w:val="ConsPlusTitle"/>
        <w:jc w:val="center"/>
      </w:pPr>
      <w:r>
        <w:t>с 2017 по 2019 год</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912"/>
        <w:gridCol w:w="3288"/>
        <w:gridCol w:w="1361"/>
      </w:tblGrid>
      <w:tr w:rsidR="00F13658">
        <w:tc>
          <w:tcPr>
            <w:tcW w:w="466" w:type="dxa"/>
            <w:vAlign w:val="center"/>
          </w:tcPr>
          <w:p w:rsidR="00F13658" w:rsidRDefault="00F13658">
            <w:pPr>
              <w:pStyle w:val="ConsPlusNormal"/>
              <w:jc w:val="center"/>
            </w:pPr>
            <w:r>
              <w:t>N п/п</w:t>
            </w:r>
          </w:p>
        </w:tc>
        <w:tc>
          <w:tcPr>
            <w:tcW w:w="3912" w:type="dxa"/>
            <w:vAlign w:val="center"/>
          </w:tcPr>
          <w:p w:rsidR="00F13658" w:rsidRDefault="00F13658">
            <w:pPr>
              <w:pStyle w:val="ConsPlusNormal"/>
              <w:jc w:val="center"/>
            </w:pPr>
            <w:r>
              <w:t>Наименование объекта капитального строительства</w:t>
            </w:r>
          </w:p>
        </w:tc>
        <w:tc>
          <w:tcPr>
            <w:tcW w:w="3288" w:type="dxa"/>
            <w:vAlign w:val="center"/>
          </w:tcPr>
          <w:p w:rsidR="00F13658" w:rsidRDefault="00F13658">
            <w:pPr>
              <w:pStyle w:val="ConsPlusNormal"/>
              <w:jc w:val="center"/>
            </w:pPr>
            <w:r>
              <w:t>Наименование инвестиционного проекта жилищного строительства</w:t>
            </w:r>
          </w:p>
        </w:tc>
        <w:tc>
          <w:tcPr>
            <w:tcW w:w="1361" w:type="dxa"/>
            <w:vAlign w:val="center"/>
          </w:tcPr>
          <w:p w:rsidR="00F13658" w:rsidRDefault="00F13658">
            <w:pPr>
              <w:pStyle w:val="ConsPlusNormal"/>
              <w:jc w:val="center"/>
            </w:pPr>
            <w:r>
              <w:t>Ввод жилья (тыс. кв. м)</w:t>
            </w:r>
          </w:p>
        </w:tc>
      </w:tr>
      <w:tr w:rsidR="00F13658">
        <w:tc>
          <w:tcPr>
            <w:tcW w:w="9027" w:type="dxa"/>
            <w:gridSpan w:val="4"/>
            <w:vAlign w:val="center"/>
          </w:tcPr>
          <w:p w:rsidR="00F13658" w:rsidRDefault="00F13658">
            <w:pPr>
              <w:pStyle w:val="ConsPlusNormal"/>
              <w:jc w:val="center"/>
              <w:outlineLvl w:val="3"/>
            </w:pPr>
            <w:r>
              <w:t>Введены в эксплуатацию в 2017 году</w:t>
            </w:r>
          </w:p>
        </w:tc>
      </w:tr>
      <w:tr w:rsidR="00F13658">
        <w:tc>
          <w:tcPr>
            <w:tcW w:w="466" w:type="dxa"/>
            <w:vAlign w:val="center"/>
          </w:tcPr>
          <w:p w:rsidR="00F13658" w:rsidRDefault="00F13658">
            <w:pPr>
              <w:pStyle w:val="ConsPlusNormal"/>
              <w:jc w:val="center"/>
            </w:pPr>
            <w:r>
              <w:t>1</w:t>
            </w:r>
          </w:p>
        </w:tc>
        <w:tc>
          <w:tcPr>
            <w:tcW w:w="3912" w:type="dxa"/>
            <w:vAlign w:val="center"/>
          </w:tcPr>
          <w:p w:rsidR="00F13658" w:rsidRDefault="00F13658">
            <w:pPr>
              <w:pStyle w:val="ConsPlusNormal"/>
            </w:pPr>
            <w:r>
              <w:t>Комплексная жилая застройка микрорайона АI по ул. Острогожская рп Шилово г. Воронеж. Детский сад на 220 мест</w:t>
            </w:r>
          </w:p>
        </w:tc>
        <w:tc>
          <w:tcPr>
            <w:tcW w:w="3288" w:type="dxa"/>
            <w:vMerge w:val="restart"/>
            <w:vAlign w:val="center"/>
          </w:tcPr>
          <w:p w:rsidR="00F13658" w:rsidRDefault="00F13658">
            <w:pPr>
              <w:pStyle w:val="ConsPlusNormal"/>
              <w:jc w:val="center"/>
            </w:pPr>
            <w:r>
              <w:t>Комплексная жилая застройка в мкр. Шилово городского округа город Воронеж</w:t>
            </w:r>
          </w:p>
        </w:tc>
        <w:tc>
          <w:tcPr>
            <w:tcW w:w="1361" w:type="dxa"/>
            <w:vMerge w:val="restart"/>
            <w:vAlign w:val="center"/>
          </w:tcPr>
          <w:p w:rsidR="00F13658" w:rsidRDefault="00F13658">
            <w:pPr>
              <w:pStyle w:val="ConsPlusNormal"/>
              <w:jc w:val="center"/>
            </w:pPr>
            <w:r>
              <w:t>63,4</w:t>
            </w:r>
          </w:p>
        </w:tc>
      </w:tr>
      <w:tr w:rsidR="00F13658">
        <w:tc>
          <w:tcPr>
            <w:tcW w:w="466" w:type="dxa"/>
            <w:vAlign w:val="center"/>
          </w:tcPr>
          <w:p w:rsidR="00F13658" w:rsidRDefault="00F13658">
            <w:pPr>
              <w:pStyle w:val="ConsPlusNormal"/>
              <w:jc w:val="center"/>
            </w:pPr>
            <w:r>
              <w:t>2</w:t>
            </w:r>
          </w:p>
        </w:tc>
        <w:tc>
          <w:tcPr>
            <w:tcW w:w="3912" w:type="dxa"/>
            <w:vAlign w:val="center"/>
          </w:tcPr>
          <w:p w:rsidR="00F13658" w:rsidRDefault="00F13658">
            <w:pPr>
              <w:pStyle w:val="ConsPlusNormal"/>
            </w:pPr>
            <w:r>
              <w:t>Поликлиника на 550 посещений в смену в мкр. Шилово г. Воронеж</w:t>
            </w:r>
          </w:p>
        </w:tc>
        <w:tc>
          <w:tcPr>
            <w:tcW w:w="3288" w:type="dxa"/>
            <w:vMerge/>
          </w:tcPr>
          <w:p w:rsidR="00F13658" w:rsidRDefault="00F13658">
            <w:pPr>
              <w:pStyle w:val="ConsPlusNormal"/>
            </w:pPr>
          </w:p>
        </w:tc>
        <w:tc>
          <w:tcPr>
            <w:tcW w:w="1361" w:type="dxa"/>
            <w:vMerge/>
          </w:tcPr>
          <w:p w:rsidR="00F13658" w:rsidRDefault="00F13658">
            <w:pPr>
              <w:pStyle w:val="ConsPlusNormal"/>
            </w:pPr>
          </w:p>
        </w:tc>
      </w:tr>
      <w:tr w:rsidR="00F13658">
        <w:tc>
          <w:tcPr>
            <w:tcW w:w="466" w:type="dxa"/>
            <w:vAlign w:val="center"/>
          </w:tcPr>
          <w:p w:rsidR="00F13658" w:rsidRDefault="00F13658">
            <w:pPr>
              <w:pStyle w:val="ConsPlusNormal"/>
              <w:jc w:val="center"/>
            </w:pPr>
            <w:r>
              <w:t>3</w:t>
            </w:r>
          </w:p>
        </w:tc>
        <w:tc>
          <w:tcPr>
            <w:tcW w:w="3912" w:type="dxa"/>
            <w:vAlign w:val="center"/>
          </w:tcPr>
          <w:p w:rsidR="00F13658" w:rsidRDefault="00F13658">
            <w:pPr>
              <w:pStyle w:val="ConsPlusNormal"/>
            </w:pPr>
            <w:r>
              <w:t>Комплексная жилая застройка микрорайона АI по ул. Острогожская рп Шилово г. Воронеж. Общеобразовательная школа на 1224 места</w:t>
            </w:r>
          </w:p>
        </w:tc>
        <w:tc>
          <w:tcPr>
            <w:tcW w:w="3288" w:type="dxa"/>
            <w:vMerge/>
          </w:tcPr>
          <w:p w:rsidR="00F13658" w:rsidRDefault="00F13658">
            <w:pPr>
              <w:pStyle w:val="ConsPlusNormal"/>
            </w:pPr>
          </w:p>
        </w:tc>
        <w:tc>
          <w:tcPr>
            <w:tcW w:w="1361" w:type="dxa"/>
            <w:vMerge/>
          </w:tcPr>
          <w:p w:rsidR="00F13658" w:rsidRDefault="00F13658">
            <w:pPr>
              <w:pStyle w:val="ConsPlusNormal"/>
            </w:pPr>
          </w:p>
        </w:tc>
      </w:tr>
      <w:tr w:rsidR="00F13658">
        <w:tc>
          <w:tcPr>
            <w:tcW w:w="9027" w:type="dxa"/>
            <w:gridSpan w:val="4"/>
            <w:vAlign w:val="center"/>
          </w:tcPr>
          <w:p w:rsidR="00F13658" w:rsidRDefault="00F13658">
            <w:pPr>
              <w:pStyle w:val="ConsPlusNormal"/>
              <w:jc w:val="center"/>
              <w:outlineLvl w:val="3"/>
            </w:pPr>
            <w:r>
              <w:t>Введены в эксплуатацию в 2018 году</w:t>
            </w:r>
          </w:p>
        </w:tc>
      </w:tr>
      <w:tr w:rsidR="00F13658">
        <w:tc>
          <w:tcPr>
            <w:tcW w:w="466" w:type="dxa"/>
            <w:vAlign w:val="center"/>
          </w:tcPr>
          <w:p w:rsidR="00F13658" w:rsidRDefault="00F13658">
            <w:pPr>
              <w:pStyle w:val="ConsPlusNormal"/>
              <w:jc w:val="center"/>
            </w:pPr>
            <w:r>
              <w:t>1</w:t>
            </w:r>
          </w:p>
        </w:tc>
        <w:tc>
          <w:tcPr>
            <w:tcW w:w="3912" w:type="dxa"/>
            <w:vAlign w:val="bottom"/>
          </w:tcPr>
          <w:p w:rsidR="00F13658" w:rsidRDefault="00F13658">
            <w:pPr>
              <w:pStyle w:val="ConsPlusNormal"/>
            </w:pPr>
            <w:r>
              <w:t>Детский сад на 340 мест микрорайона "Ольха" в с. Новая Усмань Новоусманского района Воронежской области</w:t>
            </w:r>
          </w:p>
        </w:tc>
        <w:tc>
          <w:tcPr>
            <w:tcW w:w="3288" w:type="dxa"/>
            <w:vAlign w:val="center"/>
          </w:tcPr>
          <w:p w:rsidR="00F13658" w:rsidRDefault="00F13658">
            <w:pPr>
              <w:pStyle w:val="ConsPlusNormal"/>
              <w:jc w:val="center"/>
            </w:pPr>
            <w:r>
              <w:t>Микрорайон "Ольха" в с. Новая Усмань Новоусманского муниципального района</w:t>
            </w:r>
          </w:p>
        </w:tc>
        <w:tc>
          <w:tcPr>
            <w:tcW w:w="1361" w:type="dxa"/>
            <w:vAlign w:val="center"/>
          </w:tcPr>
          <w:p w:rsidR="00F13658" w:rsidRDefault="00F13658">
            <w:pPr>
              <w:pStyle w:val="ConsPlusNormal"/>
              <w:jc w:val="center"/>
            </w:pPr>
            <w:r>
              <w:t>63,7</w:t>
            </w:r>
          </w:p>
        </w:tc>
      </w:tr>
      <w:tr w:rsidR="00F13658">
        <w:tc>
          <w:tcPr>
            <w:tcW w:w="466" w:type="dxa"/>
            <w:vAlign w:val="center"/>
          </w:tcPr>
          <w:p w:rsidR="00F13658" w:rsidRDefault="00F13658">
            <w:pPr>
              <w:pStyle w:val="ConsPlusNormal"/>
              <w:jc w:val="center"/>
            </w:pPr>
            <w:r>
              <w:t>2</w:t>
            </w:r>
          </w:p>
        </w:tc>
        <w:tc>
          <w:tcPr>
            <w:tcW w:w="3912" w:type="dxa"/>
          </w:tcPr>
          <w:p w:rsidR="00F13658" w:rsidRDefault="00F13658">
            <w:pPr>
              <w:pStyle w:val="ConsPlusNormal"/>
            </w:pPr>
            <w:r>
              <w:t>Детский сад на 220 мест по ул. Ягодная в с. Ямное Рамонского района Воронежской области</w:t>
            </w:r>
          </w:p>
        </w:tc>
        <w:tc>
          <w:tcPr>
            <w:tcW w:w="3288" w:type="dxa"/>
            <w:vAlign w:val="center"/>
          </w:tcPr>
          <w:p w:rsidR="00F13658" w:rsidRDefault="00F13658">
            <w:pPr>
              <w:pStyle w:val="ConsPlusNormal"/>
              <w:jc w:val="center"/>
            </w:pPr>
            <w:r>
              <w:t>Жилой микрорайон "Рождественский"</w:t>
            </w:r>
          </w:p>
        </w:tc>
        <w:tc>
          <w:tcPr>
            <w:tcW w:w="1361" w:type="dxa"/>
            <w:vAlign w:val="center"/>
          </w:tcPr>
          <w:p w:rsidR="00F13658" w:rsidRDefault="00F13658">
            <w:pPr>
              <w:pStyle w:val="ConsPlusNormal"/>
              <w:jc w:val="center"/>
            </w:pPr>
            <w:r>
              <w:t>24,0</w:t>
            </w:r>
          </w:p>
        </w:tc>
      </w:tr>
      <w:tr w:rsidR="00F13658">
        <w:tc>
          <w:tcPr>
            <w:tcW w:w="466" w:type="dxa"/>
            <w:vAlign w:val="center"/>
          </w:tcPr>
          <w:p w:rsidR="00F13658" w:rsidRDefault="00F13658">
            <w:pPr>
              <w:pStyle w:val="ConsPlusNormal"/>
              <w:jc w:val="center"/>
            </w:pPr>
            <w:r>
              <w:t>3</w:t>
            </w:r>
          </w:p>
        </w:tc>
        <w:tc>
          <w:tcPr>
            <w:tcW w:w="3912" w:type="dxa"/>
          </w:tcPr>
          <w:p w:rsidR="00F13658" w:rsidRDefault="00F13658">
            <w:pPr>
              <w:pStyle w:val="ConsPlusNormal"/>
            </w:pPr>
            <w:r>
              <w:t>Детский сад в с. Новая Усмань Новоусманского муниципального района Воронежской области</w:t>
            </w:r>
          </w:p>
        </w:tc>
        <w:tc>
          <w:tcPr>
            <w:tcW w:w="3288" w:type="dxa"/>
            <w:vAlign w:val="center"/>
          </w:tcPr>
          <w:p w:rsidR="00F13658" w:rsidRDefault="00F13658">
            <w:pPr>
              <w:pStyle w:val="ConsPlusNormal"/>
              <w:jc w:val="center"/>
            </w:pPr>
            <w:r>
              <w:t>Микрорайон "Развитие" в с. Новая Усмань Новоусманского муниципального района</w:t>
            </w:r>
          </w:p>
        </w:tc>
        <w:tc>
          <w:tcPr>
            <w:tcW w:w="1361" w:type="dxa"/>
            <w:vAlign w:val="center"/>
          </w:tcPr>
          <w:p w:rsidR="00F13658" w:rsidRDefault="00F13658">
            <w:pPr>
              <w:pStyle w:val="ConsPlusNormal"/>
              <w:jc w:val="center"/>
            </w:pPr>
            <w:r>
              <w:t>12,6</w:t>
            </w:r>
          </w:p>
        </w:tc>
      </w:tr>
      <w:tr w:rsidR="00F13658">
        <w:tc>
          <w:tcPr>
            <w:tcW w:w="9027" w:type="dxa"/>
            <w:gridSpan w:val="4"/>
            <w:vAlign w:val="center"/>
          </w:tcPr>
          <w:p w:rsidR="00F13658" w:rsidRDefault="00F13658">
            <w:pPr>
              <w:pStyle w:val="ConsPlusNormal"/>
              <w:jc w:val="center"/>
              <w:outlineLvl w:val="3"/>
            </w:pPr>
            <w:r>
              <w:t>Введены в эксплуатацию в 2019 году</w:t>
            </w:r>
          </w:p>
        </w:tc>
      </w:tr>
      <w:tr w:rsidR="00F13658">
        <w:tc>
          <w:tcPr>
            <w:tcW w:w="466" w:type="dxa"/>
            <w:vAlign w:val="center"/>
          </w:tcPr>
          <w:p w:rsidR="00F13658" w:rsidRDefault="00F13658">
            <w:pPr>
              <w:pStyle w:val="ConsPlusNormal"/>
              <w:jc w:val="center"/>
            </w:pPr>
            <w:r>
              <w:t>1</w:t>
            </w:r>
          </w:p>
        </w:tc>
        <w:tc>
          <w:tcPr>
            <w:tcW w:w="3912" w:type="dxa"/>
            <w:vAlign w:val="center"/>
          </w:tcPr>
          <w:p w:rsidR="00F13658" w:rsidRDefault="00F13658">
            <w:pPr>
              <w:pStyle w:val="ConsPlusNormal"/>
            </w:pPr>
            <w:r>
              <w:t>Общеобразовательная школа на 1224 места в п. Отрадное Новоусманского района (позиция 23)</w:t>
            </w:r>
          </w:p>
        </w:tc>
        <w:tc>
          <w:tcPr>
            <w:tcW w:w="3288" w:type="dxa"/>
            <w:vAlign w:val="center"/>
          </w:tcPr>
          <w:p w:rsidR="00F13658" w:rsidRDefault="00F13658">
            <w:pPr>
              <w:pStyle w:val="ConsPlusNormal"/>
              <w:jc w:val="center"/>
            </w:pPr>
            <w:r>
              <w:t>Жилой район на 107 га в п. Отрадное Новоусманского муниципального района</w:t>
            </w:r>
          </w:p>
        </w:tc>
        <w:tc>
          <w:tcPr>
            <w:tcW w:w="1361" w:type="dxa"/>
            <w:vAlign w:val="center"/>
          </w:tcPr>
          <w:p w:rsidR="00F13658" w:rsidRDefault="00F13658">
            <w:pPr>
              <w:pStyle w:val="ConsPlusNormal"/>
              <w:jc w:val="center"/>
            </w:pPr>
            <w:r>
              <w:t>16,6</w:t>
            </w:r>
          </w:p>
        </w:tc>
      </w:tr>
      <w:tr w:rsidR="00F13658">
        <w:tc>
          <w:tcPr>
            <w:tcW w:w="466" w:type="dxa"/>
            <w:vAlign w:val="center"/>
          </w:tcPr>
          <w:p w:rsidR="00F13658" w:rsidRDefault="00F13658">
            <w:pPr>
              <w:pStyle w:val="ConsPlusNormal"/>
              <w:jc w:val="center"/>
            </w:pPr>
            <w:r>
              <w:t>2</w:t>
            </w:r>
          </w:p>
        </w:tc>
        <w:tc>
          <w:tcPr>
            <w:tcW w:w="3912" w:type="dxa"/>
            <w:vAlign w:val="center"/>
          </w:tcPr>
          <w:p w:rsidR="00F13658" w:rsidRDefault="00F13658">
            <w:pPr>
              <w:pStyle w:val="ConsPlusNormal"/>
            </w:pPr>
            <w:r>
              <w:t>Комплексное освоение в целях жилищного строительства микрорайона по ул. Ильюшина, 13 в г. Воронеже. Общеобразовательная школа на 1224 места (поз. 59)</w:t>
            </w:r>
          </w:p>
        </w:tc>
        <w:tc>
          <w:tcPr>
            <w:tcW w:w="3288" w:type="dxa"/>
            <w:vAlign w:val="center"/>
          </w:tcPr>
          <w:p w:rsidR="00F13658" w:rsidRDefault="00F13658">
            <w:pPr>
              <w:pStyle w:val="ConsPlusNormal"/>
              <w:jc w:val="center"/>
            </w:pPr>
            <w:r>
              <w:t>Жилой комплекс "Озерки"</w:t>
            </w:r>
          </w:p>
        </w:tc>
        <w:tc>
          <w:tcPr>
            <w:tcW w:w="1361" w:type="dxa"/>
            <w:vAlign w:val="center"/>
          </w:tcPr>
          <w:p w:rsidR="00F13658" w:rsidRDefault="00F13658">
            <w:pPr>
              <w:pStyle w:val="ConsPlusNormal"/>
              <w:jc w:val="center"/>
            </w:pPr>
            <w:r>
              <w:t>34,5</w:t>
            </w:r>
          </w:p>
        </w:tc>
      </w:tr>
      <w:tr w:rsidR="00F13658">
        <w:tc>
          <w:tcPr>
            <w:tcW w:w="466" w:type="dxa"/>
            <w:vAlign w:val="center"/>
          </w:tcPr>
          <w:p w:rsidR="00F13658" w:rsidRDefault="00F13658">
            <w:pPr>
              <w:pStyle w:val="ConsPlusNormal"/>
              <w:jc w:val="center"/>
            </w:pPr>
            <w:r>
              <w:t>3</w:t>
            </w:r>
          </w:p>
        </w:tc>
        <w:tc>
          <w:tcPr>
            <w:tcW w:w="3912" w:type="dxa"/>
            <w:vAlign w:val="center"/>
          </w:tcPr>
          <w:p w:rsidR="00F13658" w:rsidRDefault="00F13658">
            <w:pPr>
              <w:pStyle w:val="ConsPlusNormal"/>
            </w:pPr>
            <w:r>
              <w:t>Комплексная жилая застройка микрорайона АI по ул. Острогожская рп Шилово г. Воронеж. Общеобразовательная школа на 1224 места</w:t>
            </w:r>
          </w:p>
        </w:tc>
        <w:tc>
          <w:tcPr>
            <w:tcW w:w="3288" w:type="dxa"/>
            <w:vAlign w:val="center"/>
          </w:tcPr>
          <w:p w:rsidR="00F13658" w:rsidRDefault="00F13658">
            <w:pPr>
              <w:pStyle w:val="ConsPlusNormal"/>
              <w:jc w:val="center"/>
            </w:pPr>
            <w:r>
              <w:t>Комплексная застройка в мкр. Шилово городского округа город Воронеж</w:t>
            </w:r>
          </w:p>
        </w:tc>
        <w:tc>
          <w:tcPr>
            <w:tcW w:w="1361" w:type="dxa"/>
            <w:vAlign w:val="center"/>
          </w:tcPr>
          <w:p w:rsidR="00F13658" w:rsidRDefault="00F13658">
            <w:pPr>
              <w:pStyle w:val="ConsPlusNormal"/>
              <w:jc w:val="center"/>
            </w:pPr>
            <w:r>
              <w:t>26,3</w:t>
            </w:r>
          </w:p>
        </w:tc>
      </w:tr>
      <w:tr w:rsidR="00F13658">
        <w:tc>
          <w:tcPr>
            <w:tcW w:w="466" w:type="dxa"/>
            <w:vAlign w:val="center"/>
          </w:tcPr>
          <w:p w:rsidR="00F13658" w:rsidRDefault="00F13658">
            <w:pPr>
              <w:pStyle w:val="ConsPlusNormal"/>
              <w:jc w:val="center"/>
            </w:pPr>
            <w:r>
              <w:t>4</w:t>
            </w:r>
          </w:p>
        </w:tc>
        <w:tc>
          <w:tcPr>
            <w:tcW w:w="3912" w:type="dxa"/>
            <w:vAlign w:val="center"/>
          </w:tcPr>
          <w:p w:rsidR="00F13658" w:rsidRDefault="00F13658">
            <w:pPr>
              <w:pStyle w:val="ConsPlusNormal"/>
            </w:pPr>
            <w:r>
              <w:t>Общеобразовательная школа на 1101 место по адресу: г. Воронеж, жилой массив Олимпийский, 14</w:t>
            </w:r>
          </w:p>
        </w:tc>
        <w:tc>
          <w:tcPr>
            <w:tcW w:w="3288" w:type="dxa"/>
            <w:vAlign w:val="center"/>
          </w:tcPr>
          <w:p w:rsidR="00F13658" w:rsidRDefault="00F13658">
            <w:pPr>
              <w:pStyle w:val="ConsPlusNormal"/>
              <w:jc w:val="center"/>
            </w:pPr>
            <w:r>
              <w:t>Жилой массив "Олимпийский"</w:t>
            </w:r>
          </w:p>
        </w:tc>
        <w:tc>
          <w:tcPr>
            <w:tcW w:w="1361" w:type="dxa"/>
            <w:vAlign w:val="center"/>
          </w:tcPr>
          <w:p w:rsidR="00F13658" w:rsidRDefault="00F13658">
            <w:pPr>
              <w:pStyle w:val="ConsPlusNormal"/>
              <w:jc w:val="center"/>
            </w:pPr>
            <w:r>
              <w:t>42,7</w:t>
            </w:r>
          </w:p>
        </w:tc>
      </w:tr>
      <w:tr w:rsidR="00F13658">
        <w:tc>
          <w:tcPr>
            <w:tcW w:w="466" w:type="dxa"/>
            <w:vAlign w:val="center"/>
          </w:tcPr>
          <w:p w:rsidR="00F13658" w:rsidRDefault="00F13658">
            <w:pPr>
              <w:pStyle w:val="ConsPlusNormal"/>
              <w:jc w:val="center"/>
            </w:pPr>
            <w:r>
              <w:t>5</w:t>
            </w:r>
          </w:p>
        </w:tc>
        <w:tc>
          <w:tcPr>
            <w:tcW w:w="3912" w:type="dxa"/>
            <w:vAlign w:val="center"/>
          </w:tcPr>
          <w:p w:rsidR="00F13658" w:rsidRDefault="00F13658">
            <w:pPr>
              <w:pStyle w:val="ConsPlusNormal"/>
            </w:pPr>
            <w:r>
              <w:t>г. Воронеж. Средняя школа на 1101 место по ул. Ф. Тютчева, 6</w:t>
            </w:r>
          </w:p>
        </w:tc>
        <w:tc>
          <w:tcPr>
            <w:tcW w:w="3288" w:type="dxa"/>
            <w:vAlign w:val="center"/>
          </w:tcPr>
          <w:p w:rsidR="00F13658" w:rsidRDefault="00F13658">
            <w:pPr>
              <w:pStyle w:val="ConsPlusNormal"/>
              <w:jc w:val="center"/>
            </w:pPr>
            <w:r>
              <w:t>Комплексная жилая застройка в п. Боровое городского округа город Воронеж</w:t>
            </w:r>
          </w:p>
        </w:tc>
        <w:tc>
          <w:tcPr>
            <w:tcW w:w="1361" w:type="dxa"/>
            <w:vAlign w:val="center"/>
          </w:tcPr>
          <w:p w:rsidR="00F13658" w:rsidRDefault="00F13658">
            <w:pPr>
              <w:pStyle w:val="ConsPlusNormal"/>
              <w:jc w:val="center"/>
            </w:pPr>
            <w:r>
              <w:t>58,9</w:t>
            </w:r>
          </w:p>
        </w:tc>
      </w:tr>
      <w:tr w:rsidR="00F13658">
        <w:tc>
          <w:tcPr>
            <w:tcW w:w="466" w:type="dxa"/>
            <w:vAlign w:val="center"/>
          </w:tcPr>
          <w:p w:rsidR="00F13658" w:rsidRDefault="00F13658">
            <w:pPr>
              <w:pStyle w:val="ConsPlusNormal"/>
              <w:jc w:val="center"/>
            </w:pPr>
            <w:r>
              <w:t>6</w:t>
            </w:r>
          </w:p>
        </w:tc>
        <w:tc>
          <w:tcPr>
            <w:tcW w:w="3912" w:type="dxa"/>
            <w:vAlign w:val="center"/>
          </w:tcPr>
          <w:p w:rsidR="00F13658" w:rsidRDefault="00F13658">
            <w:pPr>
              <w:pStyle w:val="ConsPlusNormal"/>
            </w:pPr>
            <w:r>
              <w:t xml:space="preserve">Общеобразовательная школа на 1224 </w:t>
            </w:r>
            <w:r>
              <w:lastRenderedPageBreak/>
              <w:t>места по ул. Артамонова в г. Воронеж</w:t>
            </w:r>
          </w:p>
        </w:tc>
        <w:tc>
          <w:tcPr>
            <w:tcW w:w="3288" w:type="dxa"/>
            <w:vAlign w:val="center"/>
          </w:tcPr>
          <w:p w:rsidR="00F13658" w:rsidRDefault="00F13658">
            <w:pPr>
              <w:pStyle w:val="ConsPlusNormal"/>
              <w:jc w:val="center"/>
            </w:pPr>
            <w:r>
              <w:lastRenderedPageBreak/>
              <w:t xml:space="preserve">Жилой комплекс по ул. </w:t>
            </w:r>
            <w:r>
              <w:lastRenderedPageBreak/>
              <w:t>Артамонова</w:t>
            </w:r>
          </w:p>
        </w:tc>
        <w:tc>
          <w:tcPr>
            <w:tcW w:w="1361" w:type="dxa"/>
            <w:vAlign w:val="center"/>
          </w:tcPr>
          <w:p w:rsidR="00F13658" w:rsidRDefault="00F13658">
            <w:pPr>
              <w:pStyle w:val="ConsPlusNormal"/>
              <w:jc w:val="center"/>
            </w:pPr>
            <w:r>
              <w:lastRenderedPageBreak/>
              <w:t>33,3</w:t>
            </w:r>
          </w:p>
        </w:tc>
      </w:tr>
    </w:tbl>
    <w:p w:rsidR="00F13658" w:rsidRDefault="00F13658">
      <w:pPr>
        <w:pStyle w:val="ConsPlusNormal"/>
        <w:ind w:firstLine="540"/>
        <w:jc w:val="both"/>
      </w:pPr>
    </w:p>
    <w:p w:rsidR="00F13658" w:rsidRDefault="00F13658">
      <w:pPr>
        <w:pStyle w:val="ConsPlusNormal"/>
        <w:jc w:val="right"/>
        <w:outlineLvl w:val="2"/>
      </w:pPr>
      <w:r>
        <w:t>Таблица 2</w:t>
      </w:r>
    </w:p>
    <w:p w:rsidR="00F13658" w:rsidRDefault="00F13658">
      <w:pPr>
        <w:pStyle w:val="ConsPlusNormal"/>
        <w:ind w:firstLine="540"/>
        <w:jc w:val="both"/>
      </w:pPr>
    </w:p>
    <w:p w:rsidR="00F13658" w:rsidRDefault="00F13658">
      <w:pPr>
        <w:pStyle w:val="ConsPlusTitle"/>
        <w:jc w:val="center"/>
      </w:pPr>
      <w:bookmarkStart w:id="3" w:name="P4434"/>
      <w:bookmarkEnd w:id="3"/>
      <w:r>
        <w:t>Объекты, возводимые в рамках мероприятий</w:t>
      </w:r>
    </w:p>
    <w:p w:rsidR="00F13658" w:rsidRDefault="00F13658">
      <w:pPr>
        <w:pStyle w:val="ConsPlusTitle"/>
        <w:jc w:val="center"/>
      </w:pPr>
      <w:r>
        <w:t>по развитию жилищного строительства (в стадии строительства)</w:t>
      </w:r>
    </w:p>
    <w:p w:rsidR="00F13658" w:rsidRDefault="00F13658">
      <w:pPr>
        <w:pStyle w:val="ConsPlusTitle"/>
        <w:jc w:val="center"/>
      </w:pPr>
      <w:r>
        <w:t>в 2020 - 2024 годах</w:t>
      </w:r>
    </w:p>
    <w:p w:rsidR="00F13658" w:rsidRDefault="00F13658">
      <w:pPr>
        <w:pStyle w:val="ConsPlusNormal"/>
        <w:ind w:firstLine="540"/>
        <w:jc w:val="both"/>
      </w:pPr>
    </w:p>
    <w:p w:rsidR="00F13658" w:rsidRDefault="00F13658">
      <w:pPr>
        <w:pStyle w:val="ConsPlusNormal"/>
        <w:sectPr w:rsidR="00F1365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2154"/>
        <w:gridCol w:w="1271"/>
        <w:gridCol w:w="1271"/>
        <w:gridCol w:w="1271"/>
        <w:gridCol w:w="1271"/>
        <w:gridCol w:w="1273"/>
      </w:tblGrid>
      <w:tr w:rsidR="00F13658">
        <w:tc>
          <w:tcPr>
            <w:tcW w:w="454" w:type="dxa"/>
            <w:vAlign w:val="center"/>
          </w:tcPr>
          <w:p w:rsidR="00F13658" w:rsidRDefault="00F13658">
            <w:pPr>
              <w:pStyle w:val="ConsPlusNormal"/>
              <w:jc w:val="center"/>
            </w:pPr>
            <w:r>
              <w:lastRenderedPageBreak/>
              <w:t>N п/п</w:t>
            </w:r>
          </w:p>
        </w:tc>
        <w:tc>
          <w:tcPr>
            <w:tcW w:w="2381" w:type="dxa"/>
            <w:vAlign w:val="center"/>
          </w:tcPr>
          <w:p w:rsidR="00F13658" w:rsidRDefault="00F13658">
            <w:pPr>
              <w:pStyle w:val="ConsPlusNormal"/>
              <w:jc w:val="center"/>
            </w:pPr>
            <w:r>
              <w:t>Наименование объекта капитального строительства</w:t>
            </w:r>
          </w:p>
        </w:tc>
        <w:tc>
          <w:tcPr>
            <w:tcW w:w="2154" w:type="dxa"/>
            <w:vAlign w:val="center"/>
          </w:tcPr>
          <w:p w:rsidR="00F13658" w:rsidRDefault="00F13658">
            <w:pPr>
              <w:pStyle w:val="ConsPlusNormal"/>
              <w:jc w:val="center"/>
            </w:pPr>
            <w:r>
              <w:t>Наименование инвестиционного проекта жилищного строительства</w:t>
            </w:r>
          </w:p>
        </w:tc>
        <w:tc>
          <w:tcPr>
            <w:tcW w:w="1271" w:type="dxa"/>
            <w:vAlign w:val="center"/>
          </w:tcPr>
          <w:p w:rsidR="00F13658" w:rsidRDefault="00F13658">
            <w:pPr>
              <w:pStyle w:val="ConsPlusNormal"/>
              <w:jc w:val="center"/>
            </w:pPr>
            <w:r>
              <w:t>Целевой показатель ввода жилья в 2020 году (тыс. кв. м)</w:t>
            </w:r>
          </w:p>
        </w:tc>
        <w:tc>
          <w:tcPr>
            <w:tcW w:w="1271" w:type="dxa"/>
            <w:vAlign w:val="center"/>
          </w:tcPr>
          <w:p w:rsidR="00F13658" w:rsidRDefault="00F13658">
            <w:pPr>
              <w:pStyle w:val="ConsPlusNormal"/>
              <w:jc w:val="center"/>
            </w:pPr>
            <w:r>
              <w:t>Целевой показатель ввода жилья в 2021 году (тыс. кв. м)</w:t>
            </w:r>
          </w:p>
        </w:tc>
        <w:tc>
          <w:tcPr>
            <w:tcW w:w="1271" w:type="dxa"/>
            <w:vAlign w:val="center"/>
          </w:tcPr>
          <w:p w:rsidR="00F13658" w:rsidRDefault="00F13658">
            <w:pPr>
              <w:pStyle w:val="ConsPlusNormal"/>
              <w:jc w:val="center"/>
            </w:pPr>
            <w:r>
              <w:t>Целевой показатель ввода жилья в 2022 году (тыс. кв. м)</w:t>
            </w:r>
          </w:p>
        </w:tc>
        <w:tc>
          <w:tcPr>
            <w:tcW w:w="1271" w:type="dxa"/>
          </w:tcPr>
          <w:p w:rsidR="00F13658" w:rsidRDefault="00F13658">
            <w:pPr>
              <w:pStyle w:val="ConsPlusNormal"/>
              <w:jc w:val="center"/>
            </w:pPr>
            <w:r>
              <w:t>Целевой показатель ввода жилья в 2023 году (тыс. кв. м)</w:t>
            </w:r>
          </w:p>
        </w:tc>
        <w:tc>
          <w:tcPr>
            <w:tcW w:w="1273" w:type="dxa"/>
          </w:tcPr>
          <w:p w:rsidR="00F13658" w:rsidRDefault="00F13658">
            <w:pPr>
              <w:pStyle w:val="ConsPlusNormal"/>
              <w:jc w:val="center"/>
            </w:pPr>
            <w:r>
              <w:t>Целевой показатель ввода жилья в 2024 году (тыс. кв. м)</w:t>
            </w:r>
          </w:p>
        </w:tc>
      </w:tr>
      <w:tr w:rsidR="00F13658">
        <w:tc>
          <w:tcPr>
            <w:tcW w:w="454" w:type="dxa"/>
            <w:vAlign w:val="center"/>
          </w:tcPr>
          <w:p w:rsidR="00F13658" w:rsidRDefault="00F13658">
            <w:pPr>
              <w:pStyle w:val="ConsPlusNormal"/>
              <w:jc w:val="center"/>
            </w:pPr>
            <w:r>
              <w:t>1</w:t>
            </w:r>
          </w:p>
        </w:tc>
        <w:tc>
          <w:tcPr>
            <w:tcW w:w="2381" w:type="dxa"/>
            <w:vAlign w:val="center"/>
          </w:tcPr>
          <w:p w:rsidR="00F13658" w:rsidRDefault="00F13658">
            <w:pPr>
              <w:pStyle w:val="ConsPlusNormal"/>
            </w:pPr>
            <w:r>
              <w:t>Детский сад на 300 мест по ул. Артамонова в г. Воронеж</w:t>
            </w:r>
          </w:p>
        </w:tc>
        <w:tc>
          <w:tcPr>
            <w:tcW w:w="2154" w:type="dxa"/>
            <w:vAlign w:val="center"/>
          </w:tcPr>
          <w:p w:rsidR="00F13658" w:rsidRDefault="00F13658">
            <w:pPr>
              <w:pStyle w:val="ConsPlusNormal"/>
            </w:pPr>
            <w:r>
              <w:t>Жилой комплекс, ограниченный улицами: Артамонова, Маршала Одинцова, набережной Чуева в городском округе город Воронеж</w:t>
            </w:r>
          </w:p>
        </w:tc>
        <w:tc>
          <w:tcPr>
            <w:tcW w:w="1271" w:type="dxa"/>
            <w:vAlign w:val="center"/>
          </w:tcPr>
          <w:p w:rsidR="00F13658" w:rsidRDefault="00F13658">
            <w:pPr>
              <w:pStyle w:val="ConsPlusNormal"/>
              <w:jc w:val="center"/>
            </w:pPr>
            <w:r>
              <w:t>24,9</w:t>
            </w:r>
          </w:p>
        </w:tc>
        <w:tc>
          <w:tcPr>
            <w:tcW w:w="1271" w:type="dxa"/>
            <w:vAlign w:val="center"/>
          </w:tcPr>
          <w:p w:rsidR="00F13658" w:rsidRDefault="00F13658">
            <w:pPr>
              <w:pStyle w:val="ConsPlusNormal"/>
              <w:jc w:val="center"/>
            </w:pPr>
            <w:r>
              <w:t>45,1</w:t>
            </w:r>
          </w:p>
        </w:tc>
        <w:tc>
          <w:tcPr>
            <w:tcW w:w="1271" w:type="dxa"/>
            <w:vAlign w:val="center"/>
          </w:tcPr>
          <w:p w:rsidR="00F13658" w:rsidRDefault="00F13658">
            <w:pPr>
              <w:pStyle w:val="ConsPlusNormal"/>
              <w:jc w:val="center"/>
            </w:pPr>
            <w:r>
              <w:t>-</w:t>
            </w:r>
          </w:p>
        </w:tc>
        <w:tc>
          <w:tcPr>
            <w:tcW w:w="1271" w:type="dxa"/>
            <w:vAlign w:val="center"/>
          </w:tcPr>
          <w:p w:rsidR="00F13658" w:rsidRDefault="00F13658">
            <w:pPr>
              <w:pStyle w:val="ConsPlusNormal"/>
              <w:jc w:val="center"/>
            </w:pPr>
            <w:r>
              <w:t>-</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t>2</w:t>
            </w:r>
          </w:p>
        </w:tc>
        <w:tc>
          <w:tcPr>
            <w:tcW w:w="2381" w:type="dxa"/>
            <w:vAlign w:val="center"/>
          </w:tcPr>
          <w:p w:rsidR="00F13658" w:rsidRDefault="00F13658">
            <w:pPr>
              <w:pStyle w:val="ConsPlusNormal"/>
            </w:pPr>
            <w:r>
              <w:t>Поликлиника на 1100 посещений с подстанцией скорой медицинской помощи на 10 бригад по адресу: г. Воронеж, Московский проспект, 142у</w:t>
            </w:r>
          </w:p>
        </w:tc>
        <w:tc>
          <w:tcPr>
            <w:tcW w:w="2154" w:type="dxa"/>
            <w:vAlign w:val="center"/>
          </w:tcPr>
          <w:p w:rsidR="00F13658" w:rsidRDefault="00F13658">
            <w:pPr>
              <w:pStyle w:val="ConsPlusNormal"/>
            </w:pPr>
            <w:r>
              <w:t>Комплексная жилая застройка участка по Московскому проспекту, 142ш в г. Воронеж "Спутник"</w:t>
            </w:r>
          </w:p>
        </w:tc>
        <w:tc>
          <w:tcPr>
            <w:tcW w:w="1271" w:type="dxa"/>
            <w:vAlign w:val="center"/>
          </w:tcPr>
          <w:p w:rsidR="00F13658" w:rsidRDefault="00F13658">
            <w:pPr>
              <w:pStyle w:val="ConsPlusNormal"/>
              <w:jc w:val="center"/>
            </w:pPr>
            <w:r>
              <w:t>53,1</w:t>
            </w:r>
          </w:p>
        </w:tc>
        <w:tc>
          <w:tcPr>
            <w:tcW w:w="1271" w:type="dxa"/>
            <w:vAlign w:val="center"/>
          </w:tcPr>
          <w:p w:rsidR="00F13658" w:rsidRDefault="00F13658">
            <w:pPr>
              <w:pStyle w:val="ConsPlusNormal"/>
              <w:jc w:val="center"/>
            </w:pPr>
            <w:r>
              <w:t>49,6</w:t>
            </w:r>
          </w:p>
        </w:tc>
        <w:tc>
          <w:tcPr>
            <w:tcW w:w="1271" w:type="dxa"/>
            <w:vAlign w:val="center"/>
          </w:tcPr>
          <w:p w:rsidR="00F13658" w:rsidRDefault="00F13658">
            <w:pPr>
              <w:pStyle w:val="ConsPlusNormal"/>
              <w:jc w:val="center"/>
            </w:pPr>
            <w:r>
              <w:t>42,0</w:t>
            </w:r>
          </w:p>
        </w:tc>
        <w:tc>
          <w:tcPr>
            <w:tcW w:w="1271" w:type="dxa"/>
            <w:vAlign w:val="center"/>
          </w:tcPr>
          <w:p w:rsidR="00F13658" w:rsidRDefault="00F13658">
            <w:pPr>
              <w:pStyle w:val="ConsPlusNormal"/>
              <w:jc w:val="center"/>
            </w:pPr>
            <w:r>
              <w:t>-</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t>3</w:t>
            </w:r>
          </w:p>
        </w:tc>
        <w:tc>
          <w:tcPr>
            <w:tcW w:w="2381" w:type="dxa"/>
            <w:vAlign w:val="center"/>
          </w:tcPr>
          <w:p w:rsidR="00F13658" w:rsidRDefault="00F13658">
            <w:pPr>
              <w:pStyle w:val="ConsPlusNormal"/>
            </w:pPr>
            <w:r>
              <w:t>Строительство автомобильной дороги по ул. Богатырская в городском округе город Воронеж</w:t>
            </w:r>
          </w:p>
        </w:tc>
        <w:tc>
          <w:tcPr>
            <w:tcW w:w="2154" w:type="dxa"/>
            <w:vAlign w:val="center"/>
          </w:tcPr>
          <w:p w:rsidR="00F13658" w:rsidRDefault="00F13658">
            <w:pPr>
              <w:pStyle w:val="ConsPlusNormal"/>
            </w:pPr>
            <w:r>
              <w:t>Комплексная жилая застройка по ул. Изыскателей в городском округе город Воронеж</w:t>
            </w:r>
          </w:p>
        </w:tc>
        <w:tc>
          <w:tcPr>
            <w:tcW w:w="1271" w:type="dxa"/>
            <w:vAlign w:val="center"/>
          </w:tcPr>
          <w:p w:rsidR="00F13658" w:rsidRDefault="00F13658">
            <w:pPr>
              <w:pStyle w:val="ConsPlusNormal"/>
              <w:jc w:val="center"/>
            </w:pPr>
            <w:r>
              <w:t>30,0</w:t>
            </w:r>
          </w:p>
        </w:tc>
        <w:tc>
          <w:tcPr>
            <w:tcW w:w="1271" w:type="dxa"/>
            <w:vAlign w:val="center"/>
          </w:tcPr>
          <w:p w:rsidR="00F13658" w:rsidRDefault="00F13658">
            <w:pPr>
              <w:pStyle w:val="ConsPlusNormal"/>
              <w:jc w:val="center"/>
            </w:pPr>
            <w:r>
              <w:t>-</w:t>
            </w:r>
          </w:p>
        </w:tc>
        <w:tc>
          <w:tcPr>
            <w:tcW w:w="1271" w:type="dxa"/>
            <w:vAlign w:val="center"/>
          </w:tcPr>
          <w:p w:rsidR="00F13658" w:rsidRDefault="00F13658">
            <w:pPr>
              <w:pStyle w:val="ConsPlusNormal"/>
              <w:jc w:val="center"/>
            </w:pPr>
            <w:r>
              <w:t>-</w:t>
            </w:r>
          </w:p>
        </w:tc>
        <w:tc>
          <w:tcPr>
            <w:tcW w:w="1271" w:type="dxa"/>
            <w:vAlign w:val="center"/>
          </w:tcPr>
          <w:p w:rsidR="00F13658" w:rsidRDefault="00F13658">
            <w:pPr>
              <w:pStyle w:val="ConsPlusNormal"/>
              <w:jc w:val="center"/>
            </w:pPr>
            <w:r>
              <w:t>-</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t>4</w:t>
            </w:r>
          </w:p>
        </w:tc>
        <w:tc>
          <w:tcPr>
            <w:tcW w:w="2381" w:type="dxa"/>
            <w:vAlign w:val="center"/>
          </w:tcPr>
          <w:p w:rsidR="00F13658" w:rsidRDefault="00F13658">
            <w:pPr>
              <w:pStyle w:val="ConsPlusNormal"/>
            </w:pPr>
            <w:r>
              <w:t xml:space="preserve">Комплексная жилая застройка по адресу: Воронежская область, Новоусманский район, центральная часть кадастрового квартала 36:16:5400001, квартал N 3. Общеобразовательная </w:t>
            </w:r>
            <w:r>
              <w:lastRenderedPageBreak/>
              <w:t>школа на 1224 места, поз. 48</w:t>
            </w:r>
          </w:p>
        </w:tc>
        <w:tc>
          <w:tcPr>
            <w:tcW w:w="2154" w:type="dxa"/>
            <w:vAlign w:val="center"/>
          </w:tcPr>
          <w:p w:rsidR="00F13658" w:rsidRDefault="00F13658">
            <w:pPr>
              <w:pStyle w:val="ConsPlusNormal"/>
            </w:pPr>
            <w:r>
              <w:lastRenderedPageBreak/>
              <w:t>Комплексная жилая застройка по адресу: Воронежская область, Новоусманский район, центральная часть кадастрового квартала 36:16:5400001</w:t>
            </w:r>
          </w:p>
        </w:tc>
        <w:tc>
          <w:tcPr>
            <w:tcW w:w="1271" w:type="dxa"/>
            <w:vAlign w:val="center"/>
          </w:tcPr>
          <w:p w:rsidR="00F13658" w:rsidRDefault="00F13658">
            <w:pPr>
              <w:pStyle w:val="ConsPlusNormal"/>
              <w:jc w:val="center"/>
            </w:pPr>
            <w:r>
              <w:t>26,0</w:t>
            </w:r>
          </w:p>
        </w:tc>
        <w:tc>
          <w:tcPr>
            <w:tcW w:w="1271" w:type="dxa"/>
            <w:vAlign w:val="center"/>
          </w:tcPr>
          <w:p w:rsidR="00F13658" w:rsidRDefault="00F13658">
            <w:pPr>
              <w:pStyle w:val="ConsPlusNormal"/>
              <w:jc w:val="center"/>
            </w:pPr>
            <w:r>
              <w:t>47,8</w:t>
            </w:r>
          </w:p>
        </w:tc>
        <w:tc>
          <w:tcPr>
            <w:tcW w:w="1271" w:type="dxa"/>
            <w:vAlign w:val="center"/>
          </w:tcPr>
          <w:p w:rsidR="00F13658" w:rsidRDefault="00F13658">
            <w:pPr>
              <w:pStyle w:val="ConsPlusNormal"/>
              <w:jc w:val="center"/>
            </w:pPr>
            <w:r>
              <w:t>-</w:t>
            </w:r>
          </w:p>
        </w:tc>
        <w:tc>
          <w:tcPr>
            <w:tcW w:w="1271" w:type="dxa"/>
            <w:vAlign w:val="center"/>
          </w:tcPr>
          <w:p w:rsidR="00F13658" w:rsidRDefault="00F13658">
            <w:pPr>
              <w:pStyle w:val="ConsPlusNormal"/>
              <w:jc w:val="center"/>
            </w:pPr>
            <w:r>
              <w:t>-</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lastRenderedPageBreak/>
              <w:t>5</w:t>
            </w:r>
          </w:p>
        </w:tc>
        <w:tc>
          <w:tcPr>
            <w:tcW w:w="2381" w:type="dxa"/>
            <w:vAlign w:val="center"/>
          </w:tcPr>
          <w:p w:rsidR="00F13658" w:rsidRDefault="00F13658">
            <w:pPr>
              <w:pStyle w:val="ConsPlusNormal"/>
            </w:pPr>
            <w:r>
              <w:t>Школа в с. Новая Усмань Новоусманского муниципального района</w:t>
            </w:r>
          </w:p>
        </w:tc>
        <w:tc>
          <w:tcPr>
            <w:tcW w:w="2154" w:type="dxa"/>
            <w:vAlign w:val="center"/>
          </w:tcPr>
          <w:p w:rsidR="00F13658" w:rsidRDefault="00F13658">
            <w:pPr>
              <w:pStyle w:val="ConsPlusNormal"/>
            </w:pPr>
            <w:r>
              <w:t>Комплексная жилая застройка по адресу: Воронежская область, Новоусманский район, с. Новая Усмань, земельный участок с кадастровым кварталом 36:16:5500003</w:t>
            </w:r>
          </w:p>
        </w:tc>
        <w:tc>
          <w:tcPr>
            <w:tcW w:w="1271" w:type="dxa"/>
            <w:vAlign w:val="center"/>
          </w:tcPr>
          <w:p w:rsidR="00F13658" w:rsidRDefault="00F13658">
            <w:pPr>
              <w:pStyle w:val="ConsPlusNormal"/>
              <w:jc w:val="center"/>
            </w:pPr>
            <w:r>
              <w:t>24,3</w:t>
            </w:r>
          </w:p>
        </w:tc>
        <w:tc>
          <w:tcPr>
            <w:tcW w:w="1271" w:type="dxa"/>
            <w:vAlign w:val="center"/>
          </w:tcPr>
          <w:p w:rsidR="00F13658" w:rsidRDefault="00F13658">
            <w:pPr>
              <w:pStyle w:val="ConsPlusNormal"/>
              <w:jc w:val="center"/>
            </w:pPr>
            <w:r>
              <w:t>33,7</w:t>
            </w:r>
          </w:p>
        </w:tc>
        <w:tc>
          <w:tcPr>
            <w:tcW w:w="1271" w:type="dxa"/>
            <w:vAlign w:val="center"/>
          </w:tcPr>
          <w:p w:rsidR="00F13658" w:rsidRDefault="00F13658">
            <w:pPr>
              <w:pStyle w:val="ConsPlusNormal"/>
              <w:jc w:val="center"/>
            </w:pPr>
            <w:r>
              <w:t>26,0</w:t>
            </w:r>
          </w:p>
        </w:tc>
        <w:tc>
          <w:tcPr>
            <w:tcW w:w="1271" w:type="dxa"/>
            <w:vAlign w:val="center"/>
          </w:tcPr>
          <w:p w:rsidR="00F13658" w:rsidRDefault="00F13658">
            <w:pPr>
              <w:pStyle w:val="ConsPlusNormal"/>
              <w:jc w:val="center"/>
            </w:pPr>
            <w:r>
              <w:t>-</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t>6</w:t>
            </w:r>
          </w:p>
        </w:tc>
        <w:tc>
          <w:tcPr>
            <w:tcW w:w="2381" w:type="dxa"/>
            <w:vAlign w:val="center"/>
          </w:tcPr>
          <w:p w:rsidR="00F13658" w:rsidRDefault="00F13658">
            <w:pPr>
              <w:pStyle w:val="ConsPlusNormal"/>
            </w:pPr>
            <w:r>
              <w:t>Общеобразовательная школа на 1100 мест микрорайона "Бабяково. Новый квартал" в с. Новая Усмань Новоусманского района Воронежской области</w:t>
            </w:r>
          </w:p>
        </w:tc>
        <w:tc>
          <w:tcPr>
            <w:tcW w:w="2154" w:type="dxa"/>
            <w:vAlign w:val="center"/>
          </w:tcPr>
          <w:p w:rsidR="00F13658" w:rsidRDefault="00F13658">
            <w:pPr>
              <w:pStyle w:val="ConsPlusNormal"/>
            </w:pPr>
            <w:r>
              <w:t>Микрорайон "Ольха" в с. Новая Усмань Новоусманского муниципального района</w:t>
            </w:r>
          </w:p>
        </w:tc>
        <w:tc>
          <w:tcPr>
            <w:tcW w:w="1271" w:type="dxa"/>
            <w:vAlign w:val="center"/>
          </w:tcPr>
          <w:p w:rsidR="00F13658" w:rsidRDefault="00F13658">
            <w:pPr>
              <w:pStyle w:val="ConsPlusNormal"/>
              <w:jc w:val="center"/>
            </w:pPr>
            <w:r>
              <w:t>25,1</w:t>
            </w:r>
          </w:p>
        </w:tc>
        <w:tc>
          <w:tcPr>
            <w:tcW w:w="1271" w:type="dxa"/>
            <w:vAlign w:val="center"/>
          </w:tcPr>
          <w:p w:rsidR="00F13658" w:rsidRDefault="00F13658">
            <w:pPr>
              <w:pStyle w:val="ConsPlusNormal"/>
              <w:jc w:val="center"/>
            </w:pPr>
            <w:r>
              <w:t>24,0</w:t>
            </w:r>
          </w:p>
        </w:tc>
        <w:tc>
          <w:tcPr>
            <w:tcW w:w="1271" w:type="dxa"/>
            <w:vAlign w:val="center"/>
          </w:tcPr>
          <w:p w:rsidR="00F13658" w:rsidRDefault="00F13658">
            <w:pPr>
              <w:pStyle w:val="ConsPlusNormal"/>
              <w:jc w:val="center"/>
            </w:pPr>
            <w:r>
              <w:t>-</w:t>
            </w:r>
          </w:p>
        </w:tc>
        <w:tc>
          <w:tcPr>
            <w:tcW w:w="1271" w:type="dxa"/>
            <w:vAlign w:val="center"/>
          </w:tcPr>
          <w:p w:rsidR="00F13658" w:rsidRDefault="00F13658">
            <w:pPr>
              <w:pStyle w:val="ConsPlusNormal"/>
              <w:jc w:val="center"/>
            </w:pPr>
            <w:r>
              <w:t>-</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t>7</w:t>
            </w:r>
          </w:p>
        </w:tc>
        <w:tc>
          <w:tcPr>
            <w:tcW w:w="2381" w:type="dxa"/>
            <w:vAlign w:val="center"/>
          </w:tcPr>
          <w:p w:rsidR="00F13658" w:rsidRDefault="00F13658">
            <w:pPr>
              <w:pStyle w:val="ConsPlusNormal"/>
              <w:jc w:val="both"/>
            </w:pPr>
            <w:r>
              <w:t>Школа в г. Борисоглебске Воронежской области</w:t>
            </w:r>
          </w:p>
        </w:tc>
        <w:tc>
          <w:tcPr>
            <w:tcW w:w="2154" w:type="dxa"/>
            <w:vMerge w:val="restart"/>
            <w:vAlign w:val="center"/>
          </w:tcPr>
          <w:p w:rsidR="00F13658" w:rsidRDefault="00F13658">
            <w:pPr>
              <w:pStyle w:val="ConsPlusNormal"/>
            </w:pPr>
            <w:r>
              <w:t>Комплексная жилая застройка Восточного микрорайона в городе Борисоглебске Воронежской области</w:t>
            </w:r>
          </w:p>
        </w:tc>
        <w:tc>
          <w:tcPr>
            <w:tcW w:w="1271" w:type="dxa"/>
            <w:vAlign w:val="center"/>
          </w:tcPr>
          <w:p w:rsidR="00F13658" w:rsidRDefault="00F13658">
            <w:pPr>
              <w:pStyle w:val="ConsPlusNormal"/>
              <w:jc w:val="center"/>
            </w:pPr>
            <w:r>
              <w:t>35,4</w:t>
            </w:r>
          </w:p>
        </w:tc>
        <w:tc>
          <w:tcPr>
            <w:tcW w:w="1271" w:type="dxa"/>
            <w:vAlign w:val="center"/>
          </w:tcPr>
          <w:p w:rsidR="00F13658" w:rsidRDefault="00F13658">
            <w:pPr>
              <w:pStyle w:val="ConsPlusNormal"/>
              <w:jc w:val="center"/>
            </w:pPr>
            <w:r>
              <w:t>27,2</w:t>
            </w:r>
          </w:p>
        </w:tc>
        <w:tc>
          <w:tcPr>
            <w:tcW w:w="1271" w:type="dxa"/>
            <w:vMerge w:val="restart"/>
            <w:vAlign w:val="center"/>
          </w:tcPr>
          <w:p w:rsidR="00F13658" w:rsidRDefault="00F13658">
            <w:pPr>
              <w:pStyle w:val="ConsPlusNormal"/>
              <w:jc w:val="center"/>
            </w:pPr>
            <w:r>
              <w:t>35,4</w:t>
            </w:r>
          </w:p>
        </w:tc>
        <w:tc>
          <w:tcPr>
            <w:tcW w:w="1271" w:type="dxa"/>
            <w:vAlign w:val="center"/>
          </w:tcPr>
          <w:p w:rsidR="00F13658" w:rsidRDefault="00F13658">
            <w:pPr>
              <w:pStyle w:val="ConsPlusNormal"/>
              <w:jc w:val="center"/>
            </w:pPr>
            <w:r>
              <w:t>-</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t>8</w:t>
            </w:r>
          </w:p>
        </w:tc>
        <w:tc>
          <w:tcPr>
            <w:tcW w:w="2381" w:type="dxa"/>
            <w:vAlign w:val="center"/>
          </w:tcPr>
          <w:p w:rsidR="00F13658" w:rsidRDefault="00F13658">
            <w:pPr>
              <w:pStyle w:val="ConsPlusNormal"/>
            </w:pPr>
            <w:r>
              <w:t>Строительство КНС с подводящим и напорным трубопроводом от Восточного микрорайона до очистных сооружений г. Борисоглебска Воронежской области</w:t>
            </w:r>
          </w:p>
        </w:tc>
        <w:tc>
          <w:tcPr>
            <w:tcW w:w="2154" w:type="dxa"/>
            <w:vMerge/>
          </w:tcPr>
          <w:p w:rsidR="00F13658" w:rsidRDefault="00F13658">
            <w:pPr>
              <w:pStyle w:val="ConsPlusNormal"/>
            </w:pPr>
          </w:p>
        </w:tc>
        <w:tc>
          <w:tcPr>
            <w:tcW w:w="1271" w:type="dxa"/>
            <w:vMerge w:val="restart"/>
            <w:vAlign w:val="center"/>
          </w:tcPr>
          <w:p w:rsidR="00F13658" w:rsidRDefault="00F13658">
            <w:pPr>
              <w:pStyle w:val="ConsPlusNormal"/>
            </w:pPr>
          </w:p>
        </w:tc>
        <w:tc>
          <w:tcPr>
            <w:tcW w:w="1271" w:type="dxa"/>
            <w:vMerge w:val="restart"/>
            <w:vAlign w:val="center"/>
          </w:tcPr>
          <w:p w:rsidR="00F13658" w:rsidRDefault="00F13658">
            <w:pPr>
              <w:pStyle w:val="ConsPlusNormal"/>
            </w:pPr>
          </w:p>
        </w:tc>
        <w:tc>
          <w:tcPr>
            <w:tcW w:w="1271" w:type="dxa"/>
            <w:vMerge/>
          </w:tcPr>
          <w:p w:rsidR="00F13658" w:rsidRDefault="00F13658">
            <w:pPr>
              <w:pStyle w:val="ConsPlusNormal"/>
            </w:pPr>
          </w:p>
        </w:tc>
        <w:tc>
          <w:tcPr>
            <w:tcW w:w="1271" w:type="dxa"/>
            <w:vMerge w:val="restart"/>
            <w:vAlign w:val="center"/>
          </w:tcPr>
          <w:p w:rsidR="00F13658" w:rsidRDefault="00F13658">
            <w:pPr>
              <w:pStyle w:val="ConsPlusNormal"/>
              <w:jc w:val="center"/>
            </w:pPr>
            <w:r>
              <w:t>35,0</w:t>
            </w: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t>9</w:t>
            </w:r>
          </w:p>
        </w:tc>
        <w:tc>
          <w:tcPr>
            <w:tcW w:w="2381" w:type="dxa"/>
            <w:vAlign w:val="center"/>
          </w:tcPr>
          <w:p w:rsidR="00F13658" w:rsidRDefault="00F13658">
            <w:pPr>
              <w:pStyle w:val="ConsPlusNormal"/>
            </w:pPr>
            <w:r>
              <w:t xml:space="preserve">Строительство сетей водоснабжения, </w:t>
            </w:r>
            <w:r>
              <w:lastRenderedPageBreak/>
              <w:t>закольцовка Восточного микрорайона г. Борисоглебска Воронежской области</w:t>
            </w:r>
          </w:p>
        </w:tc>
        <w:tc>
          <w:tcPr>
            <w:tcW w:w="2154" w:type="dxa"/>
            <w:vMerge/>
          </w:tcPr>
          <w:p w:rsidR="00F13658" w:rsidRDefault="00F13658">
            <w:pPr>
              <w:pStyle w:val="ConsPlusNormal"/>
            </w:pPr>
          </w:p>
        </w:tc>
        <w:tc>
          <w:tcPr>
            <w:tcW w:w="1271" w:type="dxa"/>
            <w:vMerge/>
          </w:tcPr>
          <w:p w:rsidR="00F13658" w:rsidRDefault="00F13658">
            <w:pPr>
              <w:pStyle w:val="ConsPlusNormal"/>
            </w:pPr>
          </w:p>
        </w:tc>
        <w:tc>
          <w:tcPr>
            <w:tcW w:w="1271" w:type="dxa"/>
            <w:vMerge/>
          </w:tcPr>
          <w:p w:rsidR="00F13658" w:rsidRDefault="00F13658">
            <w:pPr>
              <w:pStyle w:val="ConsPlusNormal"/>
            </w:pPr>
          </w:p>
        </w:tc>
        <w:tc>
          <w:tcPr>
            <w:tcW w:w="1271" w:type="dxa"/>
            <w:vMerge/>
          </w:tcPr>
          <w:p w:rsidR="00F13658" w:rsidRDefault="00F13658">
            <w:pPr>
              <w:pStyle w:val="ConsPlusNormal"/>
            </w:pPr>
          </w:p>
        </w:tc>
        <w:tc>
          <w:tcPr>
            <w:tcW w:w="1271" w:type="dxa"/>
            <w:vMerge/>
          </w:tcPr>
          <w:p w:rsidR="00F13658" w:rsidRDefault="00F13658">
            <w:pPr>
              <w:pStyle w:val="ConsPlusNormal"/>
            </w:pPr>
          </w:p>
        </w:tc>
        <w:tc>
          <w:tcPr>
            <w:tcW w:w="1273" w:type="dxa"/>
            <w:vAlign w:val="center"/>
          </w:tcPr>
          <w:p w:rsidR="00F13658" w:rsidRDefault="00F13658">
            <w:pPr>
              <w:pStyle w:val="ConsPlusNormal"/>
              <w:jc w:val="center"/>
            </w:pPr>
            <w:r>
              <w:t>-</w:t>
            </w:r>
          </w:p>
        </w:tc>
      </w:tr>
      <w:tr w:rsidR="00F13658">
        <w:tc>
          <w:tcPr>
            <w:tcW w:w="454" w:type="dxa"/>
            <w:vAlign w:val="center"/>
          </w:tcPr>
          <w:p w:rsidR="00F13658" w:rsidRDefault="00F13658">
            <w:pPr>
              <w:pStyle w:val="ConsPlusNormal"/>
              <w:jc w:val="center"/>
            </w:pPr>
            <w:r>
              <w:lastRenderedPageBreak/>
              <w:t>10</w:t>
            </w:r>
          </w:p>
        </w:tc>
        <w:tc>
          <w:tcPr>
            <w:tcW w:w="2381" w:type="dxa"/>
            <w:vAlign w:val="center"/>
          </w:tcPr>
          <w:p w:rsidR="00F13658" w:rsidRDefault="00F13658">
            <w:pPr>
              <w:pStyle w:val="ConsPlusNormal"/>
            </w:pPr>
            <w:r>
              <w:t>Строительство автомобильной дороги "М "Дон" - п. Отрадное" - г. Воронеж (ул. Урывского) в Воронежской области</w:t>
            </w:r>
          </w:p>
        </w:tc>
        <w:tc>
          <w:tcPr>
            <w:tcW w:w="2154" w:type="dxa"/>
          </w:tcPr>
          <w:p w:rsidR="00F13658" w:rsidRDefault="00F13658">
            <w:pPr>
              <w:pStyle w:val="ConsPlusNormal"/>
            </w:pPr>
            <w:r>
              <w:t>Комплексная жилая застройка участка мкр Черемушки Отрадненского сельского поселения Новоусманского района Воронежской области</w:t>
            </w:r>
          </w:p>
        </w:tc>
        <w:tc>
          <w:tcPr>
            <w:tcW w:w="1271" w:type="dxa"/>
            <w:vAlign w:val="center"/>
          </w:tcPr>
          <w:p w:rsidR="00F13658" w:rsidRDefault="00F13658">
            <w:pPr>
              <w:pStyle w:val="ConsPlusNormal"/>
              <w:jc w:val="center"/>
            </w:pPr>
            <w:r>
              <w:t>-</w:t>
            </w:r>
          </w:p>
        </w:tc>
        <w:tc>
          <w:tcPr>
            <w:tcW w:w="1271" w:type="dxa"/>
            <w:vAlign w:val="center"/>
          </w:tcPr>
          <w:p w:rsidR="00F13658" w:rsidRDefault="00F13658">
            <w:pPr>
              <w:pStyle w:val="ConsPlusNormal"/>
              <w:jc w:val="center"/>
            </w:pPr>
            <w:r>
              <w:t>-</w:t>
            </w:r>
          </w:p>
        </w:tc>
        <w:tc>
          <w:tcPr>
            <w:tcW w:w="1271" w:type="dxa"/>
            <w:vAlign w:val="center"/>
          </w:tcPr>
          <w:p w:rsidR="00F13658" w:rsidRDefault="00F13658">
            <w:pPr>
              <w:pStyle w:val="ConsPlusNormal"/>
              <w:jc w:val="center"/>
            </w:pPr>
            <w:r>
              <w:t>20,0</w:t>
            </w:r>
          </w:p>
        </w:tc>
        <w:tc>
          <w:tcPr>
            <w:tcW w:w="1271" w:type="dxa"/>
            <w:vAlign w:val="center"/>
          </w:tcPr>
          <w:p w:rsidR="00F13658" w:rsidRDefault="00F13658">
            <w:pPr>
              <w:pStyle w:val="ConsPlusNormal"/>
              <w:jc w:val="center"/>
            </w:pPr>
            <w:r>
              <w:t>35,0</w:t>
            </w:r>
          </w:p>
        </w:tc>
        <w:tc>
          <w:tcPr>
            <w:tcW w:w="1273" w:type="dxa"/>
            <w:vAlign w:val="center"/>
          </w:tcPr>
          <w:p w:rsidR="00F13658" w:rsidRDefault="00F13658">
            <w:pPr>
              <w:pStyle w:val="ConsPlusNormal"/>
              <w:jc w:val="center"/>
            </w:pPr>
            <w:r>
              <w:t>35,0</w:t>
            </w:r>
          </w:p>
        </w:tc>
      </w:tr>
    </w:tbl>
    <w:p w:rsidR="00F13658" w:rsidRDefault="00F13658">
      <w:pPr>
        <w:pStyle w:val="ConsPlusNormal"/>
        <w:sectPr w:rsidR="00F13658">
          <w:pgSz w:w="16838" w:h="11905" w:orient="landscape"/>
          <w:pgMar w:top="1701" w:right="1134" w:bottom="850" w:left="1134" w:header="0" w:footer="0" w:gutter="0"/>
          <w:cols w:space="720"/>
          <w:titlePg/>
        </w:sectPr>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1"/>
      </w:pPr>
      <w:r>
        <w:t>Приложение N 3</w:t>
      </w:r>
    </w:p>
    <w:p w:rsidR="00F13658" w:rsidRDefault="00F13658">
      <w:pPr>
        <w:pStyle w:val="ConsPlusNormal"/>
        <w:jc w:val="right"/>
      </w:pPr>
      <w:r>
        <w:t>к государственной программе</w:t>
      </w:r>
    </w:p>
    <w:p w:rsidR="00F13658" w:rsidRDefault="00F13658">
      <w:pPr>
        <w:pStyle w:val="ConsPlusNormal"/>
        <w:jc w:val="right"/>
      </w:pPr>
      <w:r>
        <w:t>"Обеспечение доступным и комфортным</w:t>
      </w:r>
    </w:p>
    <w:p w:rsidR="00F13658" w:rsidRDefault="00F13658">
      <w:pPr>
        <w:pStyle w:val="ConsPlusNormal"/>
        <w:jc w:val="right"/>
      </w:pPr>
      <w:r>
        <w:t>жильем населения Воронежской области"</w:t>
      </w:r>
    </w:p>
    <w:p w:rsidR="00F13658" w:rsidRDefault="00F13658">
      <w:pPr>
        <w:pStyle w:val="ConsPlusNormal"/>
        <w:ind w:firstLine="540"/>
        <w:jc w:val="both"/>
      </w:pPr>
    </w:p>
    <w:p w:rsidR="00F13658" w:rsidRDefault="00F13658">
      <w:pPr>
        <w:pStyle w:val="ConsPlusTitle"/>
        <w:jc w:val="center"/>
      </w:pPr>
      <w:bookmarkStart w:id="4" w:name="P4529"/>
      <w:bookmarkEnd w:id="4"/>
      <w:r>
        <w:t>Порядок</w:t>
      </w:r>
    </w:p>
    <w:p w:rsidR="00F13658" w:rsidRDefault="00F13658">
      <w:pPr>
        <w:pStyle w:val="ConsPlusTitle"/>
        <w:jc w:val="center"/>
      </w:pPr>
      <w:r>
        <w:t>предоставления и распределения субсидий</w:t>
      </w:r>
    </w:p>
    <w:p w:rsidR="00F13658" w:rsidRDefault="00F13658">
      <w:pPr>
        <w:pStyle w:val="ConsPlusTitle"/>
        <w:jc w:val="center"/>
      </w:pPr>
      <w:r>
        <w:t>из областного бюджета бюджетам муниципальных образований</w:t>
      </w:r>
    </w:p>
    <w:p w:rsidR="00F13658" w:rsidRDefault="00F13658">
      <w:pPr>
        <w:pStyle w:val="ConsPlusTitle"/>
        <w:jc w:val="center"/>
      </w:pPr>
      <w:r>
        <w:t>Воронежской области на обеспечение жильем молодых семей</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Воронежской области от 27.01.2023 N 29)</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обеспечение жильем молодых семей в рамках реализации комплекса процессных мероприятий 1.2 "Обеспечение жильем молодых семей" подпрограммы 1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 Воронежской области" (далее - Порядок, субсидии, государственная программа) устанавливает цели и условия предоставления и расходования субсидий, критерии отбора муниципальных образований для предоставления субсидий, методику распределения субсидий, порядок оценки эффективности использования субсидий, а также перечень показателей результативности (результатов) использования субсидий, основания и порядок применения мер финансовой ответственности муниципального образования при невыполнении условий соглашения о предоставлении субсидии.</w:t>
      </w:r>
    </w:p>
    <w:p w:rsidR="00F13658" w:rsidRDefault="00F13658">
      <w:pPr>
        <w:pStyle w:val="ConsPlusNormal"/>
        <w:ind w:firstLine="540"/>
        <w:jc w:val="both"/>
      </w:pPr>
    </w:p>
    <w:p w:rsidR="00F13658" w:rsidRDefault="00F13658">
      <w:pPr>
        <w:pStyle w:val="ConsPlusTitle"/>
        <w:jc w:val="center"/>
        <w:outlineLvl w:val="2"/>
      </w:pPr>
      <w:r>
        <w:t>1. Целевое назначение субсидий</w:t>
      </w:r>
    </w:p>
    <w:p w:rsidR="00F13658" w:rsidRDefault="00F13658">
      <w:pPr>
        <w:pStyle w:val="ConsPlusNormal"/>
        <w:ind w:firstLine="540"/>
        <w:jc w:val="both"/>
      </w:pPr>
    </w:p>
    <w:p w:rsidR="00F13658" w:rsidRDefault="00F13658">
      <w:pPr>
        <w:pStyle w:val="ConsPlusNormal"/>
        <w:ind w:firstLine="540"/>
        <w:jc w:val="both"/>
      </w:pPr>
      <w:r>
        <w:t xml:space="preserve">1.1. Субсидии предоставляются муниципальным образованиям Воронежской области в рамках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подпрограммы "Создание условий для обеспечения доступным и комфортным жильем граждан Российской Федерации" Госпрограммы РФ в целях обеспечения финансирования расходов, предусмотренных для предоставления социальных выплат молодым семьям - участникам государственной программы на приобретение жилого помещения или создание объекта индивидуального жилищного строительства в соответствии с условиями, определяемыми государственной программой, и на основании </w:t>
      </w:r>
      <w:hyperlink r:id="rId112">
        <w:r>
          <w:rPr>
            <w:color w:val="0000FF"/>
          </w:rPr>
          <w:t>Правил</w:t>
        </w:r>
      </w:hyperlink>
      <w:r>
        <w:t xml:space="preserve"> предоставления молодым семьям социальных выплат на приобретение (строительство) жилья и их использования согласно приложению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F13658" w:rsidRDefault="00F13658">
      <w:pPr>
        <w:pStyle w:val="ConsPlusNormal"/>
        <w:spacing w:before="200"/>
        <w:ind w:firstLine="540"/>
        <w:jc w:val="both"/>
      </w:pPr>
      <w:r>
        <w:t>1.2. Главным распорядителем бюджетных средств является департамент строительной политики Воронежской области (далее - департамент).</w:t>
      </w:r>
    </w:p>
    <w:p w:rsidR="00F13658" w:rsidRDefault="00F13658">
      <w:pPr>
        <w:pStyle w:val="ConsPlusNormal"/>
        <w:spacing w:before="200"/>
        <w:ind w:firstLine="540"/>
        <w:jc w:val="both"/>
      </w:pPr>
      <w:r>
        <w:t>1.3. В целях получения субсидии орган местного самоуправления муниципального образования направляет в департамент заявку об участии в государственной программе по форме, утверждаемой департаментом, и в срок до 1 июня года, предшествующего году предоставления субсидии.</w:t>
      </w:r>
    </w:p>
    <w:p w:rsidR="00F13658" w:rsidRDefault="00F13658">
      <w:pPr>
        <w:pStyle w:val="ConsPlusNormal"/>
        <w:ind w:firstLine="540"/>
        <w:jc w:val="both"/>
      </w:pPr>
    </w:p>
    <w:p w:rsidR="00F13658" w:rsidRDefault="00F13658">
      <w:pPr>
        <w:pStyle w:val="ConsPlusTitle"/>
        <w:jc w:val="center"/>
        <w:outlineLvl w:val="2"/>
      </w:pPr>
      <w:r>
        <w:t>2. Условия предоставления субсидий</w:t>
      </w:r>
    </w:p>
    <w:p w:rsidR="00F13658" w:rsidRDefault="00F13658">
      <w:pPr>
        <w:pStyle w:val="ConsPlusNormal"/>
        <w:ind w:firstLine="540"/>
        <w:jc w:val="both"/>
      </w:pPr>
    </w:p>
    <w:p w:rsidR="00F13658" w:rsidRDefault="00F13658">
      <w:pPr>
        <w:pStyle w:val="ConsPlusNormal"/>
        <w:ind w:firstLine="540"/>
        <w:jc w:val="both"/>
      </w:pPr>
      <w:r>
        <w:t>Условиями предоставления субсидий бюджетам муниципальных образований Воронежской области являются:</w:t>
      </w:r>
    </w:p>
    <w:p w:rsidR="00F13658" w:rsidRDefault="00F13658">
      <w:pPr>
        <w:pStyle w:val="ConsPlusNormal"/>
        <w:spacing w:before="200"/>
        <w:ind w:firstLine="540"/>
        <w:jc w:val="both"/>
      </w:pPr>
      <w:r>
        <w:lastRenderedPageBreak/>
        <w:t>а)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в объеме, необходимом для его исполнения, включая размер планируемой к предоставлению из областного бюджета субсидии;</w:t>
      </w:r>
    </w:p>
    <w:p w:rsidR="00F13658" w:rsidRDefault="00F13658">
      <w:pPr>
        <w:pStyle w:val="ConsPlusNormal"/>
        <w:spacing w:before="200"/>
        <w:ind w:firstLine="540"/>
        <w:jc w:val="both"/>
      </w:pPr>
      <w:r>
        <w:t xml:space="preserve">б) заключение соглашения о предоставлении субсидии в соответствии с </w:t>
      </w:r>
      <w:hyperlink r:id="rId113">
        <w:r>
          <w:rPr>
            <w:color w:val="0000FF"/>
          </w:rPr>
          <w:t>пунктом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F13658" w:rsidRDefault="00F13658">
      <w:pPr>
        <w:pStyle w:val="ConsPlusNormal"/>
        <w:jc w:val="both"/>
      </w:pPr>
      <w:r>
        <w:t xml:space="preserve">(в ред. </w:t>
      </w:r>
      <w:hyperlink r:id="rId114">
        <w:r>
          <w:rPr>
            <w:color w:val="0000FF"/>
          </w:rPr>
          <w:t>постановления</w:t>
        </w:r>
      </w:hyperlink>
      <w:r>
        <w:t xml:space="preserve"> Правительства Воронежской области от 27.01.2023 N 29)</w:t>
      </w:r>
    </w:p>
    <w:p w:rsidR="00F13658" w:rsidRDefault="00F13658">
      <w:pPr>
        <w:pStyle w:val="ConsPlusNormal"/>
        <w:ind w:firstLine="540"/>
        <w:jc w:val="both"/>
      </w:pPr>
    </w:p>
    <w:p w:rsidR="00F13658" w:rsidRDefault="00F13658">
      <w:pPr>
        <w:pStyle w:val="ConsPlusTitle"/>
        <w:jc w:val="center"/>
        <w:outlineLvl w:val="2"/>
      </w:pPr>
      <w:r>
        <w:t>3. Критерии отбора муниципальных образований</w:t>
      </w:r>
    </w:p>
    <w:p w:rsidR="00F13658" w:rsidRDefault="00F13658">
      <w:pPr>
        <w:pStyle w:val="ConsPlusTitle"/>
        <w:jc w:val="center"/>
      </w:pPr>
      <w:r>
        <w:t>для предоставления субсидий</w:t>
      </w:r>
    </w:p>
    <w:p w:rsidR="00F13658" w:rsidRDefault="00F13658">
      <w:pPr>
        <w:pStyle w:val="ConsPlusNormal"/>
        <w:ind w:firstLine="540"/>
        <w:jc w:val="both"/>
      </w:pPr>
    </w:p>
    <w:p w:rsidR="00F13658" w:rsidRDefault="00F13658">
      <w:pPr>
        <w:pStyle w:val="ConsPlusNormal"/>
        <w:ind w:firstLine="540"/>
        <w:jc w:val="both"/>
      </w:pPr>
      <w:r>
        <w:t>Критериями отбора муниципальных образований для предоставления субсидий бюджетам муниципальных образований Воронежской области являются:</w:t>
      </w:r>
    </w:p>
    <w:p w:rsidR="00F13658" w:rsidRDefault="00F13658">
      <w:pPr>
        <w:pStyle w:val="ConsPlusNormal"/>
        <w:spacing w:before="200"/>
        <w:ind w:firstLine="540"/>
        <w:jc w:val="both"/>
      </w:pPr>
      <w:r>
        <w:t>а) наличие нормативного правового акта органа местного самоуправления муниципального образования Воронежской области, утверждающего перечень мероприятий, в целях софинансирования которых предоставляется субсидия;</w:t>
      </w:r>
    </w:p>
    <w:p w:rsidR="00F13658" w:rsidRDefault="00F13658">
      <w:pPr>
        <w:pStyle w:val="ConsPlusNormal"/>
        <w:spacing w:before="200"/>
        <w:ind w:firstLine="540"/>
        <w:jc w:val="both"/>
      </w:pPr>
      <w:r>
        <w:t>б) наличие молодых семей, являющихся участниками государственной программы;</w:t>
      </w:r>
    </w:p>
    <w:p w:rsidR="00F13658" w:rsidRDefault="00F13658">
      <w:pPr>
        <w:pStyle w:val="ConsPlusNormal"/>
        <w:spacing w:before="200"/>
        <w:ind w:firstLine="540"/>
        <w:jc w:val="both"/>
      </w:pPr>
      <w:r>
        <w:t>в) отсутствие нецелевого использования субсидий, получаемых за счет средств из областного бюджета на обеспечение жильем молодых семей в рамках реализации государственной программы, установленного за предыдущие периоды;</w:t>
      </w:r>
    </w:p>
    <w:p w:rsidR="00F13658" w:rsidRDefault="00F13658">
      <w:pPr>
        <w:pStyle w:val="ConsPlusNormal"/>
        <w:spacing w:before="200"/>
        <w:ind w:firstLine="540"/>
        <w:jc w:val="both"/>
      </w:pPr>
      <w:r>
        <w:t>г) принятие органами местного самоуправления обязательств по предоставлению дополнительной социальной выплаты молодым семьям - участникам государственной программы при рождении (усыновлении) 1 ребенка в размере не менее 5% расчетной (средней) стоимости жилья;</w:t>
      </w:r>
    </w:p>
    <w:p w:rsidR="00F13658" w:rsidRDefault="00F13658">
      <w:pPr>
        <w:pStyle w:val="ConsPlusNormal"/>
        <w:spacing w:before="200"/>
        <w:ind w:firstLine="540"/>
        <w:jc w:val="both"/>
      </w:pPr>
      <w:r>
        <w:t>д) соблюдение органами местного самоуправления условий соглашения о предоставлении субсидий из областного бюджета бюджетам муниципальных образований Воронежской области на обеспечение жильем молодых семей, источником финансового обеспечения которых являются субсидии, предоставляемые из федерального бюджета бюджету Воронежской области, в рамках мероприятия по обеспечению жильем молодых семей Госпрограммы РФ и государственной программы (далее - Соглашение) в предыдущем году (в случае предоставления субсидии в году, предшествующему отчетному году);</w:t>
      </w:r>
    </w:p>
    <w:p w:rsidR="00F13658" w:rsidRDefault="00F13658">
      <w:pPr>
        <w:pStyle w:val="ConsPlusNormal"/>
        <w:spacing w:before="200"/>
        <w:ind w:firstLine="540"/>
        <w:jc w:val="both"/>
      </w:pPr>
      <w:r>
        <w:t>е) наличие нормативного правового акта органа местного самоуправления муниципального образования об утверждении норматива стоимости 1 кв. метра общей площади жилья на территории муниципального образования;</w:t>
      </w:r>
    </w:p>
    <w:p w:rsidR="00F13658" w:rsidRDefault="00F13658">
      <w:pPr>
        <w:pStyle w:val="ConsPlusNormal"/>
        <w:spacing w:before="200"/>
        <w:ind w:firstLine="540"/>
        <w:jc w:val="both"/>
      </w:pPr>
      <w:r>
        <w:t>ж) соблюдение органами местного самоуправления Правил.</w:t>
      </w:r>
    </w:p>
    <w:p w:rsidR="00F13658" w:rsidRDefault="00F13658">
      <w:pPr>
        <w:pStyle w:val="ConsPlusNormal"/>
        <w:ind w:firstLine="540"/>
        <w:jc w:val="both"/>
      </w:pPr>
    </w:p>
    <w:p w:rsidR="00F13658" w:rsidRDefault="00F13658">
      <w:pPr>
        <w:pStyle w:val="ConsPlusTitle"/>
        <w:jc w:val="center"/>
        <w:outlineLvl w:val="2"/>
      </w:pPr>
      <w:r>
        <w:t>4. Методика распределения субсидий между бюджетами</w:t>
      </w:r>
    </w:p>
    <w:p w:rsidR="00F13658" w:rsidRDefault="00F13658">
      <w:pPr>
        <w:pStyle w:val="ConsPlusTitle"/>
        <w:jc w:val="center"/>
      </w:pPr>
      <w:r>
        <w:t>муниципальных образований</w:t>
      </w:r>
    </w:p>
    <w:p w:rsidR="00F13658" w:rsidRDefault="00F13658">
      <w:pPr>
        <w:pStyle w:val="ConsPlusNormal"/>
        <w:ind w:firstLine="540"/>
        <w:jc w:val="both"/>
      </w:pPr>
    </w:p>
    <w:p w:rsidR="00F13658" w:rsidRDefault="00F13658">
      <w:pPr>
        <w:pStyle w:val="ConsPlusNormal"/>
        <w:ind w:firstLine="540"/>
        <w:jc w:val="both"/>
      </w:pPr>
      <w:r>
        <w:t>4.1. Распределение средств областного бюджета, в том числе поступивших из федерального бюджета, между муниципальными образованиями осуществляется департаментом по следующей методике:</w:t>
      </w:r>
    </w:p>
    <w:p w:rsidR="00F13658" w:rsidRDefault="00F13658">
      <w:pPr>
        <w:pStyle w:val="ConsPlusNormal"/>
        <w:ind w:firstLine="540"/>
        <w:jc w:val="both"/>
      </w:pPr>
    </w:p>
    <w:p w:rsidR="00F13658" w:rsidRDefault="00F13658">
      <w:pPr>
        <w:pStyle w:val="ConsPlusNormal"/>
        <w:ind w:firstLine="540"/>
        <w:jc w:val="both"/>
      </w:pPr>
      <w:r>
        <w:rPr>
          <w:noProof/>
          <w:position w:val="-20"/>
        </w:rPr>
        <w:drawing>
          <wp:inline distT="0" distB="0" distL="0" distR="0">
            <wp:extent cx="12287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t>,</w:t>
      </w:r>
    </w:p>
    <w:p w:rsidR="00F13658" w:rsidRDefault="00F13658">
      <w:pPr>
        <w:pStyle w:val="ConsPlusNormal"/>
        <w:ind w:firstLine="540"/>
        <w:jc w:val="both"/>
      </w:pPr>
    </w:p>
    <w:p w:rsidR="00F13658" w:rsidRDefault="00F13658">
      <w:pPr>
        <w:pStyle w:val="ConsPlusNormal"/>
        <w:ind w:firstLine="540"/>
        <w:jc w:val="both"/>
      </w:pPr>
      <w:r>
        <w:t>где:</w:t>
      </w:r>
    </w:p>
    <w:p w:rsidR="00F13658" w:rsidRDefault="00F13658">
      <w:pPr>
        <w:pStyle w:val="ConsPlusNormal"/>
        <w:spacing w:before="200"/>
        <w:ind w:firstLine="540"/>
        <w:jc w:val="both"/>
      </w:pPr>
      <w:r>
        <w:t>Сi - размер субсидии, предоставляемой бюджету i-го муниципального образования;</w:t>
      </w:r>
    </w:p>
    <w:p w:rsidR="00F13658" w:rsidRDefault="00F13658">
      <w:pPr>
        <w:pStyle w:val="ConsPlusNormal"/>
        <w:spacing w:before="200"/>
        <w:ind w:firstLine="540"/>
        <w:jc w:val="both"/>
      </w:pPr>
      <w:r>
        <w:lastRenderedPageBreak/>
        <w:t>СМ - объем средств, предусмотренных в бюджете i-го муниципального образования на софинансирование мероприятия государственной программы в соответствующем финансовом году;</w:t>
      </w:r>
    </w:p>
    <w:p w:rsidR="00F13658" w:rsidRDefault="00F13658">
      <w:pPr>
        <w:pStyle w:val="ConsPlusNormal"/>
        <w:spacing w:before="200"/>
        <w:ind w:firstLine="540"/>
        <w:jc w:val="both"/>
      </w:pPr>
      <w:r>
        <w:t>СМо - общий объем средств, предусмотренных в бюджетах всех муниципальных образований (участников государственной программы) на софинансирование мероприятия государственной программы в соответствующем финансовом году;</w:t>
      </w:r>
    </w:p>
    <w:p w:rsidR="00F13658" w:rsidRDefault="00F13658">
      <w:pPr>
        <w:pStyle w:val="ConsPlusNormal"/>
        <w:spacing w:before="200"/>
        <w:ind w:firstLine="540"/>
        <w:jc w:val="both"/>
      </w:pPr>
      <w:r>
        <w:t>Собл - объем средств, предусмотренных законом об областном бюджете на софинансирование расходов муниципальных образований по предоставлению субсидий молодым семьям.</w:t>
      </w:r>
    </w:p>
    <w:p w:rsidR="00F13658" w:rsidRDefault="00F13658">
      <w:pPr>
        <w:pStyle w:val="ConsPlusNormal"/>
        <w:spacing w:before="200"/>
        <w:ind w:firstLine="540"/>
        <w:jc w:val="both"/>
      </w:pPr>
      <w:r>
        <w:t>В случае наличия у муниципального образования нарушений, выявленных департаментом, органом государственного финансового контроля по результатам проверок соблюдения условий, целей и порядка предоставления субсидий из областного бюджета бюджетам муниципальных образований Воронежской области за год, предшествующий текущему году, размер субсидии уменьшается и рассчитывается по формуле:</w:t>
      </w:r>
    </w:p>
    <w:p w:rsidR="00F13658" w:rsidRDefault="00F13658">
      <w:pPr>
        <w:pStyle w:val="ConsPlusNormal"/>
        <w:ind w:firstLine="540"/>
        <w:jc w:val="both"/>
      </w:pPr>
    </w:p>
    <w:p w:rsidR="00F13658" w:rsidRDefault="00F13658">
      <w:pPr>
        <w:pStyle w:val="ConsPlusNormal"/>
        <w:ind w:firstLine="540"/>
        <w:jc w:val="both"/>
      </w:pPr>
      <w:r>
        <w:t>Сi = (СМ / СМо x Собл) x k, где:</w:t>
      </w:r>
    </w:p>
    <w:p w:rsidR="00F13658" w:rsidRDefault="00F13658">
      <w:pPr>
        <w:pStyle w:val="ConsPlusNormal"/>
        <w:ind w:firstLine="540"/>
        <w:jc w:val="both"/>
      </w:pPr>
    </w:p>
    <w:p w:rsidR="00F13658" w:rsidRDefault="00F13658">
      <w:pPr>
        <w:pStyle w:val="ConsPlusNormal"/>
        <w:ind w:firstLine="540"/>
        <w:jc w:val="both"/>
      </w:pPr>
      <w:r>
        <w:t>k - понижающий коэффициент, равный 0,98.</w:t>
      </w:r>
    </w:p>
    <w:p w:rsidR="00F13658" w:rsidRDefault="00F13658">
      <w:pPr>
        <w:pStyle w:val="ConsPlusNormal"/>
        <w:spacing w:before="200"/>
        <w:ind w:firstLine="540"/>
        <w:jc w:val="both"/>
      </w:pPr>
      <w:r>
        <w:t>Средства областного бюджета, не распределенные в связи с применением понижающего коэффициента, направляются на реализацию комплекса процессных мероприятий в других муниципальных образованиях Воронежской области.</w:t>
      </w:r>
    </w:p>
    <w:p w:rsidR="00F13658" w:rsidRDefault="00F13658">
      <w:pPr>
        <w:pStyle w:val="ConsPlusNormal"/>
        <w:spacing w:before="200"/>
        <w:ind w:firstLine="540"/>
        <w:jc w:val="both"/>
      </w:pPr>
      <w:r>
        <w:t>В случае если распределенный размер субсидии муниципальному образованию не кратен размеру социальной выплаты на государственную поддержку одной молодой семьи, допускается изменение размера предоставляемых указанному муниципальному образованию субсидий:</w:t>
      </w:r>
    </w:p>
    <w:p w:rsidR="00F13658" w:rsidRDefault="00F13658">
      <w:pPr>
        <w:pStyle w:val="ConsPlusNormal"/>
        <w:spacing w:before="200"/>
        <w:ind w:firstLine="540"/>
        <w:jc w:val="both"/>
      </w:pPr>
      <w:r>
        <w:t>- в сторону увеличения, если величина социальной выплаты больше 50% ее размера на одну молодую семью;</w:t>
      </w:r>
    </w:p>
    <w:p w:rsidR="00F13658" w:rsidRDefault="00F13658">
      <w:pPr>
        <w:pStyle w:val="ConsPlusNormal"/>
        <w:spacing w:before="200"/>
        <w:ind w:firstLine="540"/>
        <w:jc w:val="both"/>
      </w:pPr>
      <w:r>
        <w:t>- в сторону уменьшения, если величина социальной выплаты равна или меньше 50% ее размера на одну молодую семью.</w:t>
      </w:r>
    </w:p>
    <w:p w:rsidR="00F13658" w:rsidRDefault="00F13658">
      <w:pPr>
        <w:pStyle w:val="ConsPlusNormal"/>
        <w:spacing w:before="200"/>
        <w:ind w:firstLine="540"/>
        <w:jc w:val="both"/>
      </w:pPr>
      <w:r>
        <w:t>Перераспределение осуществляется в первую очередь между муниципальными образованиями с особой системой государственной поддержки.</w:t>
      </w:r>
    </w:p>
    <w:p w:rsidR="00F13658" w:rsidRDefault="00F13658">
      <w:pPr>
        <w:pStyle w:val="ConsPlusNormal"/>
        <w:spacing w:before="200"/>
        <w:ind w:firstLine="540"/>
        <w:jc w:val="both"/>
      </w:pPr>
      <w:r>
        <w:t>Перечень муниципальных образований с особой системой государственной поддержки утверждается распоряжением Правительства Воронежской области.</w:t>
      </w:r>
    </w:p>
    <w:p w:rsidR="00F13658" w:rsidRDefault="00F13658">
      <w:pPr>
        <w:pStyle w:val="ConsPlusNormal"/>
        <w:jc w:val="both"/>
      </w:pPr>
      <w:r>
        <w:t xml:space="preserve">(в ред. </w:t>
      </w:r>
      <w:hyperlink r:id="rId116">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4.2. Распределение субсидий осуществляется в соответствии с законом Воронежской области об областном бюджете на текущий финансовый год и плановый период.</w:t>
      </w:r>
    </w:p>
    <w:p w:rsidR="00F13658" w:rsidRDefault="00F13658">
      <w:pPr>
        <w:pStyle w:val="ConsPlusNormal"/>
        <w:spacing w:before="200"/>
        <w:ind w:firstLine="540"/>
        <w:jc w:val="both"/>
      </w:pPr>
      <w:r>
        <w:t xml:space="preserve">4.3. Предоставление субсидии бюджету муниципального образования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между органом местного самоуправления Воронежской области и департаментом в соответствии с требованиями </w:t>
      </w:r>
      <w:hyperlink r:id="rId117">
        <w:r>
          <w:rPr>
            <w:color w:val="0000FF"/>
          </w:rPr>
          <w:t>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и </w:t>
      </w:r>
      <w:hyperlink r:id="rId118">
        <w:r>
          <w:rPr>
            <w:color w:val="0000FF"/>
          </w:rPr>
          <w:t>пунктом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F13658" w:rsidRDefault="00F13658">
      <w:pPr>
        <w:pStyle w:val="ConsPlusNormal"/>
        <w:jc w:val="both"/>
      </w:pPr>
      <w:r>
        <w:t xml:space="preserve">(в ред. </w:t>
      </w:r>
      <w:hyperlink r:id="rId119">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xml:space="preserve">4.4. Операции по перечислению межбюджетных трансфертов в местный бюджет, предназначенных для софинансирования расходных обязательств муниципальных образований Воронежской области, осуществляется посредством передачи Управлению Федерального </w:t>
      </w:r>
      <w:r>
        <w:lastRenderedPageBreak/>
        <w:t>казначейства по Воронежской области полномочий получателя средств по их перечислению с открытием лицевого счета для учета операций по переданным полномочиям получателя бюджетных средств (далее - Лицевой счет с кодом "14") на едином счете областного бюджета.</w:t>
      </w:r>
    </w:p>
    <w:p w:rsidR="00F13658" w:rsidRDefault="00F13658">
      <w:pPr>
        <w:pStyle w:val="ConsPlusNormal"/>
        <w:spacing w:before="200"/>
        <w:ind w:firstLine="540"/>
        <w:jc w:val="both"/>
      </w:pPr>
      <w:r>
        <w:t>4.5. Операции по доведению (изменению) предельных объемов финансирования в целях софинансирования расходных обязательств, муниципальных образований Воронежской области, субвенций, иных межбюджетных трансфертов отражаются на Лицевом счете с кодом "14" на едином счете областного бюджета.</w:t>
      </w:r>
    </w:p>
    <w:p w:rsidR="00F13658" w:rsidRDefault="00F13658">
      <w:pPr>
        <w:pStyle w:val="ConsPlusNormal"/>
        <w:spacing w:before="200"/>
        <w:ind w:firstLine="540"/>
        <w:jc w:val="both"/>
      </w:pPr>
      <w:r>
        <w:t>Предельные объемы финансирования формируются главным распорядителем средств в пределах доведенных объемов лимитов бюджетных обязательств в соответствии с показателями утвержденного кассового плана.</w:t>
      </w:r>
    </w:p>
    <w:p w:rsidR="00F13658" w:rsidRDefault="00F13658">
      <w:pPr>
        <w:pStyle w:val="ConsPlusNormal"/>
        <w:spacing w:before="200"/>
        <w:ind w:firstLine="540"/>
        <w:jc w:val="both"/>
      </w:pPr>
      <w:r>
        <w:t>4.6. Департамент формирует в программном комплексе "Бюджет-Смарт" электронный документ "Расходное расписание" с указанием кода цели и суммы по соответствующему источнику средств.</w:t>
      </w:r>
    </w:p>
    <w:p w:rsidR="00F13658" w:rsidRDefault="00F13658">
      <w:pPr>
        <w:pStyle w:val="ConsPlusNormal"/>
        <w:spacing w:before="200"/>
        <w:ind w:firstLine="540"/>
        <w:jc w:val="both"/>
      </w:pPr>
      <w:r>
        <w:t>Не позднее 1 рабочего дня после предоставления департаментом расходного расписания департамент финансов Воронежской области доводит предельные объемы финансирования на Лицевой счет с кодом "14" путем передачи посредством системы удаленного финансового документооборота в Управление Федерального казначейства по Воронежской области сформированного в программном комплексе "Бюджет-Смарт" реестра расходных расписаний.</w:t>
      </w:r>
    </w:p>
    <w:p w:rsidR="00F13658" w:rsidRDefault="00F13658">
      <w:pPr>
        <w:pStyle w:val="ConsPlusNormal"/>
        <w:spacing w:before="200"/>
        <w:ind w:firstLine="540"/>
        <w:jc w:val="both"/>
      </w:pPr>
      <w:r>
        <w:t>4.7. Орган местного самоуправления в соответствии с Правилами в течение 5 рабочих дней после получения уведомления о лимитах бюджетных обязательств,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F13658" w:rsidRDefault="00F13658">
      <w:pPr>
        <w:pStyle w:val="ConsPlusNormal"/>
        <w:spacing w:before="200"/>
        <w:ind w:firstLine="540"/>
        <w:jc w:val="both"/>
      </w:pPr>
      <w:r>
        <w:t>В течение одного месяца после получения уведомления о лимитах бюджетных обязательств,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департаментом.</w:t>
      </w:r>
    </w:p>
    <w:p w:rsidR="00F13658" w:rsidRDefault="00F13658">
      <w:pPr>
        <w:pStyle w:val="ConsPlusNormal"/>
        <w:spacing w:before="200"/>
        <w:ind w:firstLine="540"/>
        <w:jc w:val="both"/>
      </w:pPr>
      <w:r>
        <w:t>4.8. Средства субсидии перечисляются органами местного самоуправления на счета, предназначенные для учета операций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или финансовом органе муниципального образования.</w:t>
      </w:r>
    </w:p>
    <w:p w:rsidR="00F13658" w:rsidRDefault="00F13658">
      <w:pPr>
        <w:pStyle w:val="ConsPlusNormal"/>
        <w:spacing w:before="20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осуществляется на основании представленных в территориальный орган Федерального казначейства или финансовый орган муниципального образования органами местного самоуправления утвержденных списков получателей социальных выплат с указанием размера социальной выплаты для каждого получателя.</w:t>
      </w:r>
    </w:p>
    <w:p w:rsidR="00F13658" w:rsidRDefault="00F13658">
      <w:pPr>
        <w:pStyle w:val="ConsPlusNormal"/>
        <w:spacing w:before="200"/>
        <w:ind w:firstLine="540"/>
        <w:jc w:val="both"/>
      </w:pPr>
      <w:r>
        <w:t>Утвержденный список молодых семей - претендентов на получение социальных выплат считается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субсидии, на основании которого средства субсидии могут быть перечислены на счета временного распоряжения.</w:t>
      </w:r>
    </w:p>
    <w:p w:rsidR="00F13658" w:rsidRDefault="00F13658">
      <w:pPr>
        <w:pStyle w:val="ConsPlusNormal"/>
        <w:spacing w:before="200"/>
        <w:ind w:firstLine="540"/>
        <w:jc w:val="both"/>
      </w:pPr>
      <w:r>
        <w:t>4.9. Не использованный в текущем финансовом году остаток субсидии подлежит перечислению в доход областного бюджета в порядке, установленном бюджетным законодательством Российской Федерации.</w:t>
      </w:r>
    </w:p>
    <w:p w:rsidR="00F13658" w:rsidRDefault="00F13658">
      <w:pPr>
        <w:pStyle w:val="ConsPlusNormal"/>
        <w:spacing w:before="200"/>
        <w:ind w:firstLine="540"/>
        <w:jc w:val="both"/>
      </w:pPr>
      <w:r>
        <w:t>В случае если неиспользованный остаток субсидий не перечислен в доход областного бюджета, этот остаток подлежит взысканию в доход областного бюджета в порядке, установленном бюджетным законодательством Российской Федерации.</w:t>
      </w:r>
    </w:p>
    <w:p w:rsidR="00F13658" w:rsidRDefault="00F13658">
      <w:pPr>
        <w:pStyle w:val="ConsPlusNormal"/>
        <w:ind w:firstLine="540"/>
        <w:jc w:val="both"/>
      </w:pPr>
    </w:p>
    <w:p w:rsidR="00F13658" w:rsidRDefault="00F13658">
      <w:pPr>
        <w:pStyle w:val="ConsPlusTitle"/>
        <w:jc w:val="center"/>
        <w:outlineLvl w:val="2"/>
      </w:pPr>
      <w:r>
        <w:t>5. Порядок оценки эффективности использования субсидий,</w:t>
      </w:r>
    </w:p>
    <w:p w:rsidR="00F13658" w:rsidRDefault="00F13658">
      <w:pPr>
        <w:pStyle w:val="ConsPlusTitle"/>
        <w:jc w:val="center"/>
      </w:pPr>
      <w:r>
        <w:t>а также перечень показателей результативности (результатов)</w:t>
      </w:r>
    </w:p>
    <w:p w:rsidR="00F13658" w:rsidRDefault="00F13658">
      <w:pPr>
        <w:pStyle w:val="ConsPlusTitle"/>
        <w:jc w:val="center"/>
      </w:pPr>
      <w:r>
        <w:t>использования субсидий</w:t>
      </w:r>
    </w:p>
    <w:p w:rsidR="00F13658" w:rsidRDefault="00F13658">
      <w:pPr>
        <w:pStyle w:val="ConsPlusNormal"/>
        <w:ind w:firstLine="540"/>
        <w:jc w:val="both"/>
      </w:pPr>
    </w:p>
    <w:p w:rsidR="00F13658" w:rsidRDefault="00F13658">
      <w:pPr>
        <w:pStyle w:val="ConsPlusNormal"/>
        <w:ind w:firstLine="540"/>
        <w:jc w:val="both"/>
      </w:pPr>
      <w:r>
        <w:t>Оценка эффективности использования субсидии в отчетном финансовом году осуществляется департаментом путем сравнения установленного Соглашением и фактически достигнутого муниципальным образованием результата использования субсидии в отчетном финансовом году по показателю результативности (результатам) использования субсидии "Количество молодых семей, получивших свидетельства о праве на получение социальной выплаты на приобретение (строительство) жилого помещения", установленному соглашением, заключенным с Минстроем России, и соответствующему государственной программе.</w:t>
      </w:r>
    </w:p>
    <w:p w:rsidR="00F13658" w:rsidRDefault="00F13658">
      <w:pPr>
        <w:pStyle w:val="ConsPlusNormal"/>
        <w:spacing w:before="200"/>
        <w:ind w:firstLine="540"/>
        <w:jc w:val="both"/>
      </w:pPr>
      <w:r>
        <w:t>Соглашением с муниципальными образованиями устанавливается планируемое к достижению значение вышеуказанного показателя.</w:t>
      </w:r>
    </w:p>
    <w:p w:rsidR="00F13658" w:rsidRDefault="00F13658">
      <w:pPr>
        <w:pStyle w:val="ConsPlusNormal"/>
        <w:ind w:firstLine="540"/>
        <w:jc w:val="both"/>
      </w:pPr>
    </w:p>
    <w:p w:rsidR="00F13658" w:rsidRDefault="00F13658">
      <w:pPr>
        <w:pStyle w:val="ConsPlusTitle"/>
        <w:jc w:val="center"/>
        <w:outlineLvl w:val="2"/>
      </w:pPr>
      <w:r>
        <w:t>6. Основания и порядок применения мер финансовой</w:t>
      </w:r>
    </w:p>
    <w:p w:rsidR="00F13658" w:rsidRDefault="00F13658">
      <w:pPr>
        <w:pStyle w:val="ConsPlusTitle"/>
        <w:jc w:val="center"/>
      </w:pPr>
      <w:r>
        <w:t>ответственности муниципального образования при невыполнении</w:t>
      </w:r>
    </w:p>
    <w:p w:rsidR="00F13658" w:rsidRDefault="00F13658">
      <w:pPr>
        <w:pStyle w:val="ConsPlusTitle"/>
        <w:jc w:val="center"/>
      </w:pPr>
      <w:r>
        <w:t>условий соглашения</w:t>
      </w:r>
    </w:p>
    <w:p w:rsidR="00F13658" w:rsidRDefault="00F13658">
      <w:pPr>
        <w:pStyle w:val="ConsPlusNormal"/>
        <w:ind w:firstLine="540"/>
        <w:jc w:val="both"/>
      </w:pPr>
    </w:p>
    <w:p w:rsidR="00F13658" w:rsidRDefault="00F13658">
      <w:pPr>
        <w:pStyle w:val="ConsPlusNormal"/>
        <w:ind w:firstLine="540"/>
        <w:jc w:val="both"/>
      </w:pPr>
      <w:r>
        <w:t>6.1.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в соответствии с действующим законодательством.</w:t>
      </w:r>
    </w:p>
    <w:p w:rsidR="00F13658" w:rsidRDefault="00F13658">
      <w:pPr>
        <w:pStyle w:val="ConsPlusNormal"/>
        <w:spacing w:before="200"/>
        <w:ind w:firstLine="540"/>
        <w:jc w:val="both"/>
      </w:pPr>
      <w:r>
        <w:t>6.2. Ответственность за нецелевое использование субсидии, недостоверность сведений, содержащихся в документах и отчетности, невыполнение условий предоставления субсидий, недостижение показателей, установленных Соглашением, несут администрации муниципальных образований.</w:t>
      </w:r>
    </w:p>
    <w:p w:rsidR="00F13658" w:rsidRDefault="00F13658">
      <w:pPr>
        <w:pStyle w:val="ConsPlusNormal"/>
        <w:spacing w:before="200"/>
        <w:ind w:firstLine="540"/>
        <w:jc w:val="both"/>
      </w:pPr>
      <w:r>
        <w:t>6.3.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F13658" w:rsidRDefault="00F13658">
      <w:pPr>
        <w:pStyle w:val="ConsPlusNormal"/>
        <w:spacing w:before="200"/>
        <w:ind w:firstLine="540"/>
        <w:jc w:val="both"/>
      </w:pPr>
      <w:bookmarkStart w:id="5" w:name="P4617"/>
      <w:bookmarkEnd w:id="5"/>
      <w:r>
        <w:t>6.4.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F13658" w:rsidRDefault="00F13658">
      <w:pPr>
        <w:pStyle w:val="ConsPlusNormal"/>
        <w:spacing w:before="200"/>
        <w:ind w:firstLine="540"/>
        <w:jc w:val="both"/>
      </w:pPr>
      <w:r>
        <w:t xml:space="preserve">6.5. В случае если получателем субсидии нарушены условия предоставления субсидии и не достигнуты показатели результативности, установленные в Соглашении,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установленной в Соглашении, нарушения не устранены, субсидия подлежит возврату в областной бюджет в порядке и в размере, установленном </w:t>
      </w:r>
      <w:hyperlink r:id="rId120">
        <w:r>
          <w:rPr>
            <w:color w:val="0000FF"/>
          </w:rPr>
          <w:t>Правилами</w:t>
        </w:r>
      </w:hyperlink>
      <w:r>
        <w:t>, устанавливающими общие требования к формированию, предоставлению и распределению субсидий местным бюджетам из областного бюджета, утвержденными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F13658" w:rsidRDefault="00F13658">
      <w:pPr>
        <w:pStyle w:val="ConsPlusNormal"/>
        <w:jc w:val="both"/>
      </w:pPr>
      <w:r>
        <w:t xml:space="preserve">(в ред. </w:t>
      </w:r>
      <w:hyperlink r:id="rId121">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xml:space="preserve">6.6. Основанием для освобождения муниципального образования Воронежской области от применения мер ответственности, предусмотренных </w:t>
      </w:r>
      <w:hyperlink w:anchor="P4617">
        <w:r>
          <w:rPr>
            <w:color w:val="0000FF"/>
          </w:rPr>
          <w:t>пунктом 6.4</w:t>
        </w:r>
      </w:hyperlink>
      <w:r>
        <w:t xml:space="preserve"> настоящего Порядка, является освобождение Воронежской области от применения мер ответственности в соответствии с </w:t>
      </w:r>
      <w:hyperlink r:id="rId122">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F13658" w:rsidRDefault="00F13658">
      <w:pPr>
        <w:pStyle w:val="ConsPlusNormal"/>
        <w:spacing w:before="200"/>
        <w:ind w:firstLine="540"/>
        <w:jc w:val="both"/>
      </w:pPr>
      <w:r>
        <w:t>6.7. В случае невыполнения требования о возврате средств в указанные выше сроки департамент принимает меры по взысканию подлежащих возврату средств в областной бюджет в судебном порядке.</w:t>
      </w: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1"/>
      </w:pPr>
      <w:r>
        <w:t>Приложение N 4</w:t>
      </w:r>
    </w:p>
    <w:p w:rsidR="00F13658" w:rsidRDefault="00F13658">
      <w:pPr>
        <w:pStyle w:val="ConsPlusNormal"/>
        <w:jc w:val="right"/>
      </w:pPr>
      <w:r>
        <w:t>к государственной программе</w:t>
      </w:r>
    </w:p>
    <w:p w:rsidR="00F13658" w:rsidRDefault="00F13658">
      <w:pPr>
        <w:pStyle w:val="ConsPlusNormal"/>
        <w:jc w:val="right"/>
      </w:pPr>
      <w:r>
        <w:t>"Обеспечение доступным и комфортным</w:t>
      </w:r>
    </w:p>
    <w:p w:rsidR="00F13658" w:rsidRDefault="00F13658">
      <w:pPr>
        <w:pStyle w:val="ConsPlusNormal"/>
        <w:jc w:val="right"/>
      </w:pPr>
      <w:r>
        <w:t>жильем населения Воронежской области"</w:t>
      </w:r>
    </w:p>
    <w:p w:rsidR="00F13658" w:rsidRDefault="00F13658">
      <w:pPr>
        <w:pStyle w:val="ConsPlusNormal"/>
        <w:ind w:firstLine="540"/>
        <w:jc w:val="both"/>
      </w:pPr>
    </w:p>
    <w:p w:rsidR="00F13658" w:rsidRDefault="00F13658">
      <w:pPr>
        <w:pStyle w:val="ConsPlusTitle"/>
        <w:jc w:val="center"/>
      </w:pPr>
      <w:bookmarkStart w:id="6" w:name="P4632"/>
      <w:bookmarkEnd w:id="6"/>
      <w:r>
        <w:t>Особенности оказания государственной (областной) поддержки</w:t>
      </w:r>
    </w:p>
    <w:p w:rsidR="00F13658" w:rsidRDefault="00F13658">
      <w:pPr>
        <w:pStyle w:val="ConsPlusTitle"/>
        <w:jc w:val="center"/>
      </w:pPr>
      <w:r>
        <w:t>гражданам в сфере жилищного ипотечного кредитования</w:t>
      </w:r>
    </w:p>
    <w:p w:rsidR="00F13658" w:rsidRDefault="00F13658">
      <w:pPr>
        <w:pStyle w:val="ConsPlusTitle"/>
        <w:jc w:val="center"/>
      </w:pPr>
      <w:r>
        <w:t>в рамках реализации мероприятия 1.5.1</w:t>
      </w:r>
    </w:p>
    <w:p w:rsidR="00F13658" w:rsidRDefault="00F13658">
      <w:pPr>
        <w:pStyle w:val="ConsPlusTitle"/>
        <w:jc w:val="center"/>
      </w:pPr>
      <w:r>
        <w:t>"Оказание государственной (областной) поддержки гражданам</w:t>
      </w:r>
    </w:p>
    <w:p w:rsidR="00F13658" w:rsidRDefault="00F13658">
      <w:pPr>
        <w:pStyle w:val="ConsPlusTitle"/>
        <w:jc w:val="center"/>
      </w:pPr>
      <w:r>
        <w:t>в сфере жилищного ипотечного кредитования"</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w:t>
            </w:r>
            <w:hyperlink r:id="rId123">
              <w:r>
                <w:rPr>
                  <w:color w:val="0000FF"/>
                </w:rPr>
                <w:t>постановления</w:t>
              </w:r>
            </w:hyperlink>
            <w:r>
              <w:rPr>
                <w:color w:val="392C69"/>
              </w:rPr>
              <w:t xml:space="preserve"> Правительства Воронежской области от 27.01.2023 N 29)</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Normal"/>
        <w:ind w:firstLine="540"/>
        <w:jc w:val="both"/>
      </w:pPr>
      <w:r>
        <w:t>Целью реализации мероприятия 1.5.1 "Оказание государственной (областной) поддержки гражданам в сфере жилищного ипотечного кредитования" комплекса процессных мероприятий 1.5 "Формирование основ и механизмов реализации региональной политики в сфере жилищного ипотечного кредитования, в том числе оказание государственной поддержки гражданам" подпрограммы 1 "Создание условий для обеспечения доступным и комфортным жильем населения Воронежской области" государственной программы является повышение доступности ипотечных жилищных кредитов и займов для граждан посредством предоставления им государственной поддержки в приобретении жилья.</w:t>
      </w:r>
    </w:p>
    <w:p w:rsidR="00F13658" w:rsidRDefault="00F13658">
      <w:pPr>
        <w:pStyle w:val="ConsPlusNormal"/>
        <w:spacing w:before="200"/>
        <w:ind w:firstLine="540"/>
        <w:jc w:val="both"/>
      </w:pPr>
      <w:r>
        <w:t>Мероприятие направлено на оказание целевой адресной государственной поддержки в сфере жилищного ипотечного кредитования за счет средств областного бюджета.</w:t>
      </w:r>
    </w:p>
    <w:p w:rsidR="00F13658" w:rsidRDefault="00F13658">
      <w:pPr>
        <w:pStyle w:val="ConsPlusNormal"/>
        <w:spacing w:before="200"/>
        <w:ind w:firstLine="540"/>
        <w:jc w:val="both"/>
      </w:pPr>
      <w:r>
        <w:t>При реализации мероприятия продолжаются работы, которые были начаты в рамках ранее действовавших:</w:t>
      </w:r>
    </w:p>
    <w:p w:rsidR="00F13658" w:rsidRDefault="00F13658">
      <w:pPr>
        <w:pStyle w:val="ConsPlusNormal"/>
        <w:spacing w:before="200"/>
        <w:ind w:firstLine="540"/>
        <w:jc w:val="both"/>
      </w:pPr>
      <w:r>
        <w:t xml:space="preserve">- долгосрочной областной целевой </w:t>
      </w:r>
      <w:hyperlink r:id="rId124">
        <w:r>
          <w:rPr>
            <w:color w:val="0000FF"/>
          </w:rPr>
          <w:t>программы</w:t>
        </w:r>
      </w:hyperlink>
      <w:r>
        <w:t xml:space="preserve"> "Развитие системы жилищного ипотечного кредитования населения Воронежской области на 2011 - 2015 годы", утвержденной постановлением Правительства Воронежской области от 29.09.2010 N 815 (далее - имеющиеся обязательства);</w:t>
      </w:r>
    </w:p>
    <w:p w:rsidR="00F13658" w:rsidRDefault="00F13658">
      <w:pPr>
        <w:pStyle w:val="ConsPlusNormal"/>
        <w:jc w:val="both"/>
      </w:pPr>
      <w:r>
        <w:t xml:space="preserve">(в ред. </w:t>
      </w:r>
      <w:hyperlink r:id="rId125">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xml:space="preserve">- государственной </w:t>
      </w:r>
      <w:hyperlink r:id="rId126">
        <w:r>
          <w:rPr>
            <w:color w:val="0000FF"/>
          </w:rPr>
          <w:t>программы</w:t>
        </w:r>
      </w:hyperlink>
      <w:r>
        <w:t xml:space="preserve"> Воронежской области "Обеспечение доступным и комфортным жильем и коммунальными услугами населения Воронежской области", утвержденной постановлением Правительства Воронежской области от 25.12.2013 N 1162 (имеющиеся обязательства);</w:t>
      </w:r>
    </w:p>
    <w:p w:rsidR="00F13658" w:rsidRDefault="00F13658">
      <w:pPr>
        <w:pStyle w:val="ConsPlusNormal"/>
        <w:jc w:val="both"/>
      </w:pPr>
      <w:r>
        <w:t xml:space="preserve">(в ред. </w:t>
      </w:r>
      <w:hyperlink r:id="rId127">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xml:space="preserve">- областной целевой </w:t>
      </w:r>
      <w:hyperlink r:id="rId128">
        <w:r>
          <w:rPr>
            <w:color w:val="0000FF"/>
          </w:rPr>
          <w:t>программы</w:t>
        </w:r>
      </w:hyperlink>
      <w:r>
        <w:t xml:space="preserve"> "Развитие системы жилищного ипотечного кредитования населения Воронежской области на 2005 - 2010 годы", утвержденной постановлением Воронежской областной Думы от 08.07.2004 N 902-III-ОД (имеющиеся обязательства);</w:t>
      </w:r>
    </w:p>
    <w:p w:rsidR="00F13658" w:rsidRDefault="00F13658">
      <w:pPr>
        <w:pStyle w:val="ConsPlusNormal"/>
        <w:spacing w:before="200"/>
        <w:ind w:firstLine="540"/>
        <w:jc w:val="both"/>
      </w:pPr>
      <w:r>
        <w:t xml:space="preserve">- порядка, установленного </w:t>
      </w:r>
      <w:hyperlink r:id="rId129">
        <w:r>
          <w:rPr>
            <w:color w:val="0000FF"/>
          </w:rPr>
          <w:t>постановлением</w:t>
        </w:r>
      </w:hyperlink>
      <w:r>
        <w:t xml:space="preserve"> Правительства Воронежской области от 11.07.2011 N 579 "Об утверждении Положения об оказании целевой адресной государственной поддержки гражданам в сфере жилищного ипотечного кредитования на 2011 - 2015 годы".</w:t>
      </w:r>
    </w:p>
    <w:p w:rsidR="00F13658" w:rsidRDefault="00F13658">
      <w:pPr>
        <w:pStyle w:val="ConsPlusNormal"/>
        <w:jc w:val="both"/>
      </w:pPr>
      <w:r>
        <w:t xml:space="preserve">(в ред. </w:t>
      </w:r>
      <w:hyperlink r:id="rId130">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Оказание государственной (областной) поддержки по имеющимся обязательствам, в том числе возникшим в соответствии с ранее принятыми нормативными правовыми актами, будет осуществляться в порядке реализации настоящего комплекса процессных мероприятий государственной программы с учетом сохранения обязательств перед гражданами до их полного исполнения.</w:t>
      </w:r>
    </w:p>
    <w:p w:rsidR="00F13658" w:rsidRDefault="00F13658">
      <w:pPr>
        <w:pStyle w:val="ConsPlusNormal"/>
        <w:spacing w:before="200"/>
        <w:ind w:firstLine="540"/>
        <w:jc w:val="both"/>
      </w:pPr>
      <w:r>
        <w:t>Государственная поддержка оказывается отдельным категориям граждан Российской Федерации, приобретающим жилье в системе жилищного ипотечного кредитования, постоянно проживающим на территории Воронежской области и нуждающимся в улучшении жилищных условий.</w:t>
      </w:r>
    </w:p>
    <w:p w:rsidR="00F13658" w:rsidRDefault="00F13658">
      <w:pPr>
        <w:pStyle w:val="ConsPlusNormal"/>
        <w:spacing w:before="200"/>
        <w:ind w:firstLine="540"/>
        <w:jc w:val="both"/>
      </w:pPr>
      <w:r>
        <w:t xml:space="preserve">Основания для оказания государственной поддержки в рамках настоящего комплекса </w:t>
      </w:r>
      <w:r>
        <w:lastRenderedPageBreak/>
        <w:t xml:space="preserve">процессных мероприятий определены </w:t>
      </w:r>
      <w:hyperlink r:id="rId131">
        <w:r>
          <w:rPr>
            <w:color w:val="0000FF"/>
          </w:rPr>
          <w:t>Положением</w:t>
        </w:r>
      </w:hyperlink>
      <w:r>
        <w:t xml:space="preserve"> об оказании государственной (областной) поддержки в приобретении жилья с помощью ипотечных кредитов и займов отдельным категориям граждан на период 2014 - 2020 годов, утвержденным постановлением Правительства Воронежской области от 17.06.2014 N 549 "Об утверждении Положения об оказании государственной (областной) поддержки в приобретении жилья с помощью ипотечных кредитов и займов отдельным категориям граждан на период 2014 - 2020 годов" (далее - Положение).</w:t>
      </w:r>
    </w:p>
    <w:p w:rsidR="00F13658" w:rsidRDefault="00F13658">
      <w:pPr>
        <w:pStyle w:val="ConsPlusNormal"/>
        <w:jc w:val="both"/>
      </w:pPr>
      <w:r>
        <w:t xml:space="preserve">(в ред. </w:t>
      </w:r>
      <w:hyperlink r:id="rId132">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Постоянно проживающими на территории Воронежской области в рамках данного мероприятия считаются лица, проживающие в населенных пунктах, расположенных на территории Воронежской области, не менее одного календарного года непосредственно до даты подачи в установленном Правительством Воронежской области порядке заявления о своем праве претендовать на государственную поддержку по новым условиям (далее - заявление).</w:t>
      </w:r>
    </w:p>
    <w:p w:rsidR="00F13658" w:rsidRDefault="00F13658">
      <w:pPr>
        <w:pStyle w:val="ConsPlusNormal"/>
        <w:jc w:val="both"/>
      </w:pPr>
      <w:r>
        <w:t xml:space="preserve">(в ред. </w:t>
      </w:r>
      <w:hyperlink r:id="rId133">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xml:space="preserve">В целях реализации настоящего мероприятия под нуждающимися в улучшении жилищных условий понимаются лица, поставленные на учет в качестве нуждающихся в улучшении жилищных условий до 1 марта 2005 года, а также лица, жилищные условия которых соответствуют одному или нескольким основаниям, установленным </w:t>
      </w:r>
      <w:hyperlink r:id="rId13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F13658" w:rsidRDefault="00F13658">
      <w:pPr>
        <w:pStyle w:val="ConsPlusNormal"/>
        <w:spacing w:before="200"/>
        <w:ind w:firstLine="540"/>
        <w:jc w:val="both"/>
      </w:pPr>
      <w:r>
        <w:t>При определении уровня обеспеченности граждан общей площадью жилого помещения учитывается суммарный размер общей площади всех пригодных для проживания жилых помещений, занимаемых членами семьи граждан из числа отдельных категорий по договорам социального найма, и (или) жилых помещений и (или) части жилого помещения (жилых помещений), принадлежащих членам семьи таких граждан на праве собственности.</w:t>
      </w:r>
    </w:p>
    <w:p w:rsidR="00F13658" w:rsidRDefault="00F13658">
      <w:pPr>
        <w:pStyle w:val="ConsPlusNormal"/>
        <w:spacing w:before="200"/>
        <w:ind w:firstLine="540"/>
        <w:jc w:val="both"/>
      </w:pPr>
      <w:r>
        <w:t>К числу отдельных категорий граждан относятся:</w:t>
      </w:r>
    </w:p>
    <w:p w:rsidR="00F13658" w:rsidRDefault="00F13658">
      <w:pPr>
        <w:pStyle w:val="ConsPlusNormal"/>
        <w:spacing w:before="200"/>
        <w:ind w:firstLine="540"/>
        <w:jc w:val="both"/>
      </w:pPr>
      <w:r>
        <w:t>- многодетные семьи (число несовершеннолетних детей, а также лиц старше 18 лет, обучающихся с отрывом от производства в образовательных учреждениях до окончания обучения, но не более чем до достижения ими 23-летнего возраста, составляет три и более);</w:t>
      </w:r>
    </w:p>
    <w:p w:rsidR="00F13658" w:rsidRDefault="00F13658">
      <w:pPr>
        <w:pStyle w:val="ConsPlusNormal"/>
        <w:spacing w:before="200"/>
        <w:ind w:firstLine="540"/>
        <w:jc w:val="both"/>
      </w:pPr>
      <w:r>
        <w:t>- молодые семьи, в том числе неполные молодые семьи, состоящие из одного родителя и одного и более детей;</w:t>
      </w:r>
    </w:p>
    <w:p w:rsidR="00F13658" w:rsidRDefault="00F13658">
      <w:pPr>
        <w:pStyle w:val="ConsPlusNormal"/>
        <w:spacing w:before="200"/>
        <w:ind w:firstLine="540"/>
        <w:jc w:val="both"/>
      </w:pPr>
      <w:r>
        <w:t>- работники бюджетной сферы;</w:t>
      </w:r>
    </w:p>
    <w:p w:rsidR="00F13658" w:rsidRDefault="00F13658">
      <w:pPr>
        <w:pStyle w:val="ConsPlusNormal"/>
        <w:spacing w:before="200"/>
        <w:ind w:firstLine="540"/>
        <w:jc w:val="both"/>
      </w:pPr>
      <w:r>
        <w:t>- семьи, имеющие детей-инвалидов;</w:t>
      </w:r>
    </w:p>
    <w:p w:rsidR="00F13658" w:rsidRDefault="00F13658">
      <w:pPr>
        <w:pStyle w:val="ConsPlusNormal"/>
        <w:spacing w:before="200"/>
        <w:ind w:firstLine="540"/>
        <w:jc w:val="both"/>
      </w:pPr>
      <w:r>
        <w:t>- семьи, усыновившие ребенка (детей).</w:t>
      </w:r>
    </w:p>
    <w:p w:rsidR="00F13658" w:rsidRDefault="00F13658">
      <w:pPr>
        <w:pStyle w:val="ConsPlusNormal"/>
        <w:spacing w:before="200"/>
        <w:ind w:firstLine="540"/>
        <w:jc w:val="both"/>
      </w:pPr>
      <w:r>
        <w:t>Под молодой семьей в рамках реализации настоящего мероприятия понимаются семьи, имеющие ребенка (детей), в том числе неполные семьи, состоящие из одного родителя и одного и более детей, при условии, что возраст каждого из супругов либо одного родителя в неполной семье не достиг 35 лет на дату подачи заявления и хотя бы один из супругов либо родитель в неполной семье относится к категории "квалифицированные специалисты".</w:t>
      </w:r>
    </w:p>
    <w:p w:rsidR="00F13658" w:rsidRDefault="00F13658">
      <w:pPr>
        <w:pStyle w:val="ConsPlusNormal"/>
        <w:spacing w:before="200"/>
        <w:ind w:firstLine="540"/>
        <w:jc w:val="both"/>
      </w:pPr>
      <w:r>
        <w:t>В рамках настоящего мероприятия под квалифицированными специалистами понимаются лица, имеющие законченное высшее (среднее, начальное) профессиональное образование, работающие по трудовому договору не менее 5 лет в сфере профессиональной деятельности после получения соответствующей квалификации.</w:t>
      </w:r>
    </w:p>
    <w:p w:rsidR="00F13658" w:rsidRDefault="00F13658">
      <w:pPr>
        <w:pStyle w:val="ConsPlusNormal"/>
        <w:spacing w:before="200"/>
        <w:ind w:firstLine="540"/>
        <w:jc w:val="both"/>
      </w:pPr>
      <w:r>
        <w:t>Под работниками бюджетной сферы в рамках реализации настоящего мероприятия понимаются работники, одновременно являющиеся заемщиками и залогодателями по кредитному договору (договору займа) и относящиеся к следующей категории граждан:</w:t>
      </w:r>
    </w:p>
    <w:p w:rsidR="00F13658" w:rsidRDefault="00F13658">
      <w:pPr>
        <w:pStyle w:val="ConsPlusNormal"/>
        <w:spacing w:before="200"/>
        <w:ind w:firstLine="540"/>
        <w:jc w:val="both"/>
      </w:pPr>
      <w:r>
        <w:t>- лица, для которых основным местом работы является областное или муниципальное бюджетное учреждение, при стаже работы в таком учреждении не менее 3 календарных лет на дату подачи заявления;</w:t>
      </w:r>
    </w:p>
    <w:p w:rsidR="00F13658" w:rsidRDefault="00F13658">
      <w:pPr>
        <w:pStyle w:val="ConsPlusNormal"/>
        <w:spacing w:before="200"/>
        <w:ind w:firstLine="540"/>
        <w:jc w:val="both"/>
      </w:pPr>
      <w:r>
        <w:t xml:space="preserve">- государственные гражданские служащие Воронежской области и работники, замещающие должности, не отнесенные к должностям государственной гражданской службы, и осуществляющие техническое обеспечение деятельности органов государственной власти Воронежской области, при </w:t>
      </w:r>
      <w:r>
        <w:lastRenderedPageBreak/>
        <w:t>стаже работы на государственной службе или в обеспечении деятельности органов государственной власти Воронежской области не менее 3 календарных лет на дату подачи заявления;</w:t>
      </w:r>
    </w:p>
    <w:p w:rsidR="00F13658" w:rsidRDefault="00F13658">
      <w:pPr>
        <w:pStyle w:val="ConsPlusNormal"/>
        <w:spacing w:before="200"/>
        <w:ind w:firstLine="540"/>
        <w:jc w:val="both"/>
      </w:pPr>
      <w:r>
        <w:t>- муниципальные служащие и работники, замещающие должности, не отнесенные к должностям муниципальной службы, в органах местного самоуправления муниципальных образований Воронежской области при стаже работы на указанных должностях не менее 3 календарных лет на дату подачи заявления.</w:t>
      </w:r>
    </w:p>
    <w:p w:rsidR="00F13658" w:rsidRDefault="00F13658">
      <w:pPr>
        <w:pStyle w:val="ConsPlusNormal"/>
        <w:spacing w:before="200"/>
        <w:ind w:firstLine="540"/>
        <w:jc w:val="both"/>
      </w:pPr>
      <w:r>
        <w:t>Под семьями, имеющими детей-инвалидов, в рамках настоящего мероприятия понимаются семьи, в которых воспитывается ребенок (дети), не достигший возраста 18 лет на дату подачи заявления, имеющий I, II, III группу инвалидности, являющийся в семье родным или усыновленным (удочеренным).</w:t>
      </w:r>
    </w:p>
    <w:p w:rsidR="00F13658" w:rsidRDefault="00F13658">
      <w:pPr>
        <w:pStyle w:val="ConsPlusNormal"/>
        <w:spacing w:before="200"/>
        <w:ind w:firstLine="540"/>
        <w:jc w:val="both"/>
      </w:pPr>
      <w:r>
        <w:t>Под семьями, усыновившими детей, в рамках настоящего мероприятия понимаются семьи, в которых воспитывается усыновленный (удочеренный) ребенок (дети), не достигший возраста 18 лет на дату подачи заявления.</w:t>
      </w:r>
    </w:p>
    <w:p w:rsidR="00F13658" w:rsidRDefault="00F13658">
      <w:pPr>
        <w:pStyle w:val="ConsPlusNormal"/>
        <w:spacing w:before="200"/>
        <w:ind w:firstLine="540"/>
        <w:jc w:val="both"/>
      </w:pPr>
      <w:r>
        <w:t>Государственная поддержка предоставляется отдельным категориям граждан и проживающим совместно с ними членам их семей в следующем размере:</w:t>
      </w:r>
    </w:p>
    <w:p w:rsidR="00F13658" w:rsidRDefault="00F13658">
      <w:pPr>
        <w:pStyle w:val="ConsPlusNormal"/>
        <w:spacing w:before="200"/>
        <w:ind w:firstLine="540"/>
        <w:jc w:val="both"/>
      </w:pPr>
      <w:r>
        <w:t>- для категорий молодых семей, имеющих в своем составе одного ребенка, для работников бюджетной сферы, для семей, имеющих детей-инвалидов, для семей, усыновивших ребенка, не более 200000 рублей;</w:t>
      </w:r>
    </w:p>
    <w:p w:rsidR="00F13658" w:rsidRDefault="00F13658">
      <w:pPr>
        <w:pStyle w:val="ConsPlusNormal"/>
        <w:spacing w:before="200"/>
        <w:ind w:firstLine="540"/>
        <w:jc w:val="both"/>
      </w:pPr>
      <w:r>
        <w:t>- для категорий молодых семей, имеющих в своем составе двоих детей, не более 250000 рублей;</w:t>
      </w:r>
    </w:p>
    <w:p w:rsidR="00F13658" w:rsidRDefault="00F13658">
      <w:pPr>
        <w:pStyle w:val="ConsPlusNormal"/>
        <w:spacing w:before="200"/>
        <w:ind w:firstLine="540"/>
        <w:jc w:val="both"/>
      </w:pPr>
      <w:r>
        <w:t>- для категорий многодетных семей не более 350000 рублей.</w:t>
      </w:r>
    </w:p>
    <w:p w:rsidR="00F13658" w:rsidRDefault="00F13658">
      <w:pPr>
        <w:pStyle w:val="ConsPlusNormal"/>
        <w:spacing w:before="200"/>
        <w:ind w:firstLine="540"/>
        <w:jc w:val="both"/>
      </w:pPr>
      <w:r>
        <w:t>Право на улучшение жилищных условий с использованием безвозмездной финансовой помощи за счет средств областного бюджета предоставляется семье только один раз.</w:t>
      </w:r>
    </w:p>
    <w:p w:rsidR="00F13658" w:rsidRDefault="00F13658">
      <w:pPr>
        <w:pStyle w:val="ConsPlusNormal"/>
        <w:spacing w:before="200"/>
        <w:ind w:firstLine="540"/>
        <w:jc w:val="both"/>
      </w:pPr>
      <w:r>
        <w:t>Граждане из числа отдельных категорий и члены их семей, ранее использовавшие свое право на поддержку в приобретении жилого помещения за счет средств областного бюджета в рамках других программ и по иным основаниям, претендовать на получение государственной поддержки в рамках настоящей государственной программы не могут.</w:t>
      </w:r>
    </w:p>
    <w:p w:rsidR="00F13658" w:rsidRDefault="00F13658">
      <w:pPr>
        <w:pStyle w:val="ConsPlusNormal"/>
        <w:spacing w:before="200"/>
        <w:ind w:firstLine="540"/>
        <w:jc w:val="both"/>
      </w:pPr>
      <w:r>
        <w:t>Государственная поддержка может осуществляться в формах:</w:t>
      </w:r>
    </w:p>
    <w:p w:rsidR="00F13658" w:rsidRDefault="00F13658">
      <w:pPr>
        <w:pStyle w:val="ConsPlusNormal"/>
        <w:spacing w:before="200"/>
        <w:ind w:firstLine="540"/>
        <w:jc w:val="both"/>
      </w:pPr>
      <w:r>
        <w:t>- возмещения первоначального взноса (части первоначального взноса) за приобретаемое жилье, уплаченного заемщиком за счет собственных средств;</w:t>
      </w:r>
    </w:p>
    <w:p w:rsidR="00F13658" w:rsidRDefault="00F13658">
      <w:pPr>
        <w:pStyle w:val="ConsPlusNormal"/>
        <w:spacing w:before="200"/>
        <w:ind w:firstLine="540"/>
        <w:jc w:val="both"/>
      </w:pPr>
      <w:r>
        <w:t>- возмещения заемщику части платежей в погашение основного долга по ипотечному жилищному кредиту.</w:t>
      </w:r>
    </w:p>
    <w:p w:rsidR="00F13658" w:rsidRDefault="00F13658">
      <w:pPr>
        <w:pStyle w:val="ConsPlusNormal"/>
        <w:spacing w:before="200"/>
        <w:ind w:firstLine="540"/>
        <w:jc w:val="both"/>
      </w:pPr>
      <w:r>
        <w:t>Потребность в финансовых средствах на реализацию мероприятия рассчитана с учетом значительных темпов роста объемов ипотечного кредитования за последние три года, обусловивших рост числа потенциальных заявителей своего права на государственную поддержку в ближайшие годы, и прогнозируемой положительной динамики выдачи ипотечных кредитов и займов до 2021 года.</w:t>
      </w:r>
    </w:p>
    <w:p w:rsidR="00F13658" w:rsidRDefault="00F13658">
      <w:pPr>
        <w:pStyle w:val="ConsPlusNormal"/>
        <w:spacing w:before="200"/>
        <w:ind w:firstLine="540"/>
        <w:jc w:val="both"/>
      </w:pPr>
      <w:r>
        <w:t>Реализация мероприятия позволит:</w:t>
      </w:r>
    </w:p>
    <w:p w:rsidR="00F13658" w:rsidRDefault="00F13658">
      <w:pPr>
        <w:pStyle w:val="ConsPlusNormal"/>
        <w:spacing w:before="200"/>
        <w:ind w:firstLine="540"/>
        <w:jc w:val="both"/>
      </w:pPr>
      <w:r>
        <w:t>- предоставить безвозмездную финансовую помощь в приобретении жилых помещений с помощью ипотечного кредита порядка 1231 семье;</w:t>
      </w:r>
    </w:p>
    <w:p w:rsidR="00F13658" w:rsidRDefault="00F13658">
      <w:pPr>
        <w:pStyle w:val="ConsPlusNormal"/>
        <w:spacing w:before="200"/>
        <w:ind w:firstLine="540"/>
        <w:jc w:val="both"/>
      </w:pPr>
      <w:r>
        <w:t>- улучшить социальный климат и демографическую ситуацию в области.</w:t>
      </w:r>
    </w:p>
    <w:p w:rsidR="00F13658" w:rsidRDefault="00F13658">
      <w:pPr>
        <w:pStyle w:val="ConsPlusNormal"/>
        <w:spacing w:before="200"/>
        <w:ind w:firstLine="540"/>
        <w:jc w:val="both"/>
      </w:pPr>
      <w:r>
        <w:t>С помощью государственной поддержки нуждающимися в улучшении жилищных условий гражданами будет приобретено порядка 66,5 тыс. кв. м общей площади жилья.</w:t>
      </w:r>
    </w:p>
    <w:p w:rsidR="00F13658" w:rsidRDefault="00F13658">
      <w:pPr>
        <w:pStyle w:val="ConsPlusNormal"/>
        <w:spacing w:before="200"/>
        <w:ind w:firstLine="540"/>
        <w:jc w:val="both"/>
      </w:pPr>
      <w:r>
        <w:t>Исполнение мероприятия осуществляется департаментом экономического развития Воронежской области совместно с АО "Агентство жилищного ипотечного кредитования Воронежской области".</w:t>
      </w:r>
    </w:p>
    <w:p w:rsidR="00F13658" w:rsidRDefault="00F13658">
      <w:pPr>
        <w:pStyle w:val="ConsPlusNormal"/>
        <w:spacing w:before="200"/>
        <w:ind w:firstLine="540"/>
        <w:jc w:val="both"/>
      </w:pPr>
      <w:r>
        <w:lastRenderedPageBreak/>
        <w:t>Согласно Положению прием документов на оказание государственной поддержки в рамках настоящего мероприятия осуществлялся до 31.12.2020. С 01.01.2021 прием новых заявлений прекращен, меры государственной поддержки по ранее принятым заявлениям будут предоставляться в 2023 - 2027 годах в соответствии с лимитами бюджетных обязательств, предусмотренных законом Воронежской области об областном бюджете на очередной финансовый год и плановый период.</w:t>
      </w:r>
    </w:p>
    <w:p w:rsidR="00F13658" w:rsidRDefault="00F13658">
      <w:pPr>
        <w:pStyle w:val="ConsPlusNormal"/>
        <w:spacing w:before="200"/>
        <w:ind w:firstLine="540"/>
        <w:jc w:val="both"/>
      </w:pPr>
      <w:r>
        <w:t>Срок реализации: 2023 - 2027 годы.</w:t>
      </w: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1"/>
      </w:pPr>
      <w:r>
        <w:t>Приложение N 5</w:t>
      </w:r>
    </w:p>
    <w:p w:rsidR="00F13658" w:rsidRDefault="00F13658">
      <w:pPr>
        <w:pStyle w:val="ConsPlusNormal"/>
        <w:jc w:val="right"/>
      </w:pPr>
      <w:r>
        <w:t>к государственной программе</w:t>
      </w:r>
    </w:p>
    <w:p w:rsidR="00F13658" w:rsidRDefault="00F13658">
      <w:pPr>
        <w:pStyle w:val="ConsPlusNormal"/>
        <w:jc w:val="right"/>
      </w:pPr>
      <w:r>
        <w:t>"Обеспечение доступным и комфортным</w:t>
      </w:r>
    </w:p>
    <w:p w:rsidR="00F13658" w:rsidRDefault="00F13658">
      <w:pPr>
        <w:pStyle w:val="ConsPlusNormal"/>
        <w:jc w:val="right"/>
      </w:pPr>
      <w:r>
        <w:t>жильем населения Воронежской области"</w:t>
      </w:r>
    </w:p>
    <w:p w:rsidR="00F13658" w:rsidRDefault="00F13658">
      <w:pPr>
        <w:pStyle w:val="ConsPlusNormal"/>
        <w:ind w:firstLine="540"/>
        <w:jc w:val="both"/>
      </w:pPr>
    </w:p>
    <w:p w:rsidR="00F13658" w:rsidRDefault="00F13658">
      <w:pPr>
        <w:pStyle w:val="ConsPlusTitle"/>
        <w:jc w:val="center"/>
      </w:pPr>
      <w:bookmarkStart w:id="7" w:name="P4699"/>
      <w:bookmarkEnd w:id="7"/>
      <w:r>
        <w:t>Порядок</w:t>
      </w:r>
    </w:p>
    <w:p w:rsidR="00F13658" w:rsidRDefault="00F13658">
      <w:pPr>
        <w:pStyle w:val="ConsPlusTitle"/>
        <w:jc w:val="center"/>
      </w:pPr>
      <w:r>
        <w:t>предоставления и распределения субсидий</w:t>
      </w:r>
    </w:p>
    <w:p w:rsidR="00F13658" w:rsidRDefault="00F13658">
      <w:pPr>
        <w:pStyle w:val="ConsPlusTitle"/>
        <w:jc w:val="center"/>
      </w:pPr>
      <w:r>
        <w:t>из областного бюджета бюджетам муниципальных образований</w:t>
      </w:r>
    </w:p>
    <w:p w:rsidR="00F13658" w:rsidRDefault="00F13658">
      <w:pPr>
        <w:pStyle w:val="ConsPlusTitle"/>
        <w:jc w:val="center"/>
      </w:pPr>
      <w:r>
        <w:t>Воронежской области на мероприятия по развитию</w:t>
      </w:r>
    </w:p>
    <w:p w:rsidR="00F13658" w:rsidRDefault="00F13658">
      <w:pPr>
        <w:pStyle w:val="ConsPlusTitle"/>
        <w:jc w:val="center"/>
      </w:pPr>
      <w:r>
        <w:t>градостроительной деятельности</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w:t>
            </w:r>
            <w:hyperlink r:id="rId135">
              <w:r>
                <w:rPr>
                  <w:color w:val="0000FF"/>
                </w:rPr>
                <w:t>постановления</w:t>
              </w:r>
            </w:hyperlink>
            <w:r>
              <w:rPr>
                <w:color w:val="392C69"/>
              </w:rPr>
              <w:t xml:space="preserve"> Правительства Воронежской области от 27.01.2023 N 29)</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мероприятия по развитию градостроительной деятельности, разработанный в рамках подпрограммы 2 "Развитие градостроительной деятельности" государственной программы Воронежской области "Обеспечение доступным и комфортным жильем населения Воронежской области" (далее - Порядок, субсидии, подпрограмма), устанавливает цели и условия предоставления и расходования субсидий, критерии отбора муниципальных образований для предоставления субсидий, методику распределения субсидий, порядок оценки эффективности использования субсидий, а также перечень показателей результативности (результатов) использования субсидий, основания и порядок применения мер финансовой ответственности муниципального образования при невыполнении условий соглашения о предоставлении субсидии.</w:t>
      </w:r>
    </w:p>
    <w:p w:rsidR="00F13658" w:rsidRDefault="00F13658">
      <w:pPr>
        <w:pStyle w:val="ConsPlusNormal"/>
        <w:ind w:firstLine="540"/>
        <w:jc w:val="both"/>
      </w:pPr>
    </w:p>
    <w:p w:rsidR="00F13658" w:rsidRDefault="00F13658">
      <w:pPr>
        <w:pStyle w:val="ConsPlusTitle"/>
        <w:jc w:val="center"/>
        <w:outlineLvl w:val="2"/>
      </w:pPr>
      <w:r>
        <w:t>1. Целевое назначение субсидий</w:t>
      </w:r>
    </w:p>
    <w:p w:rsidR="00F13658" w:rsidRDefault="00F13658">
      <w:pPr>
        <w:pStyle w:val="ConsPlusNormal"/>
        <w:ind w:firstLine="540"/>
        <w:jc w:val="both"/>
      </w:pPr>
    </w:p>
    <w:p w:rsidR="00F13658" w:rsidRDefault="00F13658">
      <w:pPr>
        <w:pStyle w:val="ConsPlusNormal"/>
        <w:ind w:firstLine="540"/>
        <w:jc w:val="both"/>
      </w:pPr>
      <w:r>
        <w:t>Субсидии предоставляются из областного бюджета бюджетам муниципальных районов и городских округов Воронежской области (далее - муниципальные образования):</w:t>
      </w:r>
    </w:p>
    <w:p w:rsidR="00F13658" w:rsidRDefault="00F13658">
      <w:pPr>
        <w:pStyle w:val="ConsPlusNormal"/>
        <w:spacing w:before="200"/>
        <w:ind w:firstLine="540"/>
        <w:jc w:val="both"/>
      </w:pPr>
      <w:bookmarkStart w:id="8" w:name="P4712"/>
      <w:bookmarkEnd w:id="8"/>
      <w:r>
        <w:t>- на мероприятия по развитию градостроительной деятельности - на актуализацию документов территориального планирования: на разработку проектов документов территориального планирования в полном объеме в связи с завершением срока действия документов территориального планирования (своевременная подготовка новой редакции документов территориального планирования, на момент подготовки которых расчетный срок действующей редакции завершается менее чем через три года); на разработку проектов документов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на разработку проектов документов территориального планирования в полном объеме в связи с изменяющимся административно-территориальным делением, подготовленных применительно ко всей территории муниципального образования; на подготовку сведений о границах населенных пунктов, содержащих графическое описание местоположения границ населенных пунктов с перечнем координат характерных точек этих границ в соответствии с требованиями действующего законодательства;</w:t>
      </w:r>
    </w:p>
    <w:p w:rsidR="00F13658" w:rsidRDefault="00F13658">
      <w:pPr>
        <w:pStyle w:val="ConsPlusNormal"/>
        <w:spacing w:before="200"/>
        <w:ind w:firstLine="540"/>
        <w:jc w:val="both"/>
      </w:pPr>
      <w:bookmarkStart w:id="9" w:name="P4713"/>
      <w:bookmarkEnd w:id="9"/>
      <w:r>
        <w:t xml:space="preserve">- на мероприятия по развитию градостроительной деятельности - на подготовку документации по планировке территорий в целях обеспечения устойчивого развития территорий, в том числе </w:t>
      </w:r>
      <w:r>
        <w:lastRenderedPageBreak/>
        <w:t>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установления красных линий.</w:t>
      </w:r>
    </w:p>
    <w:p w:rsidR="00F13658" w:rsidRDefault="00F13658">
      <w:pPr>
        <w:pStyle w:val="ConsPlusNormal"/>
        <w:ind w:firstLine="540"/>
        <w:jc w:val="both"/>
      </w:pPr>
    </w:p>
    <w:p w:rsidR="00F13658" w:rsidRDefault="00F13658">
      <w:pPr>
        <w:pStyle w:val="ConsPlusTitle"/>
        <w:jc w:val="center"/>
        <w:outlineLvl w:val="2"/>
      </w:pPr>
      <w:r>
        <w:t>2. Условия предоставления субсидий</w:t>
      </w:r>
    </w:p>
    <w:p w:rsidR="00F13658" w:rsidRDefault="00F13658">
      <w:pPr>
        <w:pStyle w:val="ConsPlusNormal"/>
        <w:ind w:firstLine="540"/>
        <w:jc w:val="both"/>
      </w:pPr>
    </w:p>
    <w:p w:rsidR="00F13658" w:rsidRDefault="00F13658">
      <w:pPr>
        <w:pStyle w:val="ConsPlusNormal"/>
        <w:ind w:firstLine="540"/>
        <w:jc w:val="both"/>
      </w:pPr>
      <w:r>
        <w:t>Условиями предоставления субсидий бюджетам муниципальных образований Воронежской области являются:</w:t>
      </w:r>
    </w:p>
    <w:p w:rsidR="00F13658" w:rsidRDefault="00F13658">
      <w:pPr>
        <w:pStyle w:val="ConsPlusNormal"/>
        <w:spacing w:before="200"/>
        <w:ind w:firstLine="540"/>
        <w:jc w:val="both"/>
      </w:pPr>
      <w:r>
        <w:t>- требование о наличии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в объеме, необходимом для его исполнения, включая размер планируемой к предоставлению из областного бюджета субсидии;</w:t>
      </w:r>
    </w:p>
    <w:p w:rsidR="00F13658" w:rsidRDefault="00F13658">
      <w:pPr>
        <w:pStyle w:val="ConsPlusNormal"/>
        <w:spacing w:before="200"/>
        <w:ind w:firstLine="540"/>
        <w:jc w:val="both"/>
      </w:pPr>
      <w:r>
        <w:t xml:space="preserve">- заключение соглашения о предоставлении субсидии в соответствии с </w:t>
      </w:r>
      <w:hyperlink r:id="rId136">
        <w:r>
          <w:rPr>
            <w:color w:val="0000FF"/>
          </w:rPr>
          <w:t>пунктом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F13658" w:rsidRDefault="00F13658">
      <w:pPr>
        <w:pStyle w:val="ConsPlusNormal"/>
        <w:jc w:val="both"/>
      </w:pPr>
      <w:r>
        <w:t xml:space="preserve">(в ред. </w:t>
      </w:r>
      <w:hyperlink r:id="rId137">
        <w:r>
          <w:rPr>
            <w:color w:val="0000FF"/>
          </w:rPr>
          <w:t>постановления</w:t>
        </w:r>
      </w:hyperlink>
      <w:r>
        <w:t xml:space="preserve"> Правительства Воронежской области от 27.01.2023 N 29)</w:t>
      </w:r>
    </w:p>
    <w:p w:rsidR="00F13658" w:rsidRDefault="00F13658">
      <w:pPr>
        <w:pStyle w:val="ConsPlusNormal"/>
        <w:ind w:firstLine="540"/>
        <w:jc w:val="both"/>
      </w:pPr>
    </w:p>
    <w:p w:rsidR="00F13658" w:rsidRDefault="00F13658">
      <w:pPr>
        <w:pStyle w:val="ConsPlusTitle"/>
        <w:jc w:val="center"/>
        <w:outlineLvl w:val="2"/>
      </w:pPr>
      <w:r>
        <w:t>3. Критерии отбора муниципальных образований</w:t>
      </w:r>
    </w:p>
    <w:p w:rsidR="00F13658" w:rsidRDefault="00F13658">
      <w:pPr>
        <w:pStyle w:val="ConsPlusTitle"/>
        <w:jc w:val="center"/>
      </w:pPr>
      <w:r>
        <w:t>для предоставления субсидий</w:t>
      </w:r>
    </w:p>
    <w:p w:rsidR="00F13658" w:rsidRDefault="00F13658">
      <w:pPr>
        <w:pStyle w:val="ConsPlusNormal"/>
        <w:ind w:firstLine="540"/>
        <w:jc w:val="both"/>
      </w:pPr>
    </w:p>
    <w:p w:rsidR="00F13658" w:rsidRDefault="00F13658">
      <w:pPr>
        <w:pStyle w:val="ConsPlusNormal"/>
        <w:ind w:firstLine="540"/>
        <w:jc w:val="both"/>
      </w:pPr>
      <w:r>
        <w:t>Критериями отбора муниципальных образований для предоставления субсидий бюджетам муниципальных образований Воронежской области являются:</w:t>
      </w:r>
    </w:p>
    <w:p w:rsidR="00F13658" w:rsidRDefault="00F13658">
      <w:pPr>
        <w:pStyle w:val="ConsPlusNormal"/>
        <w:spacing w:before="200"/>
        <w:ind w:firstLine="540"/>
        <w:jc w:val="both"/>
      </w:pPr>
      <w:r>
        <w:t xml:space="preserve">- наличие одного из оснований предоставления субсидии, указанных </w:t>
      </w:r>
      <w:hyperlink w:anchor="P4712">
        <w:r>
          <w:rPr>
            <w:color w:val="0000FF"/>
          </w:rPr>
          <w:t>абзацах втором</w:t>
        </w:r>
      </w:hyperlink>
      <w:r>
        <w:t xml:space="preserve"> и </w:t>
      </w:r>
      <w:hyperlink w:anchor="P4713">
        <w:r>
          <w:rPr>
            <w:color w:val="0000FF"/>
          </w:rPr>
          <w:t>третьем раздела 1</w:t>
        </w:r>
      </w:hyperlink>
      <w:r>
        <w:t xml:space="preserve"> настоящего Порядка;</w:t>
      </w:r>
    </w:p>
    <w:p w:rsidR="00F13658" w:rsidRDefault="00F13658">
      <w:pPr>
        <w:pStyle w:val="ConsPlusNormal"/>
        <w:spacing w:before="200"/>
        <w:ind w:firstLine="540"/>
        <w:jc w:val="both"/>
      </w:pPr>
      <w:r>
        <w:t>- отсутствие нецелевого использования субсидий, получаемых за счет средств из областного бюджета на мероприятия по развитию градостроительной деятельности в рамках реализации государственной программы, установленного за предыдущие периоды;</w:t>
      </w:r>
    </w:p>
    <w:p w:rsidR="00F13658" w:rsidRDefault="00F13658">
      <w:pPr>
        <w:pStyle w:val="ConsPlusNormal"/>
        <w:spacing w:before="200"/>
        <w:ind w:firstLine="540"/>
        <w:jc w:val="both"/>
      </w:pPr>
      <w:r>
        <w:t>- соблюдение органами местного самоуправления условий соглашения о предоставлении субсидий из областного бюджета бюджетам муниципальных образований Воронежской области на мероприятия по развитию градостроительной деятельности в предыдущем году (в случае предоставления субсидии в году, предшествующему отчетному году).</w:t>
      </w:r>
    </w:p>
    <w:p w:rsidR="00F13658" w:rsidRDefault="00F13658">
      <w:pPr>
        <w:pStyle w:val="ConsPlusNormal"/>
        <w:ind w:firstLine="540"/>
        <w:jc w:val="both"/>
      </w:pPr>
    </w:p>
    <w:p w:rsidR="00F13658" w:rsidRDefault="00F13658">
      <w:pPr>
        <w:pStyle w:val="ConsPlusTitle"/>
        <w:jc w:val="center"/>
        <w:outlineLvl w:val="2"/>
      </w:pPr>
      <w:bookmarkStart w:id="10" w:name="P4730"/>
      <w:bookmarkEnd w:id="10"/>
      <w:r>
        <w:t>4. Методика распределения субсидий между бюджетами</w:t>
      </w:r>
    </w:p>
    <w:p w:rsidR="00F13658" w:rsidRDefault="00F13658">
      <w:pPr>
        <w:pStyle w:val="ConsPlusTitle"/>
        <w:jc w:val="center"/>
      </w:pPr>
      <w:r>
        <w:t>муниципальных образований</w:t>
      </w:r>
    </w:p>
    <w:p w:rsidR="00F13658" w:rsidRDefault="00F13658">
      <w:pPr>
        <w:pStyle w:val="ConsPlusNormal"/>
        <w:ind w:firstLine="540"/>
        <w:jc w:val="both"/>
      </w:pPr>
    </w:p>
    <w:p w:rsidR="00F13658" w:rsidRDefault="00F13658">
      <w:pPr>
        <w:pStyle w:val="ConsPlusNormal"/>
        <w:ind w:firstLine="540"/>
        <w:jc w:val="both"/>
      </w:pPr>
      <w:bookmarkStart w:id="11" w:name="P4733"/>
      <w:bookmarkEnd w:id="11"/>
      <w:r>
        <w:t>4.1. Размер субсидий из областного бюджета бюджетам муниципальных образований области определяется с учетом ежегодно утверждаемого Правительством Воронежской области предельного уровня софинансирования расходного обязательства муниципального образования из областного бюджета по муниципальным образованиям на очередной финансовый год и плановый период и не превышает:</w:t>
      </w:r>
    </w:p>
    <w:p w:rsidR="00F13658" w:rsidRDefault="00F13658">
      <w:pPr>
        <w:pStyle w:val="ConsPlusNormal"/>
        <w:jc w:val="both"/>
      </w:pPr>
      <w:r>
        <w:t xml:space="preserve">(в ред. </w:t>
      </w:r>
      <w:hyperlink r:id="rId138">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- 95% от сметной стоимости работ:</w:t>
      </w:r>
    </w:p>
    <w:p w:rsidR="00F13658" w:rsidRDefault="00F13658">
      <w:pPr>
        <w:pStyle w:val="ConsPlusNormal"/>
        <w:spacing w:before="200"/>
        <w:ind w:firstLine="540"/>
        <w:jc w:val="both"/>
      </w:pPr>
      <w:r>
        <w:t>а) по разработке проектов документов территориального планирования в полном объеме в связи с завершением срока действия документов территориального планирования;</w:t>
      </w:r>
    </w:p>
    <w:p w:rsidR="00F13658" w:rsidRDefault="00F13658">
      <w:pPr>
        <w:pStyle w:val="ConsPlusNormal"/>
        <w:spacing w:before="200"/>
        <w:ind w:firstLine="540"/>
        <w:jc w:val="both"/>
      </w:pPr>
      <w:r>
        <w:t>б) разработке проектов документов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w:t>
      </w:r>
    </w:p>
    <w:p w:rsidR="00F13658" w:rsidRDefault="00F13658">
      <w:pPr>
        <w:pStyle w:val="ConsPlusNormal"/>
        <w:spacing w:before="200"/>
        <w:ind w:firstLine="540"/>
        <w:jc w:val="both"/>
      </w:pPr>
      <w:r>
        <w:t>в) разработке проектов документов территориального планирования в полном объеме в связи с изменившимся административно-территориальным делением, подготовленных применительно ко всей территории муниципального образования;</w:t>
      </w:r>
    </w:p>
    <w:p w:rsidR="00F13658" w:rsidRDefault="00F13658">
      <w:pPr>
        <w:pStyle w:val="ConsPlusNormal"/>
        <w:spacing w:before="200"/>
        <w:ind w:firstLine="540"/>
        <w:jc w:val="both"/>
      </w:pPr>
      <w:r>
        <w:lastRenderedPageBreak/>
        <w:t>- 50% от сметной стоимости работ:</w:t>
      </w:r>
    </w:p>
    <w:p w:rsidR="00F13658" w:rsidRDefault="00F13658">
      <w:pPr>
        <w:pStyle w:val="ConsPlusNormal"/>
        <w:spacing w:before="200"/>
        <w:ind w:firstLine="540"/>
        <w:jc w:val="both"/>
      </w:pPr>
      <w:r>
        <w:t>а) по подготовке документации по планировке территории;</w:t>
      </w:r>
    </w:p>
    <w:p w:rsidR="00F13658" w:rsidRDefault="00F13658">
      <w:pPr>
        <w:pStyle w:val="ConsPlusNormal"/>
        <w:spacing w:before="200"/>
        <w:ind w:firstLine="540"/>
        <w:jc w:val="both"/>
      </w:pPr>
      <w:r>
        <w:t>б) по подготовке сведений о границах населенных пунктов, содержащих графическое описание местоположения границ населенных пунктов с перечнем координат характерных точек этих границ в соответствии с требованиями действующего законодательства.</w:t>
      </w:r>
    </w:p>
    <w:p w:rsidR="00F13658" w:rsidRDefault="00F13658">
      <w:pPr>
        <w:pStyle w:val="ConsPlusNormal"/>
        <w:spacing w:before="200"/>
        <w:ind w:firstLine="540"/>
        <w:jc w:val="both"/>
      </w:pPr>
      <w:r>
        <w:t xml:space="preserve">4.2. Субсидия муниципальному образованию рассчитывается путем умножения сметной стоимости работ по реализации мероприятий по развитию градостроительной деятельности на размер субсидии, установленный </w:t>
      </w:r>
      <w:hyperlink w:anchor="P4733">
        <w:r>
          <w:rPr>
            <w:color w:val="0000FF"/>
          </w:rPr>
          <w:t>пунктом 4.1</w:t>
        </w:r>
      </w:hyperlink>
      <w:r>
        <w:t xml:space="preserve"> настоящего Порядка:</w:t>
      </w:r>
    </w:p>
    <w:p w:rsidR="00F13658" w:rsidRDefault="00F13658">
      <w:pPr>
        <w:pStyle w:val="ConsPlusNormal"/>
        <w:ind w:firstLine="540"/>
        <w:jc w:val="both"/>
      </w:pPr>
    </w:p>
    <w:p w:rsidR="00F13658" w:rsidRDefault="00F13658">
      <w:pPr>
        <w:pStyle w:val="ConsPlusNormal"/>
        <w:ind w:firstLine="540"/>
        <w:jc w:val="both"/>
      </w:pPr>
      <w:r>
        <w:t>Сi = СМ * k,</w:t>
      </w:r>
    </w:p>
    <w:p w:rsidR="00F13658" w:rsidRDefault="00F13658">
      <w:pPr>
        <w:pStyle w:val="ConsPlusNormal"/>
        <w:ind w:firstLine="540"/>
        <w:jc w:val="both"/>
      </w:pPr>
    </w:p>
    <w:p w:rsidR="00F13658" w:rsidRDefault="00F13658">
      <w:pPr>
        <w:pStyle w:val="ConsPlusNormal"/>
        <w:ind w:firstLine="540"/>
        <w:jc w:val="both"/>
      </w:pPr>
      <w:r>
        <w:t>где:</w:t>
      </w:r>
    </w:p>
    <w:p w:rsidR="00F13658" w:rsidRDefault="00F13658">
      <w:pPr>
        <w:pStyle w:val="ConsPlusNormal"/>
        <w:spacing w:before="200"/>
        <w:ind w:firstLine="540"/>
        <w:jc w:val="both"/>
      </w:pPr>
      <w:r>
        <w:t>Сi - субсидия i-му муниципальному образованию на софинансирование мероприятий по развитию градостроительной деятельности;</w:t>
      </w:r>
    </w:p>
    <w:p w:rsidR="00F13658" w:rsidRDefault="00F13658">
      <w:pPr>
        <w:pStyle w:val="ConsPlusNormal"/>
        <w:spacing w:before="200"/>
        <w:ind w:firstLine="540"/>
        <w:jc w:val="both"/>
      </w:pPr>
      <w:r>
        <w:t>СМ - сметная стоимость работ по реализации мероприятий по развитию градостроительной деятельности i-го муниципального образования;</w:t>
      </w:r>
    </w:p>
    <w:p w:rsidR="00F13658" w:rsidRDefault="00F13658">
      <w:pPr>
        <w:pStyle w:val="ConsPlusNormal"/>
        <w:spacing w:before="200"/>
        <w:ind w:firstLine="540"/>
        <w:jc w:val="both"/>
      </w:pPr>
      <w:r>
        <w:t xml:space="preserve">k - размер субсидии, предоставляемой бюджету i-го муниципального образования на софинансирование мероприятий по развитию градостроительной деятельности, в соответствии с </w:t>
      </w:r>
      <w:hyperlink w:anchor="P4733">
        <w:r>
          <w:rPr>
            <w:color w:val="0000FF"/>
          </w:rPr>
          <w:t>пунктом 4.1</w:t>
        </w:r>
      </w:hyperlink>
      <w:r>
        <w:t xml:space="preserve"> настоящего Порядка.</w:t>
      </w:r>
    </w:p>
    <w:p w:rsidR="00F13658" w:rsidRDefault="00F13658">
      <w:pPr>
        <w:pStyle w:val="ConsPlusNormal"/>
        <w:spacing w:before="200"/>
        <w:ind w:firstLine="540"/>
        <w:jc w:val="both"/>
      </w:pPr>
      <w:r>
        <w:t>4.3. Распределение субсидий утверждается законом об областном бюджете на текущий финансовый год и плановый период.</w:t>
      </w:r>
    </w:p>
    <w:p w:rsidR="00F13658" w:rsidRDefault="00F13658">
      <w:pPr>
        <w:pStyle w:val="ConsPlusNormal"/>
        <w:spacing w:before="200"/>
        <w:ind w:firstLine="540"/>
        <w:jc w:val="both"/>
      </w:pPr>
      <w:r>
        <w:t>Нормативными правовыми актами Правительства Воронежской области могут быть внесены изменения в распределение объемов субсидий между муниципальными образованиями Воронежской области без внесения изменений в закон Воронежской области об областном бюджете на текущий финансовый год и плановый период в случаях:</w:t>
      </w:r>
    </w:p>
    <w:p w:rsidR="00F13658" w:rsidRDefault="00F13658">
      <w:pPr>
        <w:pStyle w:val="ConsPlusNormal"/>
        <w:jc w:val="both"/>
      </w:pPr>
      <w:r>
        <w:t xml:space="preserve">(в ред. </w:t>
      </w:r>
      <w:hyperlink r:id="rId139">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1) наличия не распределенного между муниципальными образованиями Воронежской области объема субсидий в соответствии с законом Воронежской области об областном бюджете на текущий финансовый год и плановый период, утвержденного на первый и второй год планового периода;</w:t>
      </w:r>
    </w:p>
    <w:p w:rsidR="00F13658" w:rsidRDefault="00F13658">
      <w:pPr>
        <w:pStyle w:val="ConsPlusNormal"/>
        <w:spacing w:before="200"/>
        <w:ind w:firstLine="540"/>
        <w:jc w:val="both"/>
      </w:pPr>
      <w:r>
        <w:t>2) экономии, полученной в результате проведения конкурентных способов определения поставщиков (подрядчиков, исполнителей) на право заключения муниципальных контрактов на поставку товаров, выполнение работ, оказание услуг.</w:t>
      </w:r>
    </w:p>
    <w:p w:rsidR="00F13658" w:rsidRDefault="00F13658">
      <w:pPr>
        <w:pStyle w:val="ConsPlusNormal"/>
        <w:spacing w:before="200"/>
        <w:ind w:firstLine="540"/>
        <w:jc w:val="both"/>
      </w:pPr>
      <w:bookmarkStart w:id="12" w:name="P4755"/>
      <w:bookmarkEnd w:id="12"/>
      <w:r>
        <w:t xml:space="preserve">4.4. Департамент архитектуры и градостроительства Воронежской области (далее - Департамент) в случае принятия решения о предоставлении субсидий заключает с органами местного самоуправления </w:t>
      </w:r>
      <w:hyperlink r:id="rId140">
        <w:r>
          <w:rPr>
            <w:color w:val="0000FF"/>
          </w:rPr>
          <w:t>соглашение</w:t>
        </w:r>
      </w:hyperlink>
      <w:r>
        <w:t xml:space="preserve"> о предоставлении субсидий (далее - соглашение), включающее плановые значения показателей результативности использования субсидии, по форме, утвержденной приказом департамента финансов Воронежской области от 25.12.2019 N 211"о/н" "Об утверждении Типовой формы соглашения о предоставлении субсидии из областного бюджета бюджету муниципального образования".</w:t>
      </w:r>
    </w:p>
    <w:p w:rsidR="00F13658" w:rsidRDefault="00F13658">
      <w:pPr>
        <w:pStyle w:val="ConsPlusNormal"/>
        <w:spacing w:before="200"/>
        <w:ind w:firstLine="540"/>
        <w:jc w:val="both"/>
      </w:pPr>
      <w:r>
        <w:t xml:space="preserve">4.5. При уменьшении объема фактически выделяемых финансовых средств из бюджета муниципального образования на осуществление мероприятий размер субсидии из областного бюджета корректируется с учетом размера уровня софинансирования за счет средств областного бюджета, определенного в соответствии с </w:t>
      </w:r>
      <w:hyperlink w:anchor="P4730">
        <w:r>
          <w:rPr>
            <w:color w:val="0000FF"/>
          </w:rPr>
          <w:t>разделом 4</w:t>
        </w:r>
      </w:hyperlink>
      <w:r>
        <w:t xml:space="preserve"> настоящего Порядка.</w:t>
      </w:r>
    </w:p>
    <w:p w:rsidR="00F13658" w:rsidRDefault="00F13658">
      <w:pPr>
        <w:pStyle w:val="ConsPlusNormal"/>
        <w:spacing w:before="200"/>
        <w:ind w:firstLine="540"/>
        <w:jc w:val="both"/>
      </w:pPr>
      <w:r>
        <w:t>4.6. В случае снижения стоимости работ по итогам конкурентных процедур, проведенных органами местного самоуправления в целях проведения работ, размер субсидии подлежит уменьшению согласно уровню софинансирования из областного бюджета, установленному в соглашении.</w:t>
      </w:r>
    </w:p>
    <w:p w:rsidR="00F13658" w:rsidRDefault="00F13658">
      <w:pPr>
        <w:pStyle w:val="ConsPlusNormal"/>
        <w:spacing w:before="200"/>
        <w:ind w:firstLine="540"/>
        <w:jc w:val="both"/>
      </w:pPr>
      <w:bookmarkStart w:id="13" w:name="P4758"/>
      <w:bookmarkEnd w:id="13"/>
      <w:r>
        <w:t>4.7. Для получения субсидий муниципальные образования в срок до 30 ноября представляют в Департамент следующие документы (оригинал или заверенная копия):</w:t>
      </w:r>
    </w:p>
    <w:p w:rsidR="00F13658" w:rsidRDefault="00F13658">
      <w:pPr>
        <w:pStyle w:val="ConsPlusNormal"/>
        <w:spacing w:before="200"/>
        <w:ind w:firstLine="540"/>
        <w:jc w:val="both"/>
      </w:pPr>
      <w:r>
        <w:t xml:space="preserve">- муниципальный контракт на выполнение работ по реализации мероприятия по развитию </w:t>
      </w:r>
      <w:r>
        <w:lastRenderedPageBreak/>
        <w:t>градостроительной деятельности, включая приложения;</w:t>
      </w:r>
    </w:p>
    <w:p w:rsidR="00F13658" w:rsidRDefault="00F13658">
      <w:pPr>
        <w:pStyle w:val="ConsPlusNormal"/>
        <w:spacing w:before="200"/>
        <w:ind w:firstLine="540"/>
        <w:jc w:val="both"/>
      </w:pPr>
      <w:r>
        <w:t>- акт выполненных работ;</w:t>
      </w:r>
    </w:p>
    <w:p w:rsidR="00F13658" w:rsidRDefault="00F13658">
      <w:pPr>
        <w:pStyle w:val="ConsPlusNormal"/>
        <w:spacing w:before="200"/>
        <w:ind w:firstLine="540"/>
        <w:jc w:val="both"/>
      </w:pPr>
      <w:r>
        <w:t>- счет-фактуру (в случае наличия);</w:t>
      </w:r>
    </w:p>
    <w:p w:rsidR="00F13658" w:rsidRDefault="00F13658">
      <w:pPr>
        <w:pStyle w:val="ConsPlusNormal"/>
        <w:spacing w:before="200"/>
        <w:ind w:firstLine="540"/>
        <w:jc w:val="both"/>
      </w:pPr>
      <w:r>
        <w:t>- счет на общую сумму по муниципальному контракту;</w:t>
      </w:r>
    </w:p>
    <w:p w:rsidR="00F13658" w:rsidRDefault="00F13658">
      <w:pPr>
        <w:pStyle w:val="ConsPlusNormal"/>
        <w:spacing w:before="200"/>
        <w:ind w:firstLine="540"/>
        <w:jc w:val="both"/>
      </w:pPr>
      <w:r>
        <w:t>- копии платежных документов, подтверждающих исполнение муниципальным заказчиком обязательств по муниципальному контракту;</w:t>
      </w:r>
    </w:p>
    <w:p w:rsidR="00F13658" w:rsidRDefault="00F13658">
      <w:pPr>
        <w:pStyle w:val="ConsPlusNormal"/>
        <w:spacing w:before="200"/>
        <w:ind w:firstLine="540"/>
        <w:jc w:val="both"/>
      </w:pPr>
      <w:r>
        <w:t>- пакет документов в случае проведения конкурсных процедур на определение исполнителя работ (поставщика) в единой информационной системе в сфере закупок:</w:t>
      </w:r>
    </w:p>
    <w:p w:rsidR="00F13658" w:rsidRDefault="00F13658">
      <w:pPr>
        <w:pStyle w:val="ConsPlusNormal"/>
        <w:spacing w:before="200"/>
        <w:ind w:firstLine="540"/>
        <w:jc w:val="both"/>
      </w:pPr>
      <w:r>
        <w:t>а) обоснование начальной максимальной цены контракта;</w:t>
      </w:r>
    </w:p>
    <w:p w:rsidR="00F13658" w:rsidRDefault="00F13658">
      <w:pPr>
        <w:pStyle w:val="ConsPlusNormal"/>
        <w:spacing w:before="200"/>
        <w:ind w:firstLine="540"/>
        <w:jc w:val="both"/>
      </w:pPr>
      <w:r>
        <w:t>б) протоколы подведения итогов конкурсных процедур;</w:t>
      </w:r>
    </w:p>
    <w:p w:rsidR="00F13658" w:rsidRDefault="00F13658">
      <w:pPr>
        <w:pStyle w:val="ConsPlusNormal"/>
        <w:spacing w:before="200"/>
        <w:ind w:firstLine="540"/>
        <w:jc w:val="both"/>
      </w:pPr>
      <w:r>
        <w:t>в) информацию о заключенном контракте;</w:t>
      </w:r>
    </w:p>
    <w:p w:rsidR="00F13658" w:rsidRDefault="00F13658">
      <w:pPr>
        <w:pStyle w:val="ConsPlusNormal"/>
        <w:spacing w:before="200"/>
        <w:ind w:firstLine="540"/>
        <w:jc w:val="both"/>
      </w:pPr>
      <w:r>
        <w:t>- пакет документов о проведении претензионной работы (в случае выявления нарушения исполнителем сроков сдачи выполненной работы).</w:t>
      </w:r>
    </w:p>
    <w:p w:rsidR="00F13658" w:rsidRDefault="00F13658">
      <w:pPr>
        <w:pStyle w:val="ConsPlusNormal"/>
        <w:spacing w:before="200"/>
        <w:ind w:firstLine="540"/>
        <w:jc w:val="both"/>
      </w:pPr>
      <w:r>
        <w:t xml:space="preserve">4.8. В случае выделения дополнительных средств областного бюджета документы, указанные в </w:t>
      </w:r>
      <w:hyperlink w:anchor="P4758">
        <w:r>
          <w:rPr>
            <w:color w:val="0000FF"/>
          </w:rPr>
          <w:t>подпункте 4.7</w:t>
        </w:r>
      </w:hyperlink>
      <w:r>
        <w:t>, представляются в Департамент не позднее 10 декабря.</w:t>
      </w:r>
    </w:p>
    <w:p w:rsidR="00F13658" w:rsidRDefault="00F13658">
      <w:pPr>
        <w:pStyle w:val="ConsPlusNormal"/>
        <w:spacing w:before="200"/>
        <w:ind w:firstLine="540"/>
        <w:jc w:val="both"/>
      </w:pPr>
      <w:r>
        <w:t>4.9. Департамент в течение 10 рабочих дней со дня окончания приема документов, указанного в 4.7 настоящего Порядка, рассматривает документы и принимает решение о предоставлении субсидий либо об отказе в их предоставлении.</w:t>
      </w:r>
    </w:p>
    <w:p w:rsidR="00F13658" w:rsidRDefault="00F13658">
      <w:pPr>
        <w:pStyle w:val="ConsPlusNormal"/>
        <w:spacing w:before="200"/>
        <w:ind w:firstLine="540"/>
        <w:jc w:val="both"/>
      </w:pPr>
      <w:r>
        <w:t>4.10. Субсидии предоставляются местным бюджетам в пределах бюджетных ассигнований, предусмотренных законом Воронежской области об областном бюджете на соответствующий финансовый год на предоставление субсидий.</w:t>
      </w:r>
    </w:p>
    <w:p w:rsidR="00F13658" w:rsidRDefault="00F13658">
      <w:pPr>
        <w:pStyle w:val="ConsPlusNormal"/>
        <w:spacing w:before="200"/>
        <w:ind w:firstLine="540"/>
        <w:jc w:val="both"/>
      </w:pPr>
      <w:r>
        <w:t>4.11. Основаниями для отказа в предоставлении субсидии являются:</w:t>
      </w:r>
    </w:p>
    <w:p w:rsidR="00F13658" w:rsidRDefault="00F13658">
      <w:pPr>
        <w:pStyle w:val="ConsPlusNormal"/>
        <w:spacing w:before="200"/>
        <w:ind w:firstLine="540"/>
        <w:jc w:val="both"/>
      </w:pPr>
      <w:r>
        <w:t>- непредставление документов, указанных в настоящем Порядке, или представление указанных документов не в полном объеме;</w:t>
      </w:r>
    </w:p>
    <w:p w:rsidR="00F13658" w:rsidRDefault="00F13658">
      <w:pPr>
        <w:pStyle w:val="ConsPlusNormal"/>
        <w:spacing w:before="200"/>
        <w:ind w:firstLine="540"/>
        <w:jc w:val="both"/>
      </w:pPr>
      <w:r>
        <w:t>- недостоверность сведений, содержащихся в документах;</w:t>
      </w:r>
    </w:p>
    <w:p w:rsidR="00F13658" w:rsidRDefault="00F13658">
      <w:pPr>
        <w:pStyle w:val="ConsPlusNormal"/>
        <w:spacing w:before="200"/>
        <w:ind w:firstLine="540"/>
        <w:jc w:val="both"/>
      </w:pPr>
      <w:r>
        <w:t>- несоблюдение органами местного самоуправления условий предоставления и расходования субсидии;</w:t>
      </w:r>
    </w:p>
    <w:p w:rsidR="00F13658" w:rsidRDefault="00F13658">
      <w:pPr>
        <w:pStyle w:val="ConsPlusNormal"/>
        <w:spacing w:before="200"/>
        <w:ind w:firstLine="540"/>
        <w:jc w:val="both"/>
      </w:pPr>
      <w:r>
        <w:t>- несоответствие документов условиям предоставления субсидии.</w:t>
      </w:r>
    </w:p>
    <w:p w:rsidR="00F13658" w:rsidRDefault="00F13658">
      <w:pPr>
        <w:pStyle w:val="ConsPlusNormal"/>
        <w:spacing w:before="200"/>
        <w:ind w:firstLine="540"/>
        <w:jc w:val="both"/>
      </w:pPr>
      <w:r>
        <w:t>В случае отказа в предоставлении субсидии Департамент в течение 10 календарных дней после принятия решения направляет в адрес органа местного самоуправления, обратившегося за субсидией, мотивированный письменный отказ в предоставлении субсидии.</w:t>
      </w:r>
    </w:p>
    <w:p w:rsidR="00F13658" w:rsidRDefault="00F13658">
      <w:pPr>
        <w:pStyle w:val="ConsPlusNormal"/>
        <w:spacing w:before="200"/>
        <w:ind w:firstLine="540"/>
        <w:jc w:val="both"/>
      </w:pPr>
      <w:r>
        <w:t xml:space="preserve">4.12. Предоставление субсидии осуществляется на основании соглашения, заключенного в соответствии с </w:t>
      </w:r>
      <w:hyperlink w:anchor="P4755">
        <w:r>
          <w:rPr>
            <w:color w:val="0000FF"/>
          </w:rPr>
          <w:t>пунктом 4.4</w:t>
        </w:r>
      </w:hyperlink>
      <w:r>
        <w:t xml:space="preserve"> настоящего Порядка.</w:t>
      </w:r>
    </w:p>
    <w:p w:rsidR="00F13658" w:rsidRDefault="00F13658">
      <w:pPr>
        <w:pStyle w:val="ConsPlusNormal"/>
        <w:spacing w:before="200"/>
        <w:ind w:firstLine="540"/>
        <w:jc w:val="both"/>
      </w:pPr>
      <w:r>
        <w:t xml:space="preserve">4.13. Департамент ведет сводный </w:t>
      </w:r>
      <w:hyperlink w:anchor="P4815">
        <w:r>
          <w:rPr>
            <w:color w:val="0000FF"/>
          </w:rPr>
          <w:t>реестр</w:t>
        </w:r>
      </w:hyperlink>
      <w:r>
        <w:t xml:space="preserve"> получателей субсидий по форме согласно приложению к настоящему Порядку.</w:t>
      </w:r>
    </w:p>
    <w:p w:rsidR="00F13658" w:rsidRDefault="00F13658">
      <w:pPr>
        <w:pStyle w:val="ConsPlusNormal"/>
        <w:spacing w:before="200"/>
        <w:ind w:firstLine="540"/>
        <w:jc w:val="both"/>
      </w:pPr>
      <w:r>
        <w:t xml:space="preserve">4.14. Уведомления о предоставлении субсидий направляются департаментом финансов Воронежской области в финансовые органы муниципальных образований в соответствии с </w:t>
      </w:r>
      <w:hyperlink r:id="rId141">
        <w:r>
          <w:rPr>
            <w:color w:val="0000FF"/>
          </w:rPr>
          <w:t>приказом</w:t>
        </w:r>
      </w:hyperlink>
      <w:r>
        <w:t xml:space="preserve"> департамента финансов Воронежской области от 28.12.2017 N 178"о/н" "Об утверждении Порядка направления уведомления о предоставлении субсидии, субвенции, иного межбюджетного трансферта, имеющего целевое назначение, при предоставлении межбюджетных трансфертов, имеющих целевое назначение, из областного бюджета".</w:t>
      </w:r>
    </w:p>
    <w:p w:rsidR="00F13658" w:rsidRDefault="00F13658">
      <w:pPr>
        <w:pStyle w:val="ConsPlusNormal"/>
        <w:spacing w:before="200"/>
        <w:ind w:firstLine="540"/>
        <w:jc w:val="both"/>
      </w:pPr>
      <w:r>
        <w:t xml:space="preserve">4.15. Департамент в пределах выделенных лимитов бюджетных обязательств представляет в департамент финансов Воронежской области заверенные копии соглашений и распоряжение о совершении казначейских платежей (реестр финансирования на перечисление средств) с лицевого </w:t>
      </w:r>
      <w:r>
        <w:lastRenderedPageBreak/>
        <w:t>счета департамента финансов Воронежской области, открытого на казначейском счете N 03221 "Единый счет средств бюджетов субъектов Российской Федерации" в Управлении Федерального казначейства по Воронежской области, на казначейский счет N 03100 "Казначейский счет для осуществления и отражения операций по учету и распределению поступлений" в соответствии с реквизитами, представленными администраторами указанных поступлений, для последующего их зачисления на лицевые счета финансовых органов муниципальных образований Воронежской области, открытые на казначейском счете N 03231 "Средства местных бюджетов в системе казначейских платежей".</w:t>
      </w:r>
    </w:p>
    <w:p w:rsidR="00F13658" w:rsidRDefault="00F13658">
      <w:pPr>
        <w:pStyle w:val="ConsPlusNormal"/>
        <w:spacing w:before="200"/>
        <w:ind w:firstLine="540"/>
        <w:jc w:val="both"/>
      </w:pPr>
      <w:r>
        <w:t>Субсидии, поступившие из областного бюджета бюджетам муниципальных образований, отражаются в доходах местных бюджетов по кодам классификации доходов бюджетов Российской Федерации 000 2 02 29999 04 0000 150 "Прочие субсидии бюджетам городских округов", 000 2 02 29999 05 0000 150 "Прочие субсидии бюджетам муниципальных районов".</w:t>
      </w:r>
    </w:p>
    <w:p w:rsidR="00F13658" w:rsidRDefault="00F13658">
      <w:pPr>
        <w:pStyle w:val="ConsPlusNormal"/>
        <w:ind w:firstLine="540"/>
        <w:jc w:val="both"/>
      </w:pPr>
    </w:p>
    <w:p w:rsidR="00F13658" w:rsidRDefault="00F13658">
      <w:pPr>
        <w:pStyle w:val="ConsPlusTitle"/>
        <w:jc w:val="center"/>
        <w:outlineLvl w:val="2"/>
      </w:pPr>
      <w:r>
        <w:t>5. Порядок оценки эффективности использования субсидий,</w:t>
      </w:r>
    </w:p>
    <w:p w:rsidR="00F13658" w:rsidRDefault="00F13658">
      <w:pPr>
        <w:pStyle w:val="ConsPlusTitle"/>
        <w:jc w:val="center"/>
      </w:pPr>
      <w:r>
        <w:t>а также перечень показателей результативности (результатов)</w:t>
      </w:r>
    </w:p>
    <w:p w:rsidR="00F13658" w:rsidRDefault="00F13658">
      <w:pPr>
        <w:pStyle w:val="ConsPlusTitle"/>
        <w:jc w:val="center"/>
      </w:pPr>
      <w:r>
        <w:t>использования субсидий</w:t>
      </w:r>
    </w:p>
    <w:p w:rsidR="00F13658" w:rsidRDefault="00F13658">
      <w:pPr>
        <w:pStyle w:val="ConsPlusNormal"/>
        <w:ind w:firstLine="540"/>
        <w:jc w:val="both"/>
      </w:pPr>
    </w:p>
    <w:p w:rsidR="00F13658" w:rsidRDefault="00F13658">
      <w:pPr>
        <w:pStyle w:val="ConsPlusNormal"/>
        <w:ind w:firstLine="540"/>
        <w:jc w:val="both"/>
      </w:pPr>
      <w:r>
        <w:t>5.1. Оценка эффективности использования субсидий в отчетном финансовом году осуществляется Департаментом путем сравнения установленного соглашением и фактически достигнутого муниципальным образованием результата использования субсидий в отчетном финансовом году по показателям результативности использования субсидий.</w:t>
      </w:r>
    </w:p>
    <w:p w:rsidR="00F13658" w:rsidRDefault="00F13658">
      <w:pPr>
        <w:pStyle w:val="ConsPlusNormal"/>
        <w:spacing w:before="200"/>
        <w:ind w:firstLine="540"/>
        <w:jc w:val="both"/>
      </w:pPr>
      <w:r>
        <w:t>5.2. Эффективность использования субсидии оценивается следующими показателями результативности использования субсидий, соответствующими показателям (индикаторам) государственной программы Воронежской области "Обеспечение доступным и комфортным жильем населения Воронежской области":</w:t>
      </w:r>
    </w:p>
    <w:p w:rsidR="00F13658" w:rsidRDefault="00F13658">
      <w:pPr>
        <w:pStyle w:val="ConsPlusNormal"/>
        <w:spacing w:before="200"/>
        <w:ind w:firstLine="540"/>
        <w:jc w:val="both"/>
      </w:pPr>
      <w:r>
        <w:t>- доля муниципальных образований, в которых подготовлены проекты документов территориального планирования, от общего количества муниципальных образований, в которых срок действия документов территориального планирования завершается;</w:t>
      </w:r>
    </w:p>
    <w:p w:rsidR="00F13658" w:rsidRDefault="00F13658">
      <w:pPr>
        <w:pStyle w:val="ConsPlusNormal"/>
        <w:spacing w:before="200"/>
        <w:ind w:firstLine="540"/>
        <w:jc w:val="both"/>
      </w:pPr>
      <w:r>
        <w:t>- доля разработанной документации по планировке территории от общего количества документации по планировке территории, включенной в подпрограмму в текущем году;</w:t>
      </w:r>
    </w:p>
    <w:p w:rsidR="00F13658" w:rsidRDefault="00F13658">
      <w:pPr>
        <w:pStyle w:val="ConsPlusNormal"/>
        <w:spacing w:before="200"/>
        <w:ind w:firstLine="540"/>
        <w:jc w:val="both"/>
      </w:pPr>
      <w:r>
        <w:t>- доля населенных пунктов, в которых разработаны графическое описание местоположения границ и перечень координат характерных точек для установления этих границ, от общего количества населенных пунктов Воронежской области.</w:t>
      </w:r>
    </w:p>
    <w:p w:rsidR="00F13658" w:rsidRDefault="00F13658">
      <w:pPr>
        <w:pStyle w:val="ConsPlusNormal"/>
        <w:ind w:firstLine="540"/>
        <w:jc w:val="both"/>
      </w:pPr>
    </w:p>
    <w:p w:rsidR="00F13658" w:rsidRDefault="00F13658">
      <w:pPr>
        <w:pStyle w:val="ConsPlusTitle"/>
        <w:jc w:val="center"/>
        <w:outlineLvl w:val="2"/>
      </w:pPr>
      <w:r>
        <w:t>6. Основания и порядок применения мер</w:t>
      </w:r>
    </w:p>
    <w:p w:rsidR="00F13658" w:rsidRDefault="00F13658">
      <w:pPr>
        <w:pStyle w:val="ConsPlusTitle"/>
        <w:jc w:val="center"/>
      </w:pPr>
      <w:r>
        <w:t>финансовой ответственности муниципального образования</w:t>
      </w:r>
    </w:p>
    <w:p w:rsidR="00F13658" w:rsidRDefault="00F13658">
      <w:pPr>
        <w:pStyle w:val="ConsPlusTitle"/>
        <w:jc w:val="center"/>
      </w:pPr>
      <w:r>
        <w:t>при невыполнении условий соглашения</w:t>
      </w:r>
    </w:p>
    <w:p w:rsidR="00F13658" w:rsidRDefault="00F13658">
      <w:pPr>
        <w:pStyle w:val="ConsPlusNormal"/>
        <w:ind w:firstLine="540"/>
        <w:jc w:val="both"/>
      </w:pPr>
    </w:p>
    <w:p w:rsidR="00F13658" w:rsidRDefault="00F13658">
      <w:pPr>
        <w:pStyle w:val="ConsPlusNormal"/>
        <w:ind w:firstLine="540"/>
        <w:jc w:val="both"/>
      </w:pPr>
      <w:r>
        <w:t>6.1. Ответственность за невыполнение условий соглашения в части достижения показателей результативности использования субсидий, недостоверность сведений, содержащихся в документах и отчетности, несут органы местного самоуправления в соответствии с действующим законодательством.</w:t>
      </w:r>
    </w:p>
    <w:p w:rsidR="00F13658" w:rsidRDefault="00F13658">
      <w:pPr>
        <w:pStyle w:val="ConsPlusNormal"/>
        <w:spacing w:before="200"/>
        <w:ind w:firstLine="540"/>
        <w:jc w:val="both"/>
      </w:pPr>
      <w:r>
        <w:t xml:space="preserve">6.2. При выявлении нарушения обязательств, предусмотренных в соглашении, в части достижения значений показателей результативности использования субсидий Департамент принимает меры по возврату субсидий в порядке, предусмотренном </w:t>
      </w:r>
      <w:hyperlink r:id="rId142">
        <w:r>
          <w:rPr>
            <w:color w:val="0000FF"/>
          </w:rPr>
          <w:t>постановлением</w:t>
        </w:r>
      </w:hyperlink>
      <w:r>
        <w:t xml:space="preserve">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F13658" w:rsidRDefault="00F13658">
      <w:pPr>
        <w:pStyle w:val="ConsPlusNormal"/>
        <w:jc w:val="both"/>
      </w:pPr>
      <w:r>
        <w:t xml:space="preserve">(в ред. </w:t>
      </w:r>
      <w:hyperlink r:id="rId143">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6.3.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к нему применяются бюджетные меры принуждения, предусмотренные бюджетным законодательством Российской Федерации.</w:t>
      </w: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2"/>
      </w:pPr>
      <w:r>
        <w:t>Приложение</w:t>
      </w:r>
    </w:p>
    <w:p w:rsidR="00F13658" w:rsidRDefault="00F13658">
      <w:pPr>
        <w:pStyle w:val="ConsPlusNormal"/>
        <w:jc w:val="right"/>
      </w:pPr>
      <w:r>
        <w:t>к Порядку</w:t>
      </w:r>
    </w:p>
    <w:p w:rsidR="00F13658" w:rsidRDefault="00F13658">
      <w:pPr>
        <w:pStyle w:val="ConsPlusNormal"/>
        <w:jc w:val="right"/>
      </w:pPr>
      <w:r>
        <w:t>предоставления и распределения субсидий</w:t>
      </w:r>
    </w:p>
    <w:p w:rsidR="00F13658" w:rsidRDefault="00F13658">
      <w:pPr>
        <w:pStyle w:val="ConsPlusNormal"/>
        <w:jc w:val="right"/>
      </w:pPr>
      <w:r>
        <w:t>из областного бюджета бюджетам</w:t>
      </w:r>
    </w:p>
    <w:p w:rsidR="00F13658" w:rsidRDefault="00F13658">
      <w:pPr>
        <w:pStyle w:val="ConsPlusNormal"/>
        <w:jc w:val="right"/>
      </w:pPr>
      <w:r>
        <w:t>муниципальных образований</w:t>
      </w:r>
    </w:p>
    <w:p w:rsidR="00F13658" w:rsidRDefault="00F13658">
      <w:pPr>
        <w:pStyle w:val="ConsPlusNormal"/>
        <w:jc w:val="right"/>
      </w:pPr>
      <w:r>
        <w:t>Воронежской области на мероприятия</w:t>
      </w:r>
    </w:p>
    <w:p w:rsidR="00F13658" w:rsidRDefault="00F13658">
      <w:pPr>
        <w:pStyle w:val="ConsPlusNormal"/>
        <w:jc w:val="right"/>
      </w:pPr>
      <w:r>
        <w:t>по развитию градостроительной деятельности</w:t>
      </w:r>
    </w:p>
    <w:p w:rsidR="00F13658" w:rsidRDefault="00F13658">
      <w:pPr>
        <w:pStyle w:val="ConsPlusNormal"/>
        <w:ind w:firstLine="54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7"/>
        <w:gridCol w:w="869"/>
        <w:gridCol w:w="1829"/>
        <w:gridCol w:w="340"/>
        <w:gridCol w:w="1134"/>
        <w:gridCol w:w="2381"/>
      </w:tblGrid>
      <w:tr w:rsidR="00F13658">
        <w:tc>
          <w:tcPr>
            <w:tcW w:w="9054" w:type="dxa"/>
            <w:gridSpan w:val="7"/>
            <w:tcBorders>
              <w:top w:val="nil"/>
              <w:left w:val="nil"/>
              <w:bottom w:val="nil"/>
              <w:right w:val="nil"/>
            </w:tcBorders>
          </w:tcPr>
          <w:p w:rsidR="00F13658" w:rsidRDefault="00F13658">
            <w:pPr>
              <w:pStyle w:val="ConsPlusNormal"/>
              <w:jc w:val="center"/>
            </w:pPr>
            <w:bookmarkStart w:id="14" w:name="P4815"/>
            <w:bookmarkEnd w:id="14"/>
            <w:r>
              <w:t>Сводный реестр</w:t>
            </w:r>
          </w:p>
          <w:p w:rsidR="00F13658" w:rsidRDefault="00F13658">
            <w:pPr>
              <w:pStyle w:val="ConsPlusNormal"/>
              <w:jc w:val="center"/>
            </w:pPr>
            <w:r>
              <w:t>получателей субсидий из областного бюджета</w:t>
            </w:r>
          </w:p>
          <w:p w:rsidR="00F13658" w:rsidRDefault="00F13658">
            <w:pPr>
              <w:pStyle w:val="ConsPlusNormal"/>
              <w:jc w:val="center"/>
            </w:pPr>
            <w:r>
              <w:t>бюджетам муниципальных образований Воронежской области</w:t>
            </w:r>
          </w:p>
          <w:p w:rsidR="00F13658" w:rsidRDefault="00F13658">
            <w:pPr>
              <w:pStyle w:val="ConsPlusNormal"/>
              <w:jc w:val="center"/>
            </w:pPr>
            <w:r>
              <w:t>на мероприятия по развитию градостроительной деятельности</w:t>
            </w:r>
          </w:p>
          <w:p w:rsidR="00F13658" w:rsidRDefault="00F13658">
            <w:pPr>
              <w:pStyle w:val="ConsPlusNormal"/>
              <w:jc w:val="center"/>
            </w:pPr>
            <w:r>
              <w:t>в рамках государственной программы Воронежской области</w:t>
            </w:r>
          </w:p>
          <w:p w:rsidR="00F13658" w:rsidRDefault="00F13658">
            <w:pPr>
              <w:pStyle w:val="ConsPlusNormal"/>
              <w:jc w:val="center"/>
            </w:pPr>
            <w:r>
              <w:t>"Обеспечение доступным и комфортным жильем населения</w:t>
            </w:r>
          </w:p>
          <w:p w:rsidR="00F13658" w:rsidRDefault="00F13658">
            <w:pPr>
              <w:pStyle w:val="ConsPlusNormal"/>
              <w:jc w:val="center"/>
            </w:pPr>
            <w:r>
              <w:t>Воронежской области"</w:t>
            </w:r>
          </w:p>
          <w:p w:rsidR="00F13658" w:rsidRDefault="00F13658">
            <w:pPr>
              <w:pStyle w:val="ConsPlusNormal"/>
              <w:jc w:val="center"/>
            </w:pPr>
            <w:r>
              <w:t>________________________________________________________</w:t>
            </w:r>
          </w:p>
          <w:p w:rsidR="00F13658" w:rsidRDefault="00F13658">
            <w:pPr>
              <w:pStyle w:val="ConsPlusNormal"/>
              <w:jc w:val="center"/>
            </w:pPr>
            <w:r>
              <w:t>(наименование мероприятия государственной программы)</w:t>
            </w:r>
          </w:p>
          <w:p w:rsidR="00F13658" w:rsidRDefault="00F13658">
            <w:pPr>
              <w:pStyle w:val="ConsPlusNormal"/>
              <w:jc w:val="center"/>
            </w:pPr>
            <w:r>
              <w:t>по состоянию на "___" _________ 20___ г.</w:t>
            </w:r>
          </w:p>
        </w:tc>
      </w:tr>
      <w:tr w:rsidR="00F13658">
        <w:tc>
          <w:tcPr>
            <w:tcW w:w="9054" w:type="dxa"/>
            <w:gridSpan w:val="7"/>
            <w:tcBorders>
              <w:top w:val="nil"/>
              <w:left w:val="nil"/>
              <w:right w:val="nil"/>
            </w:tcBorders>
          </w:tcPr>
          <w:p w:rsidR="00F13658" w:rsidRDefault="00F13658">
            <w:pPr>
              <w:pStyle w:val="ConsPlusNormal"/>
              <w:jc w:val="right"/>
            </w:pPr>
            <w:r>
              <w:t>рублей</w:t>
            </w:r>
          </w:p>
        </w:tc>
      </w:tr>
      <w:tr w:rsidR="00F13658">
        <w:tblPrEx>
          <w:tblBorders>
            <w:left w:val="single" w:sz="4" w:space="0" w:color="auto"/>
            <w:right w:val="single" w:sz="4" w:space="0" w:color="auto"/>
            <w:insideH w:val="single" w:sz="4" w:space="0" w:color="auto"/>
          </w:tblBorders>
        </w:tblPrEx>
        <w:tc>
          <w:tcPr>
            <w:tcW w:w="454" w:type="dxa"/>
            <w:vMerge w:val="restart"/>
          </w:tcPr>
          <w:p w:rsidR="00F13658" w:rsidRDefault="00F13658">
            <w:pPr>
              <w:pStyle w:val="ConsPlusNormal"/>
            </w:pPr>
            <w:r>
              <w:t>N п/п</w:t>
            </w:r>
          </w:p>
        </w:tc>
        <w:tc>
          <w:tcPr>
            <w:tcW w:w="2047" w:type="dxa"/>
            <w:vMerge w:val="restart"/>
          </w:tcPr>
          <w:p w:rsidR="00F13658" w:rsidRDefault="00F13658">
            <w:pPr>
              <w:pStyle w:val="ConsPlusNormal"/>
            </w:pPr>
            <w:r>
              <w:t>Наименование муниципального образования</w:t>
            </w:r>
          </w:p>
        </w:tc>
        <w:tc>
          <w:tcPr>
            <w:tcW w:w="4172" w:type="dxa"/>
            <w:gridSpan w:val="4"/>
          </w:tcPr>
          <w:p w:rsidR="00F13658" w:rsidRDefault="00F13658">
            <w:pPr>
              <w:pStyle w:val="ConsPlusNormal"/>
            </w:pPr>
            <w:r>
              <w:t>КБК дохода</w:t>
            </w:r>
          </w:p>
        </w:tc>
        <w:tc>
          <w:tcPr>
            <w:tcW w:w="2381" w:type="dxa"/>
          </w:tcPr>
          <w:p w:rsidR="00F13658" w:rsidRDefault="00F13658">
            <w:pPr>
              <w:pStyle w:val="ConsPlusNormal"/>
            </w:pPr>
          </w:p>
        </w:tc>
      </w:tr>
      <w:tr w:rsidR="00F13658">
        <w:tblPrEx>
          <w:tblBorders>
            <w:left w:val="single" w:sz="4" w:space="0" w:color="auto"/>
            <w:right w:val="single" w:sz="4" w:space="0" w:color="auto"/>
            <w:insideH w:val="single" w:sz="4" w:space="0" w:color="auto"/>
          </w:tblBorders>
        </w:tblPrEx>
        <w:tc>
          <w:tcPr>
            <w:tcW w:w="454" w:type="dxa"/>
            <w:vMerge/>
          </w:tcPr>
          <w:p w:rsidR="00F13658" w:rsidRDefault="00F13658">
            <w:pPr>
              <w:pStyle w:val="ConsPlusNormal"/>
            </w:pPr>
          </w:p>
        </w:tc>
        <w:tc>
          <w:tcPr>
            <w:tcW w:w="2047" w:type="dxa"/>
            <w:vMerge/>
          </w:tcPr>
          <w:p w:rsidR="00F13658" w:rsidRDefault="00F13658">
            <w:pPr>
              <w:pStyle w:val="ConsPlusNormal"/>
            </w:pPr>
          </w:p>
        </w:tc>
        <w:tc>
          <w:tcPr>
            <w:tcW w:w="4172" w:type="dxa"/>
            <w:gridSpan w:val="4"/>
          </w:tcPr>
          <w:p w:rsidR="00F13658" w:rsidRDefault="00F13658">
            <w:pPr>
              <w:pStyle w:val="ConsPlusNormal"/>
            </w:pPr>
            <w:r>
              <w:t>КБК расхода</w:t>
            </w:r>
          </w:p>
        </w:tc>
        <w:tc>
          <w:tcPr>
            <w:tcW w:w="2381" w:type="dxa"/>
          </w:tcPr>
          <w:p w:rsidR="00F13658" w:rsidRDefault="00F13658">
            <w:pPr>
              <w:pStyle w:val="ConsPlusNormal"/>
            </w:pPr>
          </w:p>
        </w:tc>
      </w:tr>
      <w:tr w:rsidR="00F13658">
        <w:tblPrEx>
          <w:tblBorders>
            <w:left w:val="single" w:sz="4" w:space="0" w:color="auto"/>
            <w:right w:val="single" w:sz="4" w:space="0" w:color="auto"/>
            <w:insideH w:val="single" w:sz="4" w:space="0" w:color="auto"/>
          </w:tblBorders>
        </w:tblPrEx>
        <w:tc>
          <w:tcPr>
            <w:tcW w:w="454" w:type="dxa"/>
            <w:vMerge/>
          </w:tcPr>
          <w:p w:rsidR="00F13658" w:rsidRDefault="00F13658">
            <w:pPr>
              <w:pStyle w:val="ConsPlusNormal"/>
            </w:pPr>
          </w:p>
        </w:tc>
        <w:tc>
          <w:tcPr>
            <w:tcW w:w="2047" w:type="dxa"/>
            <w:vMerge/>
          </w:tcPr>
          <w:p w:rsidR="00F13658" w:rsidRDefault="00F13658">
            <w:pPr>
              <w:pStyle w:val="ConsPlusNormal"/>
            </w:pPr>
          </w:p>
        </w:tc>
        <w:tc>
          <w:tcPr>
            <w:tcW w:w="4172" w:type="dxa"/>
            <w:gridSpan w:val="4"/>
          </w:tcPr>
          <w:p w:rsidR="00F13658" w:rsidRDefault="00F13658">
            <w:pPr>
              <w:pStyle w:val="ConsPlusNormal"/>
            </w:pPr>
            <w:r>
              <w:t>Доведенные бюджетные ассигнования</w:t>
            </w:r>
          </w:p>
        </w:tc>
        <w:tc>
          <w:tcPr>
            <w:tcW w:w="2381" w:type="dxa"/>
          </w:tcPr>
          <w:p w:rsidR="00F13658" w:rsidRDefault="00F13658">
            <w:pPr>
              <w:pStyle w:val="ConsPlusNormal"/>
            </w:pPr>
            <w:r>
              <w:t>Кассовое исполнение</w:t>
            </w:r>
          </w:p>
        </w:tc>
      </w:tr>
      <w:tr w:rsidR="00F13658">
        <w:tblPrEx>
          <w:tblBorders>
            <w:left w:val="single" w:sz="4" w:space="0" w:color="auto"/>
            <w:right w:val="single" w:sz="4" w:space="0" w:color="auto"/>
            <w:insideH w:val="single" w:sz="4" w:space="0" w:color="auto"/>
          </w:tblBorders>
        </w:tblPrEx>
        <w:tc>
          <w:tcPr>
            <w:tcW w:w="454" w:type="dxa"/>
          </w:tcPr>
          <w:p w:rsidR="00F13658" w:rsidRDefault="00F13658">
            <w:pPr>
              <w:pStyle w:val="ConsPlusNormal"/>
            </w:pPr>
          </w:p>
        </w:tc>
        <w:tc>
          <w:tcPr>
            <w:tcW w:w="2047" w:type="dxa"/>
          </w:tcPr>
          <w:p w:rsidR="00F13658" w:rsidRDefault="00F13658">
            <w:pPr>
              <w:pStyle w:val="ConsPlusNormal"/>
            </w:pPr>
          </w:p>
        </w:tc>
        <w:tc>
          <w:tcPr>
            <w:tcW w:w="4172" w:type="dxa"/>
            <w:gridSpan w:val="4"/>
          </w:tcPr>
          <w:p w:rsidR="00F13658" w:rsidRDefault="00F13658">
            <w:pPr>
              <w:pStyle w:val="ConsPlusNormal"/>
            </w:pPr>
          </w:p>
        </w:tc>
        <w:tc>
          <w:tcPr>
            <w:tcW w:w="2381" w:type="dxa"/>
          </w:tcPr>
          <w:p w:rsidR="00F13658" w:rsidRDefault="00F13658">
            <w:pPr>
              <w:pStyle w:val="ConsPlusNormal"/>
            </w:pPr>
          </w:p>
        </w:tc>
      </w:tr>
      <w:tr w:rsidR="00F13658">
        <w:tblPrEx>
          <w:tblBorders>
            <w:left w:val="single" w:sz="4" w:space="0" w:color="auto"/>
            <w:right w:val="single" w:sz="4" w:space="0" w:color="auto"/>
            <w:insideH w:val="single" w:sz="4" w:space="0" w:color="auto"/>
          </w:tblBorders>
        </w:tblPrEx>
        <w:tc>
          <w:tcPr>
            <w:tcW w:w="454" w:type="dxa"/>
          </w:tcPr>
          <w:p w:rsidR="00F13658" w:rsidRDefault="00F13658">
            <w:pPr>
              <w:pStyle w:val="ConsPlusNormal"/>
            </w:pPr>
          </w:p>
        </w:tc>
        <w:tc>
          <w:tcPr>
            <w:tcW w:w="2047" w:type="dxa"/>
          </w:tcPr>
          <w:p w:rsidR="00F13658" w:rsidRDefault="00F13658">
            <w:pPr>
              <w:pStyle w:val="ConsPlusNormal"/>
            </w:pPr>
          </w:p>
        </w:tc>
        <w:tc>
          <w:tcPr>
            <w:tcW w:w="4172" w:type="dxa"/>
            <w:gridSpan w:val="4"/>
          </w:tcPr>
          <w:p w:rsidR="00F13658" w:rsidRDefault="00F13658">
            <w:pPr>
              <w:pStyle w:val="ConsPlusNormal"/>
            </w:pPr>
          </w:p>
        </w:tc>
        <w:tc>
          <w:tcPr>
            <w:tcW w:w="2381" w:type="dxa"/>
          </w:tcPr>
          <w:p w:rsidR="00F13658" w:rsidRDefault="00F13658">
            <w:pPr>
              <w:pStyle w:val="ConsPlusNormal"/>
            </w:pPr>
          </w:p>
        </w:tc>
      </w:tr>
      <w:tr w:rsidR="00F13658">
        <w:tblPrEx>
          <w:tblBorders>
            <w:left w:val="single" w:sz="4" w:space="0" w:color="auto"/>
            <w:right w:val="single" w:sz="4" w:space="0" w:color="auto"/>
            <w:insideH w:val="single" w:sz="4" w:space="0" w:color="auto"/>
          </w:tblBorders>
        </w:tblPrEx>
        <w:tc>
          <w:tcPr>
            <w:tcW w:w="454" w:type="dxa"/>
          </w:tcPr>
          <w:p w:rsidR="00F13658" w:rsidRDefault="00F13658">
            <w:pPr>
              <w:pStyle w:val="ConsPlusNormal"/>
            </w:pPr>
          </w:p>
        </w:tc>
        <w:tc>
          <w:tcPr>
            <w:tcW w:w="2047" w:type="dxa"/>
          </w:tcPr>
          <w:p w:rsidR="00F13658" w:rsidRDefault="00F13658">
            <w:pPr>
              <w:pStyle w:val="ConsPlusNormal"/>
              <w:jc w:val="both"/>
            </w:pPr>
            <w:r>
              <w:t>Итого</w:t>
            </w:r>
          </w:p>
        </w:tc>
        <w:tc>
          <w:tcPr>
            <w:tcW w:w="4172" w:type="dxa"/>
            <w:gridSpan w:val="4"/>
          </w:tcPr>
          <w:p w:rsidR="00F13658" w:rsidRDefault="00F13658">
            <w:pPr>
              <w:pStyle w:val="ConsPlusNormal"/>
            </w:pPr>
          </w:p>
        </w:tc>
        <w:tc>
          <w:tcPr>
            <w:tcW w:w="2381" w:type="dxa"/>
          </w:tcPr>
          <w:p w:rsidR="00F13658" w:rsidRDefault="00F13658">
            <w:pPr>
              <w:pStyle w:val="ConsPlusNormal"/>
            </w:pPr>
          </w:p>
        </w:tc>
      </w:tr>
      <w:tr w:rsidR="00F13658">
        <w:tc>
          <w:tcPr>
            <w:tcW w:w="9054" w:type="dxa"/>
            <w:gridSpan w:val="7"/>
            <w:tcBorders>
              <w:left w:val="nil"/>
              <w:bottom w:val="nil"/>
              <w:right w:val="nil"/>
            </w:tcBorders>
          </w:tcPr>
          <w:p w:rsidR="00F13658" w:rsidRDefault="00F13658">
            <w:pPr>
              <w:pStyle w:val="ConsPlusNormal"/>
            </w:pPr>
          </w:p>
        </w:tc>
      </w:tr>
      <w:tr w:rsidR="00F13658">
        <w:tc>
          <w:tcPr>
            <w:tcW w:w="9054" w:type="dxa"/>
            <w:gridSpan w:val="7"/>
            <w:tcBorders>
              <w:top w:val="nil"/>
              <w:left w:val="nil"/>
              <w:bottom w:val="nil"/>
              <w:right w:val="nil"/>
            </w:tcBorders>
          </w:tcPr>
          <w:p w:rsidR="00F13658" w:rsidRDefault="00F13658">
            <w:pPr>
              <w:pStyle w:val="ConsPlusNormal"/>
              <w:jc w:val="both"/>
            </w:pPr>
            <w:r>
              <w:t>Руководитель</w:t>
            </w:r>
          </w:p>
        </w:tc>
      </w:tr>
      <w:tr w:rsidR="00F13658">
        <w:tblPrEx>
          <w:tblBorders>
            <w:insideV w:val="nil"/>
          </w:tblBorders>
        </w:tblPrEx>
        <w:tc>
          <w:tcPr>
            <w:tcW w:w="3370" w:type="dxa"/>
            <w:gridSpan w:val="3"/>
            <w:tcBorders>
              <w:top w:val="nil"/>
              <w:bottom w:val="nil"/>
            </w:tcBorders>
          </w:tcPr>
          <w:p w:rsidR="00F13658" w:rsidRDefault="00F13658">
            <w:pPr>
              <w:pStyle w:val="ConsPlusNormal"/>
            </w:pPr>
          </w:p>
        </w:tc>
        <w:tc>
          <w:tcPr>
            <w:tcW w:w="1829" w:type="dxa"/>
            <w:tcBorders>
              <w:bottom w:val="nil"/>
            </w:tcBorders>
          </w:tcPr>
          <w:p w:rsidR="00F13658" w:rsidRDefault="00F13658">
            <w:pPr>
              <w:pStyle w:val="ConsPlusNormal"/>
              <w:jc w:val="center"/>
            </w:pPr>
            <w:r>
              <w:t>(подпись)</w:t>
            </w:r>
          </w:p>
        </w:tc>
        <w:tc>
          <w:tcPr>
            <w:tcW w:w="340" w:type="dxa"/>
            <w:tcBorders>
              <w:top w:val="nil"/>
              <w:bottom w:val="nil"/>
            </w:tcBorders>
          </w:tcPr>
          <w:p w:rsidR="00F13658" w:rsidRDefault="00F13658">
            <w:pPr>
              <w:pStyle w:val="ConsPlusNormal"/>
            </w:pPr>
          </w:p>
        </w:tc>
        <w:tc>
          <w:tcPr>
            <w:tcW w:w="3515" w:type="dxa"/>
            <w:gridSpan w:val="2"/>
            <w:tcBorders>
              <w:bottom w:val="nil"/>
            </w:tcBorders>
          </w:tcPr>
          <w:p w:rsidR="00F13658" w:rsidRDefault="00F13658">
            <w:pPr>
              <w:pStyle w:val="ConsPlusNormal"/>
              <w:jc w:val="center"/>
            </w:pPr>
            <w:r>
              <w:t>(расшифровка подписи)</w:t>
            </w:r>
          </w:p>
        </w:tc>
      </w:tr>
      <w:tr w:rsidR="00F13658">
        <w:tc>
          <w:tcPr>
            <w:tcW w:w="9054" w:type="dxa"/>
            <w:gridSpan w:val="7"/>
            <w:tcBorders>
              <w:top w:val="nil"/>
              <w:left w:val="nil"/>
              <w:bottom w:val="nil"/>
              <w:right w:val="nil"/>
            </w:tcBorders>
          </w:tcPr>
          <w:p w:rsidR="00F13658" w:rsidRDefault="00F13658">
            <w:pPr>
              <w:pStyle w:val="ConsPlusNormal"/>
              <w:jc w:val="both"/>
            </w:pPr>
            <w:r>
              <w:t>Главный бухгалтер</w:t>
            </w:r>
          </w:p>
        </w:tc>
      </w:tr>
      <w:tr w:rsidR="00F13658">
        <w:tblPrEx>
          <w:tblBorders>
            <w:insideV w:val="nil"/>
          </w:tblBorders>
        </w:tblPrEx>
        <w:tc>
          <w:tcPr>
            <w:tcW w:w="3370" w:type="dxa"/>
            <w:gridSpan w:val="3"/>
            <w:tcBorders>
              <w:top w:val="nil"/>
              <w:bottom w:val="nil"/>
            </w:tcBorders>
          </w:tcPr>
          <w:p w:rsidR="00F13658" w:rsidRDefault="00F13658">
            <w:pPr>
              <w:pStyle w:val="ConsPlusNormal"/>
            </w:pPr>
          </w:p>
        </w:tc>
        <w:tc>
          <w:tcPr>
            <w:tcW w:w="1829" w:type="dxa"/>
            <w:tcBorders>
              <w:bottom w:val="nil"/>
            </w:tcBorders>
          </w:tcPr>
          <w:p w:rsidR="00F13658" w:rsidRDefault="00F13658">
            <w:pPr>
              <w:pStyle w:val="ConsPlusNormal"/>
              <w:jc w:val="center"/>
            </w:pPr>
            <w:r>
              <w:t>(подпись)</w:t>
            </w:r>
          </w:p>
        </w:tc>
        <w:tc>
          <w:tcPr>
            <w:tcW w:w="340" w:type="dxa"/>
            <w:tcBorders>
              <w:top w:val="nil"/>
              <w:bottom w:val="nil"/>
            </w:tcBorders>
          </w:tcPr>
          <w:p w:rsidR="00F13658" w:rsidRDefault="00F13658">
            <w:pPr>
              <w:pStyle w:val="ConsPlusNormal"/>
            </w:pPr>
          </w:p>
        </w:tc>
        <w:tc>
          <w:tcPr>
            <w:tcW w:w="3515" w:type="dxa"/>
            <w:gridSpan w:val="2"/>
            <w:tcBorders>
              <w:bottom w:val="nil"/>
            </w:tcBorders>
          </w:tcPr>
          <w:p w:rsidR="00F13658" w:rsidRDefault="00F13658">
            <w:pPr>
              <w:pStyle w:val="ConsPlusNormal"/>
              <w:jc w:val="center"/>
            </w:pPr>
            <w:r>
              <w:t>(расшифровка подписи)</w:t>
            </w:r>
          </w:p>
        </w:tc>
      </w:tr>
      <w:tr w:rsidR="00F13658">
        <w:tc>
          <w:tcPr>
            <w:tcW w:w="9054" w:type="dxa"/>
            <w:gridSpan w:val="7"/>
            <w:tcBorders>
              <w:top w:val="nil"/>
              <w:left w:val="nil"/>
              <w:bottom w:val="nil"/>
              <w:right w:val="nil"/>
            </w:tcBorders>
          </w:tcPr>
          <w:p w:rsidR="00F13658" w:rsidRDefault="00F13658">
            <w:pPr>
              <w:pStyle w:val="ConsPlusNormal"/>
              <w:jc w:val="both"/>
            </w:pPr>
            <w:r>
              <w:t>МП</w:t>
            </w:r>
          </w:p>
        </w:tc>
      </w:tr>
    </w:tbl>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1"/>
      </w:pPr>
      <w:r>
        <w:t>Приложение N 6</w:t>
      </w:r>
    </w:p>
    <w:p w:rsidR="00F13658" w:rsidRDefault="00F13658">
      <w:pPr>
        <w:pStyle w:val="ConsPlusNormal"/>
        <w:jc w:val="right"/>
      </w:pPr>
      <w:r>
        <w:t>к государственной программе</w:t>
      </w:r>
    </w:p>
    <w:p w:rsidR="00F13658" w:rsidRDefault="00F13658">
      <w:pPr>
        <w:pStyle w:val="ConsPlusNormal"/>
        <w:jc w:val="right"/>
      </w:pPr>
      <w:r>
        <w:t>"Обеспечение доступным и комфортным</w:t>
      </w:r>
    </w:p>
    <w:p w:rsidR="00F13658" w:rsidRDefault="00F13658">
      <w:pPr>
        <w:pStyle w:val="ConsPlusNormal"/>
        <w:jc w:val="right"/>
      </w:pPr>
      <w:r>
        <w:t>жильем населения Воронежской области"</w:t>
      </w:r>
    </w:p>
    <w:p w:rsidR="00F13658" w:rsidRDefault="00F13658">
      <w:pPr>
        <w:pStyle w:val="ConsPlusNormal"/>
        <w:ind w:firstLine="540"/>
        <w:jc w:val="both"/>
      </w:pPr>
    </w:p>
    <w:p w:rsidR="00F13658" w:rsidRDefault="00F13658">
      <w:pPr>
        <w:pStyle w:val="ConsPlusTitle"/>
        <w:jc w:val="center"/>
      </w:pPr>
      <w:bookmarkStart w:id="15" w:name="P4868"/>
      <w:bookmarkEnd w:id="15"/>
      <w:r>
        <w:t>Перечень</w:t>
      </w:r>
    </w:p>
    <w:p w:rsidR="00F13658" w:rsidRDefault="00F13658">
      <w:pPr>
        <w:pStyle w:val="ConsPlusTitle"/>
        <w:jc w:val="center"/>
      </w:pPr>
      <w:r>
        <w:t>проектов жилищного строительства, вовлеченных</w:t>
      </w:r>
    </w:p>
    <w:p w:rsidR="00F13658" w:rsidRDefault="00F13658">
      <w:pPr>
        <w:pStyle w:val="ConsPlusTitle"/>
        <w:jc w:val="center"/>
      </w:pPr>
      <w:r>
        <w:t>в хозяйственный оборот в г. Воронеже и Воронежской области,</w:t>
      </w:r>
    </w:p>
    <w:p w:rsidR="00F13658" w:rsidRDefault="00F13658">
      <w:pPr>
        <w:pStyle w:val="ConsPlusTitle"/>
        <w:jc w:val="center"/>
      </w:pPr>
      <w:r>
        <w:t>в том числе проектов комплексного освоения и развития</w:t>
      </w:r>
    </w:p>
    <w:p w:rsidR="00F13658" w:rsidRDefault="00F13658">
      <w:pPr>
        <w:pStyle w:val="ConsPlusTitle"/>
        <w:jc w:val="center"/>
      </w:pPr>
      <w:r>
        <w:t>территорий (застроенных территорий, промышленных зон)</w:t>
      </w:r>
    </w:p>
    <w:p w:rsidR="00F13658" w:rsidRDefault="00F1365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61"/>
        <w:gridCol w:w="2835"/>
        <w:gridCol w:w="1361"/>
        <w:gridCol w:w="1361"/>
      </w:tblGrid>
      <w:tr w:rsidR="00F13658">
        <w:tc>
          <w:tcPr>
            <w:tcW w:w="454" w:type="dxa"/>
          </w:tcPr>
          <w:p w:rsidR="00F13658" w:rsidRDefault="00F13658">
            <w:pPr>
              <w:pStyle w:val="ConsPlusNormal"/>
              <w:jc w:val="center"/>
            </w:pPr>
            <w:r>
              <w:t xml:space="preserve">N </w:t>
            </w:r>
            <w:r>
              <w:lastRenderedPageBreak/>
              <w:t>п/п</w:t>
            </w:r>
          </w:p>
        </w:tc>
        <w:tc>
          <w:tcPr>
            <w:tcW w:w="3061" w:type="dxa"/>
          </w:tcPr>
          <w:p w:rsidR="00F13658" w:rsidRDefault="00F13658">
            <w:pPr>
              <w:pStyle w:val="ConsPlusNormal"/>
              <w:jc w:val="center"/>
            </w:pPr>
            <w:r>
              <w:lastRenderedPageBreak/>
              <w:t>Наименование проекта</w:t>
            </w:r>
          </w:p>
        </w:tc>
        <w:tc>
          <w:tcPr>
            <w:tcW w:w="2835" w:type="dxa"/>
          </w:tcPr>
          <w:p w:rsidR="00F13658" w:rsidRDefault="00F13658">
            <w:pPr>
              <w:pStyle w:val="ConsPlusNormal"/>
              <w:jc w:val="center"/>
            </w:pPr>
            <w:r>
              <w:t>Жилые комплексы</w:t>
            </w:r>
          </w:p>
        </w:tc>
        <w:tc>
          <w:tcPr>
            <w:tcW w:w="1361" w:type="dxa"/>
          </w:tcPr>
          <w:p w:rsidR="00F13658" w:rsidRDefault="00F13658">
            <w:pPr>
              <w:pStyle w:val="ConsPlusNormal"/>
              <w:jc w:val="center"/>
            </w:pPr>
            <w:r>
              <w:t xml:space="preserve">Площадь </w:t>
            </w:r>
            <w:r>
              <w:lastRenderedPageBreak/>
              <w:t>земельного участка, га</w:t>
            </w:r>
          </w:p>
        </w:tc>
        <w:tc>
          <w:tcPr>
            <w:tcW w:w="1361" w:type="dxa"/>
          </w:tcPr>
          <w:p w:rsidR="00F13658" w:rsidRDefault="00F13658">
            <w:pPr>
              <w:pStyle w:val="ConsPlusNormal"/>
              <w:jc w:val="center"/>
            </w:pPr>
            <w:r>
              <w:lastRenderedPageBreak/>
              <w:t xml:space="preserve">Объем </w:t>
            </w:r>
            <w:r>
              <w:lastRenderedPageBreak/>
              <w:t>строительства жилья, тыс. кв. м</w:t>
            </w:r>
          </w:p>
        </w:tc>
      </w:tr>
      <w:tr w:rsidR="00F13658">
        <w:tc>
          <w:tcPr>
            <w:tcW w:w="454" w:type="dxa"/>
          </w:tcPr>
          <w:p w:rsidR="00F13658" w:rsidRDefault="00F13658">
            <w:pPr>
              <w:pStyle w:val="ConsPlusNormal"/>
              <w:jc w:val="center"/>
            </w:pPr>
            <w:r>
              <w:lastRenderedPageBreak/>
              <w:t>1</w:t>
            </w:r>
          </w:p>
        </w:tc>
        <w:tc>
          <w:tcPr>
            <w:tcW w:w="3061" w:type="dxa"/>
          </w:tcPr>
          <w:p w:rsidR="00F13658" w:rsidRDefault="00F13658">
            <w:pPr>
              <w:pStyle w:val="ConsPlusNormal"/>
              <w:jc w:val="center"/>
            </w:pPr>
            <w:r>
              <w:t>2</w:t>
            </w:r>
          </w:p>
        </w:tc>
        <w:tc>
          <w:tcPr>
            <w:tcW w:w="2835" w:type="dxa"/>
          </w:tcPr>
          <w:p w:rsidR="00F13658" w:rsidRDefault="00F13658">
            <w:pPr>
              <w:pStyle w:val="ConsPlusNormal"/>
              <w:jc w:val="center"/>
            </w:pPr>
            <w:r>
              <w:t>3</w:t>
            </w:r>
          </w:p>
        </w:tc>
        <w:tc>
          <w:tcPr>
            <w:tcW w:w="1361" w:type="dxa"/>
          </w:tcPr>
          <w:p w:rsidR="00F13658" w:rsidRDefault="00F13658">
            <w:pPr>
              <w:pStyle w:val="ConsPlusNormal"/>
              <w:jc w:val="center"/>
            </w:pPr>
            <w:r>
              <w:t>4</w:t>
            </w:r>
          </w:p>
        </w:tc>
        <w:tc>
          <w:tcPr>
            <w:tcW w:w="1361" w:type="dxa"/>
          </w:tcPr>
          <w:p w:rsidR="00F13658" w:rsidRDefault="00F13658">
            <w:pPr>
              <w:pStyle w:val="ConsPlusNormal"/>
              <w:jc w:val="center"/>
            </w:pPr>
            <w:r>
              <w:t>5</w:t>
            </w:r>
          </w:p>
        </w:tc>
      </w:tr>
      <w:tr w:rsidR="00F13658">
        <w:tc>
          <w:tcPr>
            <w:tcW w:w="9072" w:type="dxa"/>
            <w:gridSpan w:val="5"/>
          </w:tcPr>
          <w:p w:rsidR="00F13658" w:rsidRDefault="00F13658">
            <w:pPr>
              <w:pStyle w:val="ConsPlusNormal"/>
              <w:jc w:val="center"/>
              <w:outlineLvl w:val="2"/>
            </w:pPr>
            <w:r>
              <w:t>ЮЖНОЕ НАПРАВЛЕНИЕ</w:t>
            </w:r>
          </w:p>
        </w:tc>
      </w:tr>
      <w:tr w:rsidR="00F13658">
        <w:tc>
          <w:tcPr>
            <w:tcW w:w="454" w:type="dxa"/>
          </w:tcPr>
          <w:p w:rsidR="00F13658" w:rsidRDefault="00F13658">
            <w:pPr>
              <w:pStyle w:val="ConsPlusNormal"/>
              <w:jc w:val="center"/>
            </w:pPr>
            <w:r>
              <w:t>1</w:t>
            </w:r>
          </w:p>
        </w:tc>
        <w:tc>
          <w:tcPr>
            <w:tcW w:w="3061" w:type="dxa"/>
          </w:tcPr>
          <w:p w:rsidR="00F13658" w:rsidRDefault="00F13658">
            <w:pPr>
              <w:pStyle w:val="ConsPlusNormal"/>
            </w:pPr>
            <w:r>
              <w:t>Комплексная жилая застройка по ул. Острогожская в городе Воронеж, включая сети и объекты инженерного обеспечения</w:t>
            </w:r>
          </w:p>
        </w:tc>
        <w:tc>
          <w:tcPr>
            <w:tcW w:w="2835" w:type="dxa"/>
          </w:tcPr>
          <w:p w:rsidR="00F13658" w:rsidRDefault="00F13658">
            <w:pPr>
              <w:pStyle w:val="ConsPlusNormal"/>
              <w:jc w:val="center"/>
            </w:pPr>
            <w:r>
              <w:t>Жилой комплекс "Ласточкино"</w:t>
            </w:r>
          </w:p>
        </w:tc>
        <w:tc>
          <w:tcPr>
            <w:tcW w:w="1361" w:type="dxa"/>
          </w:tcPr>
          <w:p w:rsidR="00F13658" w:rsidRDefault="00F13658">
            <w:pPr>
              <w:pStyle w:val="ConsPlusNormal"/>
              <w:jc w:val="center"/>
            </w:pPr>
            <w:r>
              <w:t>171</w:t>
            </w:r>
          </w:p>
        </w:tc>
        <w:tc>
          <w:tcPr>
            <w:tcW w:w="1361" w:type="dxa"/>
          </w:tcPr>
          <w:p w:rsidR="00F13658" w:rsidRDefault="00F13658">
            <w:pPr>
              <w:pStyle w:val="ConsPlusNormal"/>
              <w:jc w:val="center"/>
            </w:pPr>
            <w:r>
              <w:t>1940</w:t>
            </w:r>
          </w:p>
        </w:tc>
      </w:tr>
      <w:tr w:rsidR="00F13658">
        <w:tc>
          <w:tcPr>
            <w:tcW w:w="454" w:type="dxa"/>
          </w:tcPr>
          <w:p w:rsidR="00F13658" w:rsidRDefault="00F13658">
            <w:pPr>
              <w:pStyle w:val="ConsPlusNormal"/>
              <w:jc w:val="center"/>
            </w:pPr>
            <w:r>
              <w:t>2</w:t>
            </w:r>
          </w:p>
        </w:tc>
        <w:tc>
          <w:tcPr>
            <w:tcW w:w="3061" w:type="dxa"/>
          </w:tcPr>
          <w:p w:rsidR="00F13658" w:rsidRDefault="00F13658">
            <w:pPr>
              <w:pStyle w:val="ConsPlusNormal"/>
            </w:pPr>
            <w:r>
              <w:t>Жилая застройка в городе Бутурлиновка Бутурлиновского муниципального района Воронежской области</w:t>
            </w:r>
          </w:p>
        </w:tc>
        <w:tc>
          <w:tcPr>
            <w:tcW w:w="2835" w:type="dxa"/>
          </w:tcPr>
          <w:p w:rsidR="00F13658" w:rsidRDefault="00F13658">
            <w:pPr>
              <w:pStyle w:val="ConsPlusNormal"/>
              <w:jc w:val="center"/>
            </w:pPr>
            <w:r>
              <w:t>Застройка в границах улиц Магистральная, Дубравная, Пескова, 80 лет Воронежской области, Кащенко, Студенческая, Образцова, Новаторов</w:t>
            </w:r>
          </w:p>
        </w:tc>
        <w:tc>
          <w:tcPr>
            <w:tcW w:w="1361" w:type="dxa"/>
          </w:tcPr>
          <w:p w:rsidR="00F13658" w:rsidRDefault="00F13658">
            <w:pPr>
              <w:pStyle w:val="ConsPlusNormal"/>
              <w:jc w:val="center"/>
            </w:pPr>
            <w:r>
              <w:t>130</w:t>
            </w:r>
          </w:p>
        </w:tc>
        <w:tc>
          <w:tcPr>
            <w:tcW w:w="1361" w:type="dxa"/>
          </w:tcPr>
          <w:p w:rsidR="00F13658" w:rsidRDefault="00F13658">
            <w:pPr>
              <w:pStyle w:val="ConsPlusNormal"/>
              <w:jc w:val="center"/>
            </w:pPr>
            <w:r>
              <w:t>103,74</w:t>
            </w:r>
          </w:p>
        </w:tc>
      </w:tr>
      <w:tr w:rsidR="00F13658">
        <w:tc>
          <w:tcPr>
            <w:tcW w:w="454" w:type="dxa"/>
          </w:tcPr>
          <w:p w:rsidR="00F13658" w:rsidRDefault="00F13658">
            <w:pPr>
              <w:pStyle w:val="ConsPlusNormal"/>
              <w:jc w:val="center"/>
            </w:pPr>
            <w:r>
              <w:t>3</w:t>
            </w:r>
          </w:p>
        </w:tc>
        <w:tc>
          <w:tcPr>
            <w:tcW w:w="3061" w:type="dxa"/>
          </w:tcPr>
          <w:p w:rsidR="00F13658" w:rsidRDefault="00F13658">
            <w:pPr>
              <w:pStyle w:val="ConsPlusNormal"/>
            </w:pPr>
            <w:r>
              <w:t>Комплексная малоэтажная жилая застройка в границах улиц Кленовая, Заводская, граница гп г. Россошь</w:t>
            </w:r>
          </w:p>
        </w:tc>
        <w:tc>
          <w:tcPr>
            <w:tcW w:w="2835" w:type="dxa"/>
          </w:tcPr>
          <w:p w:rsidR="00F13658" w:rsidRDefault="00F13658">
            <w:pPr>
              <w:pStyle w:val="ConsPlusNormal"/>
              <w:jc w:val="center"/>
            </w:pPr>
            <w:r>
              <w:t>Район жилой застройки в восточной части г. Россошь</w:t>
            </w:r>
          </w:p>
        </w:tc>
        <w:tc>
          <w:tcPr>
            <w:tcW w:w="1361" w:type="dxa"/>
          </w:tcPr>
          <w:p w:rsidR="00F13658" w:rsidRDefault="00F13658">
            <w:pPr>
              <w:pStyle w:val="ConsPlusNormal"/>
              <w:jc w:val="center"/>
            </w:pPr>
            <w:r>
              <w:t>200</w:t>
            </w:r>
          </w:p>
        </w:tc>
        <w:tc>
          <w:tcPr>
            <w:tcW w:w="1361" w:type="dxa"/>
          </w:tcPr>
          <w:p w:rsidR="00F13658" w:rsidRDefault="00F13658">
            <w:pPr>
              <w:pStyle w:val="ConsPlusNormal"/>
              <w:jc w:val="center"/>
            </w:pPr>
            <w:r>
              <w:t>165</w:t>
            </w:r>
          </w:p>
        </w:tc>
      </w:tr>
      <w:tr w:rsidR="00F13658">
        <w:tc>
          <w:tcPr>
            <w:tcW w:w="454" w:type="dxa"/>
          </w:tcPr>
          <w:p w:rsidR="00F13658" w:rsidRDefault="00F13658">
            <w:pPr>
              <w:pStyle w:val="ConsPlusNormal"/>
              <w:jc w:val="center"/>
            </w:pPr>
            <w:r>
              <w:t>4</w:t>
            </w:r>
          </w:p>
        </w:tc>
        <w:tc>
          <w:tcPr>
            <w:tcW w:w="3061" w:type="dxa"/>
          </w:tcPr>
          <w:p w:rsidR="00F13658" w:rsidRDefault="00F13658">
            <w:pPr>
              <w:pStyle w:val="ConsPlusNormal"/>
            </w:pPr>
            <w:r>
              <w:t>Жилая застройка по ул. 121-й Стрелковой дивизии, г. Воронеж</w:t>
            </w:r>
          </w:p>
        </w:tc>
        <w:tc>
          <w:tcPr>
            <w:tcW w:w="2835" w:type="dxa"/>
          </w:tcPr>
          <w:p w:rsidR="00F13658" w:rsidRDefault="00F13658">
            <w:pPr>
              <w:pStyle w:val="ConsPlusNormal"/>
              <w:jc w:val="center"/>
            </w:pPr>
            <w:r>
              <w:t>"СУВОРОВ-СИТИ"</w:t>
            </w:r>
          </w:p>
        </w:tc>
        <w:tc>
          <w:tcPr>
            <w:tcW w:w="1361" w:type="dxa"/>
          </w:tcPr>
          <w:p w:rsidR="00F13658" w:rsidRDefault="00F13658">
            <w:pPr>
              <w:pStyle w:val="ConsPlusNormal"/>
              <w:jc w:val="center"/>
            </w:pPr>
            <w:r>
              <w:t>23,4</w:t>
            </w:r>
          </w:p>
        </w:tc>
        <w:tc>
          <w:tcPr>
            <w:tcW w:w="1361" w:type="dxa"/>
          </w:tcPr>
          <w:p w:rsidR="00F13658" w:rsidRDefault="00F13658">
            <w:pPr>
              <w:pStyle w:val="ConsPlusNormal"/>
              <w:jc w:val="center"/>
            </w:pPr>
            <w:r>
              <w:t>47,1</w:t>
            </w:r>
          </w:p>
        </w:tc>
      </w:tr>
      <w:tr w:rsidR="00F13658">
        <w:tc>
          <w:tcPr>
            <w:tcW w:w="9072" w:type="dxa"/>
            <w:gridSpan w:val="5"/>
          </w:tcPr>
          <w:p w:rsidR="00F13658" w:rsidRDefault="00F13658">
            <w:pPr>
              <w:pStyle w:val="ConsPlusNormal"/>
              <w:jc w:val="center"/>
              <w:outlineLvl w:val="2"/>
            </w:pPr>
            <w:r>
              <w:t>ВОСТОЧНОЕ НАПРАВЛЕНИЕ</w:t>
            </w:r>
          </w:p>
        </w:tc>
      </w:tr>
      <w:tr w:rsidR="00F13658">
        <w:tc>
          <w:tcPr>
            <w:tcW w:w="454" w:type="dxa"/>
            <w:vMerge w:val="restart"/>
          </w:tcPr>
          <w:p w:rsidR="00F13658" w:rsidRDefault="00F13658">
            <w:pPr>
              <w:pStyle w:val="ConsPlusNormal"/>
              <w:jc w:val="center"/>
            </w:pPr>
            <w:r>
              <w:t>5</w:t>
            </w:r>
          </w:p>
        </w:tc>
        <w:tc>
          <w:tcPr>
            <w:tcW w:w="3061" w:type="dxa"/>
            <w:vMerge w:val="restart"/>
          </w:tcPr>
          <w:p w:rsidR="00F13658" w:rsidRDefault="00F13658">
            <w:pPr>
              <w:pStyle w:val="ConsPlusNormal"/>
            </w:pPr>
            <w:r>
              <w:t>Комплексная жилая застройка в п. Отрадное Новоусманского района Воронежской области, включая сети и объекты инженерного обеспечения, а также объекты транспортной инфраструктуры</w:t>
            </w:r>
          </w:p>
        </w:tc>
        <w:tc>
          <w:tcPr>
            <w:tcW w:w="2835" w:type="dxa"/>
          </w:tcPr>
          <w:p w:rsidR="00F13658" w:rsidRDefault="00F13658">
            <w:pPr>
              <w:pStyle w:val="ConsPlusNormal"/>
              <w:jc w:val="center"/>
            </w:pPr>
            <w:r>
              <w:t>Всего</w:t>
            </w:r>
          </w:p>
        </w:tc>
        <w:tc>
          <w:tcPr>
            <w:tcW w:w="1361" w:type="dxa"/>
          </w:tcPr>
          <w:p w:rsidR="00F13658" w:rsidRDefault="00F13658">
            <w:pPr>
              <w:pStyle w:val="ConsPlusNormal"/>
              <w:jc w:val="center"/>
            </w:pPr>
            <w:r>
              <w:t>230,7</w:t>
            </w:r>
          </w:p>
        </w:tc>
        <w:tc>
          <w:tcPr>
            <w:tcW w:w="1361" w:type="dxa"/>
          </w:tcPr>
          <w:p w:rsidR="00F13658" w:rsidRDefault="00F13658">
            <w:pPr>
              <w:pStyle w:val="ConsPlusNormal"/>
              <w:jc w:val="center"/>
            </w:pPr>
            <w:r>
              <w:t>1836,03</w:t>
            </w:r>
          </w:p>
        </w:tc>
      </w:tr>
      <w:tr w:rsidR="00F13658">
        <w:tc>
          <w:tcPr>
            <w:tcW w:w="454" w:type="dxa"/>
            <w:vMerge/>
          </w:tcPr>
          <w:p w:rsidR="00F13658" w:rsidRDefault="00F13658">
            <w:pPr>
              <w:pStyle w:val="ConsPlusNormal"/>
            </w:pPr>
          </w:p>
        </w:tc>
        <w:tc>
          <w:tcPr>
            <w:tcW w:w="3061" w:type="dxa"/>
            <w:vMerge/>
          </w:tcPr>
          <w:p w:rsidR="00F13658" w:rsidRDefault="00F13658">
            <w:pPr>
              <w:pStyle w:val="ConsPlusNormal"/>
            </w:pPr>
          </w:p>
        </w:tc>
        <w:tc>
          <w:tcPr>
            <w:tcW w:w="2835" w:type="dxa"/>
          </w:tcPr>
          <w:p w:rsidR="00F13658" w:rsidRDefault="00F13658">
            <w:pPr>
              <w:pStyle w:val="ConsPlusNormal"/>
              <w:jc w:val="center"/>
            </w:pPr>
            <w:r>
              <w:t>Жилой комплекс "Черемушки"</w:t>
            </w:r>
          </w:p>
        </w:tc>
        <w:tc>
          <w:tcPr>
            <w:tcW w:w="1361" w:type="dxa"/>
          </w:tcPr>
          <w:p w:rsidR="00F13658" w:rsidRDefault="00F13658">
            <w:pPr>
              <w:pStyle w:val="ConsPlusNormal"/>
              <w:jc w:val="center"/>
            </w:pPr>
            <w:r>
              <w:t>114,3</w:t>
            </w:r>
          </w:p>
        </w:tc>
        <w:tc>
          <w:tcPr>
            <w:tcW w:w="1361" w:type="dxa"/>
          </w:tcPr>
          <w:p w:rsidR="00F13658" w:rsidRDefault="00F13658">
            <w:pPr>
              <w:pStyle w:val="ConsPlusNormal"/>
              <w:jc w:val="center"/>
            </w:pPr>
            <w:r>
              <w:t>1251</w:t>
            </w:r>
          </w:p>
        </w:tc>
      </w:tr>
      <w:tr w:rsidR="00F13658">
        <w:tc>
          <w:tcPr>
            <w:tcW w:w="454" w:type="dxa"/>
            <w:vMerge/>
          </w:tcPr>
          <w:p w:rsidR="00F13658" w:rsidRDefault="00F13658">
            <w:pPr>
              <w:pStyle w:val="ConsPlusNormal"/>
            </w:pPr>
          </w:p>
        </w:tc>
        <w:tc>
          <w:tcPr>
            <w:tcW w:w="3061" w:type="dxa"/>
            <w:vMerge/>
          </w:tcPr>
          <w:p w:rsidR="00F13658" w:rsidRDefault="00F13658">
            <w:pPr>
              <w:pStyle w:val="ConsPlusNormal"/>
            </w:pPr>
          </w:p>
        </w:tc>
        <w:tc>
          <w:tcPr>
            <w:tcW w:w="2835" w:type="dxa"/>
          </w:tcPr>
          <w:p w:rsidR="00F13658" w:rsidRDefault="00F13658">
            <w:pPr>
              <w:pStyle w:val="ConsPlusNormal"/>
              <w:jc w:val="center"/>
            </w:pPr>
            <w:r>
              <w:t>Жилой комплекс "Новое Отрадное"</w:t>
            </w:r>
          </w:p>
        </w:tc>
        <w:tc>
          <w:tcPr>
            <w:tcW w:w="1361" w:type="dxa"/>
          </w:tcPr>
          <w:p w:rsidR="00F13658" w:rsidRDefault="00F13658">
            <w:pPr>
              <w:pStyle w:val="ConsPlusNormal"/>
              <w:jc w:val="center"/>
            </w:pPr>
            <w:r>
              <w:t>116,4</w:t>
            </w:r>
          </w:p>
        </w:tc>
        <w:tc>
          <w:tcPr>
            <w:tcW w:w="1361" w:type="dxa"/>
          </w:tcPr>
          <w:p w:rsidR="00F13658" w:rsidRDefault="00F13658">
            <w:pPr>
              <w:pStyle w:val="ConsPlusNormal"/>
              <w:jc w:val="center"/>
            </w:pPr>
            <w:r>
              <w:t>585,03</w:t>
            </w:r>
          </w:p>
        </w:tc>
      </w:tr>
      <w:tr w:rsidR="00F13658">
        <w:tc>
          <w:tcPr>
            <w:tcW w:w="454" w:type="dxa"/>
          </w:tcPr>
          <w:p w:rsidR="00F13658" w:rsidRDefault="00F13658">
            <w:pPr>
              <w:pStyle w:val="ConsPlusNormal"/>
              <w:jc w:val="center"/>
            </w:pPr>
            <w:r>
              <w:t>6</w:t>
            </w:r>
          </w:p>
        </w:tc>
        <w:tc>
          <w:tcPr>
            <w:tcW w:w="3061" w:type="dxa"/>
          </w:tcPr>
          <w:p w:rsidR="00F13658" w:rsidRDefault="00F13658">
            <w:pPr>
              <w:pStyle w:val="ConsPlusNormal"/>
            </w:pPr>
            <w:r>
              <w:t>Комплексная жилая застройка по ул. Ильюшина в городе Воронеж, включая сети и объекты инженерного обеспечения</w:t>
            </w:r>
          </w:p>
        </w:tc>
        <w:tc>
          <w:tcPr>
            <w:tcW w:w="2835" w:type="dxa"/>
          </w:tcPr>
          <w:p w:rsidR="00F13658" w:rsidRDefault="00F13658">
            <w:pPr>
              <w:pStyle w:val="ConsPlusNormal"/>
              <w:jc w:val="center"/>
            </w:pPr>
            <w:r>
              <w:t>Жилой комплекс "Озерки"</w:t>
            </w:r>
          </w:p>
        </w:tc>
        <w:tc>
          <w:tcPr>
            <w:tcW w:w="1361" w:type="dxa"/>
          </w:tcPr>
          <w:p w:rsidR="00F13658" w:rsidRDefault="00F13658">
            <w:pPr>
              <w:pStyle w:val="ConsPlusNormal"/>
              <w:jc w:val="center"/>
            </w:pPr>
            <w:r>
              <w:t>74</w:t>
            </w:r>
          </w:p>
        </w:tc>
        <w:tc>
          <w:tcPr>
            <w:tcW w:w="1361" w:type="dxa"/>
          </w:tcPr>
          <w:p w:rsidR="00F13658" w:rsidRDefault="00F13658">
            <w:pPr>
              <w:pStyle w:val="ConsPlusNormal"/>
              <w:jc w:val="center"/>
            </w:pPr>
            <w:r>
              <w:t>968</w:t>
            </w:r>
          </w:p>
        </w:tc>
      </w:tr>
      <w:tr w:rsidR="00F13658">
        <w:tc>
          <w:tcPr>
            <w:tcW w:w="454" w:type="dxa"/>
          </w:tcPr>
          <w:p w:rsidR="00F13658" w:rsidRDefault="00F13658">
            <w:pPr>
              <w:pStyle w:val="ConsPlusNormal"/>
              <w:jc w:val="center"/>
            </w:pPr>
            <w:r>
              <w:t>7</w:t>
            </w:r>
          </w:p>
        </w:tc>
        <w:tc>
          <w:tcPr>
            <w:tcW w:w="3061" w:type="dxa"/>
          </w:tcPr>
          <w:p w:rsidR="00F13658" w:rsidRDefault="00F13658">
            <w:pPr>
              <w:pStyle w:val="ConsPlusNormal"/>
            </w:pPr>
            <w:r>
              <w:t>Комплексная жилая застройка по ул. Глинки в городе Воронеж, включая сети и объекты инженерного обеспечения</w:t>
            </w:r>
          </w:p>
        </w:tc>
        <w:tc>
          <w:tcPr>
            <w:tcW w:w="2835" w:type="dxa"/>
          </w:tcPr>
          <w:p w:rsidR="00F13658" w:rsidRDefault="00F13658">
            <w:pPr>
              <w:pStyle w:val="ConsPlusNormal"/>
              <w:jc w:val="center"/>
            </w:pPr>
            <w:r>
              <w:t>Жилой комплекс "Новоникольский"</w:t>
            </w:r>
          </w:p>
        </w:tc>
        <w:tc>
          <w:tcPr>
            <w:tcW w:w="1361" w:type="dxa"/>
          </w:tcPr>
          <w:p w:rsidR="00F13658" w:rsidRDefault="00F13658">
            <w:pPr>
              <w:pStyle w:val="ConsPlusNormal"/>
              <w:jc w:val="center"/>
            </w:pPr>
            <w:r>
              <w:t>27</w:t>
            </w:r>
          </w:p>
        </w:tc>
        <w:tc>
          <w:tcPr>
            <w:tcW w:w="1361" w:type="dxa"/>
          </w:tcPr>
          <w:p w:rsidR="00F13658" w:rsidRDefault="00F13658">
            <w:pPr>
              <w:pStyle w:val="ConsPlusNormal"/>
              <w:jc w:val="center"/>
            </w:pPr>
            <w:r>
              <w:t>185</w:t>
            </w:r>
          </w:p>
        </w:tc>
      </w:tr>
      <w:tr w:rsidR="00F13658">
        <w:tc>
          <w:tcPr>
            <w:tcW w:w="454" w:type="dxa"/>
          </w:tcPr>
          <w:p w:rsidR="00F13658" w:rsidRDefault="00F13658">
            <w:pPr>
              <w:pStyle w:val="ConsPlusNormal"/>
              <w:jc w:val="center"/>
            </w:pPr>
            <w:r>
              <w:t>8</w:t>
            </w:r>
          </w:p>
        </w:tc>
        <w:tc>
          <w:tcPr>
            <w:tcW w:w="3061" w:type="dxa"/>
          </w:tcPr>
          <w:p w:rsidR="00F13658" w:rsidRDefault="00F13658">
            <w:pPr>
              <w:pStyle w:val="ConsPlusNormal"/>
            </w:pPr>
            <w:r>
              <w:t>Комплексная жилая застройка в границах улицы Артамонова и набережной Чуева в городе Воронеж, включая сети и объекты инженерного обеспечения</w:t>
            </w:r>
          </w:p>
        </w:tc>
        <w:tc>
          <w:tcPr>
            <w:tcW w:w="2835" w:type="dxa"/>
          </w:tcPr>
          <w:p w:rsidR="00F13658" w:rsidRDefault="00F13658">
            <w:pPr>
              <w:pStyle w:val="ConsPlusNormal"/>
              <w:jc w:val="center"/>
            </w:pPr>
            <w:r>
              <w:t>Микрорайон "Лазурный"</w:t>
            </w:r>
          </w:p>
        </w:tc>
        <w:tc>
          <w:tcPr>
            <w:tcW w:w="1361" w:type="dxa"/>
          </w:tcPr>
          <w:p w:rsidR="00F13658" w:rsidRDefault="00F13658">
            <w:pPr>
              <w:pStyle w:val="ConsPlusNormal"/>
              <w:jc w:val="center"/>
            </w:pPr>
            <w:r>
              <w:t>47,6</w:t>
            </w:r>
          </w:p>
        </w:tc>
        <w:tc>
          <w:tcPr>
            <w:tcW w:w="1361" w:type="dxa"/>
          </w:tcPr>
          <w:p w:rsidR="00F13658" w:rsidRDefault="00F13658">
            <w:pPr>
              <w:pStyle w:val="ConsPlusNormal"/>
              <w:jc w:val="center"/>
            </w:pPr>
            <w:r>
              <w:t>386,6</w:t>
            </w:r>
          </w:p>
        </w:tc>
      </w:tr>
      <w:tr w:rsidR="00F13658">
        <w:tc>
          <w:tcPr>
            <w:tcW w:w="454" w:type="dxa"/>
          </w:tcPr>
          <w:p w:rsidR="00F13658" w:rsidRDefault="00F13658">
            <w:pPr>
              <w:pStyle w:val="ConsPlusNormal"/>
              <w:jc w:val="center"/>
            </w:pPr>
            <w:r>
              <w:t>9</w:t>
            </w:r>
          </w:p>
        </w:tc>
        <w:tc>
          <w:tcPr>
            <w:tcW w:w="3061" w:type="dxa"/>
          </w:tcPr>
          <w:p w:rsidR="00F13658" w:rsidRDefault="00F13658">
            <w:pPr>
              <w:pStyle w:val="ConsPlusNormal"/>
            </w:pPr>
            <w:r>
              <w:t xml:space="preserve">Комплексная жилая застройка в городе Борисоглебск Воронежской области, включая сети инженерного </w:t>
            </w:r>
            <w:r>
              <w:lastRenderedPageBreak/>
              <w:t>обеспечения</w:t>
            </w:r>
          </w:p>
        </w:tc>
        <w:tc>
          <w:tcPr>
            <w:tcW w:w="2835" w:type="dxa"/>
          </w:tcPr>
          <w:p w:rsidR="00F13658" w:rsidRDefault="00F13658">
            <w:pPr>
              <w:pStyle w:val="ConsPlusNormal"/>
              <w:jc w:val="center"/>
            </w:pPr>
            <w:r>
              <w:lastRenderedPageBreak/>
              <w:t>Застройка Восточного района</w:t>
            </w:r>
          </w:p>
        </w:tc>
        <w:tc>
          <w:tcPr>
            <w:tcW w:w="1361" w:type="dxa"/>
          </w:tcPr>
          <w:p w:rsidR="00F13658" w:rsidRDefault="00F13658">
            <w:pPr>
              <w:pStyle w:val="ConsPlusNormal"/>
              <w:jc w:val="center"/>
            </w:pPr>
            <w:r>
              <w:t>37,5</w:t>
            </w:r>
          </w:p>
        </w:tc>
        <w:tc>
          <w:tcPr>
            <w:tcW w:w="1361" w:type="dxa"/>
          </w:tcPr>
          <w:p w:rsidR="00F13658" w:rsidRDefault="00F13658">
            <w:pPr>
              <w:pStyle w:val="ConsPlusNormal"/>
              <w:jc w:val="center"/>
            </w:pPr>
            <w:r>
              <w:t>105</w:t>
            </w:r>
          </w:p>
        </w:tc>
      </w:tr>
      <w:tr w:rsidR="00F13658">
        <w:tc>
          <w:tcPr>
            <w:tcW w:w="454" w:type="dxa"/>
          </w:tcPr>
          <w:p w:rsidR="00F13658" w:rsidRDefault="00F13658">
            <w:pPr>
              <w:pStyle w:val="ConsPlusNormal"/>
              <w:jc w:val="center"/>
            </w:pPr>
            <w:r>
              <w:lastRenderedPageBreak/>
              <w:t>10</w:t>
            </w:r>
          </w:p>
        </w:tc>
        <w:tc>
          <w:tcPr>
            <w:tcW w:w="3061" w:type="dxa"/>
          </w:tcPr>
          <w:p w:rsidR="00F13658" w:rsidRDefault="00F13658">
            <w:pPr>
              <w:pStyle w:val="ConsPlusNormal"/>
            </w:pPr>
            <w:r>
              <w:t>Комплексная жилая застройка по улице Федора Тютчева - Сельская в городе Воронеж, включая сети и объекты инженерного обеспечения</w:t>
            </w:r>
          </w:p>
        </w:tc>
        <w:tc>
          <w:tcPr>
            <w:tcW w:w="2835" w:type="dxa"/>
          </w:tcPr>
          <w:p w:rsidR="00F13658" w:rsidRDefault="00F13658">
            <w:pPr>
              <w:pStyle w:val="ConsPlusNormal"/>
              <w:jc w:val="center"/>
            </w:pPr>
            <w:r>
              <w:t>Микрорайон "Боровое"</w:t>
            </w:r>
          </w:p>
        </w:tc>
        <w:tc>
          <w:tcPr>
            <w:tcW w:w="1361" w:type="dxa"/>
          </w:tcPr>
          <w:p w:rsidR="00F13658" w:rsidRDefault="00F13658">
            <w:pPr>
              <w:pStyle w:val="ConsPlusNormal"/>
              <w:jc w:val="center"/>
            </w:pPr>
            <w:r>
              <w:t>34</w:t>
            </w:r>
          </w:p>
        </w:tc>
        <w:tc>
          <w:tcPr>
            <w:tcW w:w="1361" w:type="dxa"/>
          </w:tcPr>
          <w:p w:rsidR="00F13658" w:rsidRDefault="00F13658">
            <w:pPr>
              <w:pStyle w:val="ConsPlusNormal"/>
              <w:jc w:val="center"/>
            </w:pPr>
            <w:r>
              <w:t>398,8</w:t>
            </w:r>
          </w:p>
        </w:tc>
      </w:tr>
      <w:tr w:rsidR="00F13658">
        <w:tc>
          <w:tcPr>
            <w:tcW w:w="454" w:type="dxa"/>
          </w:tcPr>
          <w:p w:rsidR="00F13658" w:rsidRDefault="00F13658">
            <w:pPr>
              <w:pStyle w:val="ConsPlusNormal"/>
              <w:jc w:val="center"/>
            </w:pPr>
            <w:r>
              <w:t>11</w:t>
            </w:r>
          </w:p>
        </w:tc>
        <w:tc>
          <w:tcPr>
            <w:tcW w:w="3061" w:type="dxa"/>
          </w:tcPr>
          <w:p w:rsidR="00F13658" w:rsidRDefault="00F13658">
            <w:pPr>
              <w:pStyle w:val="ConsPlusNormal"/>
            </w:pPr>
            <w:r>
              <w:t>Комплексная жилая застройка микрорайона "Бабяково. Новый квартал" в Новоусманском районе Воронежской области, включая сети и объекты инженерного обеспечения</w:t>
            </w:r>
          </w:p>
        </w:tc>
        <w:tc>
          <w:tcPr>
            <w:tcW w:w="2835" w:type="dxa"/>
          </w:tcPr>
          <w:p w:rsidR="00F13658" w:rsidRDefault="00F13658">
            <w:pPr>
              <w:pStyle w:val="ConsPlusNormal"/>
              <w:jc w:val="center"/>
            </w:pPr>
            <w:r>
              <w:t>Микрорайон "Бабяково. Новый квартал"</w:t>
            </w:r>
          </w:p>
        </w:tc>
        <w:tc>
          <w:tcPr>
            <w:tcW w:w="1361" w:type="dxa"/>
          </w:tcPr>
          <w:p w:rsidR="00F13658" w:rsidRDefault="00F13658">
            <w:pPr>
              <w:pStyle w:val="ConsPlusNormal"/>
              <w:jc w:val="center"/>
            </w:pPr>
            <w:r>
              <w:t>43</w:t>
            </w:r>
          </w:p>
        </w:tc>
        <w:tc>
          <w:tcPr>
            <w:tcW w:w="1361" w:type="dxa"/>
          </w:tcPr>
          <w:p w:rsidR="00F13658" w:rsidRDefault="00F13658">
            <w:pPr>
              <w:pStyle w:val="ConsPlusNormal"/>
              <w:jc w:val="center"/>
            </w:pPr>
            <w:r>
              <w:t>418,5</w:t>
            </w:r>
          </w:p>
        </w:tc>
      </w:tr>
      <w:tr w:rsidR="00F13658">
        <w:tc>
          <w:tcPr>
            <w:tcW w:w="454" w:type="dxa"/>
          </w:tcPr>
          <w:p w:rsidR="00F13658" w:rsidRDefault="00F13658">
            <w:pPr>
              <w:pStyle w:val="ConsPlusNormal"/>
              <w:jc w:val="center"/>
            </w:pPr>
            <w:r>
              <w:t>12</w:t>
            </w:r>
          </w:p>
        </w:tc>
        <w:tc>
          <w:tcPr>
            <w:tcW w:w="3061" w:type="dxa"/>
          </w:tcPr>
          <w:p w:rsidR="00F13658" w:rsidRDefault="00F13658">
            <w:pPr>
              <w:pStyle w:val="ConsPlusNormal"/>
            </w:pPr>
            <w:r>
              <w:t>Жилая застройка по ул. Изыскателей, 219, г. Воронеж</w:t>
            </w:r>
          </w:p>
        </w:tc>
        <w:tc>
          <w:tcPr>
            <w:tcW w:w="2835" w:type="dxa"/>
          </w:tcPr>
          <w:p w:rsidR="00F13658" w:rsidRDefault="00F13658">
            <w:pPr>
              <w:pStyle w:val="ConsPlusNormal"/>
              <w:jc w:val="center"/>
            </w:pPr>
            <w:r>
              <w:t>"Изыскателей"</w:t>
            </w:r>
          </w:p>
        </w:tc>
        <w:tc>
          <w:tcPr>
            <w:tcW w:w="1361" w:type="dxa"/>
          </w:tcPr>
          <w:p w:rsidR="00F13658" w:rsidRDefault="00F13658">
            <w:pPr>
              <w:pStyle w:val="ConsPlusNormal"/>
              <w:jc w:val="center"/>
            </w:pPr>
            <w:r>
              <w:t>46,1</w:t>
            </w:r>
          </w:p>
        </w:tc>
        <w:tc>
          <w:tcPr>
            <w:tcW w:w="1361" w:type="dxa"/>
          </w:tcPr>
          <w:p w:rsidR="00F13658" w:rsidRDefault="00F13658">
            <w:pPr>
              <w:pStyle w:val="ConsPlusNormal"/>
              <w:jc w:val="center"/>
            </w:pPr>
            <w:r>
              <w:t>318</w:t>
            </w:r>
          </w:p>
        </w:tc>
      </w:tr>
      <w:tr w:rsidR="00F13658">
        <w:tc>
          <w:tcPr>
            <w:tcW w:w="454" w:type="dxa"/>
          </w:tcPr>
          <w:p w:rsidR="00F13658" w:rsidRDefault="00F13658">
            <w:pPr>
              <w:pStyle w:val="ConsPlusNormal"/>
              <w:jc w:val="center"/>
            </w:pPr>
            <w:r>
              <w:t>13</w:t>
            </w:r>
          </w:p>
        </w:tc>
        <w:tc>
          <w:tcPr>
            <w:tcW w:w="3061" w:type="dxa"/>
          </w:tcPr>
          <w:p w:rsidR="00F13658" w:rsidRDefault="00F13658">
            <w:pPr>
              <w:pStyle w:val="ConsPlusNormal"/>
            </w:pPr>
            <w:r>
              <w:t>Жилая застройка по ул. Остужева, 52, г. Воронеж</w:t>
            </w:r>
          </w:p>
        </w:tc>
        <w:tc>
          <w:tcPr>
            <w:tcW w:w="2835" w:type="dxa"/>
          </w:tcPr>
          <w:p w:rsidR="00F13658" w:rsidRDefault="00F13658">
            <w:pPr>
              <w:pStyle w:val="ConsPlusNormal"/>
              <w:jc w:val="center"/>
            </w:pPr>
            <w:r>
              <w:t>Многоквартирная жилая застройка по адресу: ул. Остужева, 52</w:t>
            </w:r>
          </w:p>
        </w:tc>
        <w:tc>
          <w:tcPr>
            <w:tcW w:w="1361" w:type="dxa"/>
          </w:tcPr>
          <w:p w:rsidR="00F13658" w:rsidRDefault="00F13658">
            <w:pPr>
              <w:pStyle w:val="ConsPlusNormal"/>
              <w:jc w:val="center"/>
            </w:pPr>
            <w:r>
              <w:t>37</w:t>
            </w:r>
          </w:p>
        </w:tc>
        <w:tc>
          <w:tcPr>
            <w:tcW w:w="1361" w:type="dxa"/>
          </w:tcPr>
          <w:p w:rsidR="00F13658" w:rsidRDefault="00F13658">
            <w:pPr>
              <w:pStyle w:val="ConsPlusNormal"/>
              <w:jc w:val="center"/>
            </w:pPr>
            <w:r>
              <w:t>220</w:t>
            </w:r>
          </w:p>
        </w:tc>
      </w:tr>
      <w:tr w:rsidR="00F13658">
        <w:tc>
          <w:tcPr>
            <w:tcW w:w="9072" w:type="dxa"/>
            <w:gridSpan w:val="5"/>
          </w:tcPr>
          <w:p w:rsidR="00F13658" w:rsidRDefault="00F13658">
            <w:pPr>
              <w:pStyle w:val="ConsPlusNormal"/>
              <w:jc w:val="center"/>
              <w:outlineLvl w:val="2"/>
            </w:pPr>
            <w:r>
              <w:t>СЕВЕРНОЕ (МОСКОВСКОЕ) НАПРАВЛЕНИЕ</w:t>
            </w:r>
          </w:p>
        </w:tc>
      </w:tr>
      <w:tr w:rsidR="00F13658">
        <w:tc>
          <w:tcPr>
            <w:tcW w:w="454" w:type="dxa"/>
            <w:vMerge w:val="restart"/>
          </w:tcPr>
          <w:p w:rsidR="00F13658" w:rsidRDefault="00F13658">
            <w:pPr>
              <w:pStyle w:val="ConsPlusNormal"/>
              <w:jc w:val="center"/>
            </w:pPr>
            <w:r>
              <w:t>14</w:t>
            </w:r>
          </w:p>
        </w:tc>
        <w:tc>
          <w:tcPr>
            <w:tcW w:w="3061" w:type="dxa"/>
          </w:tcPr>
          <w:p w:rsidR="00F13658" w:rsidRDefault="00F13658">
            <w:pPr>
              <w:pStyle w:val="ConsPlusNormal"/>
            </w:pPr>
            <w:r>
              <w:t>Комплексная малоэтажная жилая застройка в Рамонском муниципальном районе Воронежской области, включая сети и объекты инженерного обеспечения, в том числе</w:t>
            </w:r>
          </w:p>
        </w:tc>
        <w:tc>
          <w:tcPr>
            <w:tcW w:w="2835" w:type="dxa"/>
          </w:tcPr>
          <w:p w:rsidR="00F13658" w:rsidRDefault="00F13658">
            <w:pPr>
              <w:pStyle w:val="ConsPlusNormal"/>
              <w:jc w:val="center"/>
            </w:pPr>
            <w:r>
              <w:t>Всего</w:t>
            </w:r>
          </w:p>
        </w:tc>
        <w:tc>
          <w:tcPr>
            <w:tcW w:w="1361" w:type="dxa"/>
          </w:tcPr>
          <w:p w:rsidR="00F13658" w:rsidRDefault="00F13658">
            <w:pPr>
              <w:pStyle w:val="ConsPlusNormal"/>
              <w:jc w:val="center"/>
            </w:pPr>
            <w:r>
              <w:t>933,6</w:t>
            </w:r>
          </w:p>
        </w:tc>
        <w:tc>
          <w:tcPr>
            <w:tcW w:w="1361" w:type="dxa"/>
          </w:tcPr>
          <w:p w:rsidR="00F13658" w:rsidRDefault="00F13658">
            <w:pPr>
              <w:pStyle w:val="ConsPlusNormal"/>
              <w:jc w:val="center"/>
            </w:pPr>
            <w:r>
              <w:t>2108,33</w:t>
            </w:r>
          </w:p>
        </w:tc>
      </w:tr>
      <w:tr w:rsidR="00F13658">
        <w:tc>
          <w:tcPr>
            <w:tcW w:w="454" w:type="dxa"/>
            <w:vMerge/>
          </w:tcPr>
          <w:p w:rsidR="00F13658" w:rsidRDefault="00F13658">
            <w:pPr>
              <w:pStyle w:val="ConsPlusNormal"/>
            </w:pPr>
          </w:p>
        </w:tc>
        <w:tc>
          <w:tcPr>
            <w:tcW w:w="3061" w:type="dxa"/>
          </w:tcPr>
          <w:p w:rsidR="00F13658" w:rsidRDefault="00F13658">
            <w:pPr>
              <w:pStyle w:val="ConsPlusNormal"/>
            </w:pPr>
            <w:r>
              <w:t>Яменское сельское поселение</w:t>
            </w:r>
          </w:p>
        </w:tc>
        <w:tc>
          <w:tcPr>
            <w:tcW w:w="2835" w:type="dxa"/>
          </w:tcPr>
          <w:p w:rsidR="00F13658" w:rsidRDefault="00F13658">
            <w:pPr>
              <w:pStyle w:val="ConsPlusNormal"/>
              <w:jc w:val="center"/>
            </w:pPr>
            <w:r>
              <w:t>Жилые комплексы: "Рождественский", "Благовещенский-1", "Благовещенский-2", "Борвилль", "Первозванный", "Альпийская долина", "Журавли", "Дарьино", "Петровский", "Успенский", "Опера-Парк"</w:t>
            </w:r>
          </w:p>
        </w:tc>
        <w:tc>
          <w:tcPr>
            <w:tcW w:w="1361" w:type="dxa"/>
          </w:tcPr>
          <w:p w:rsidR="00F13658" w:rsidRDefault="00F13658">
            <w:pPr>
              <w:pStyle w:val="ConsPlusNormal"/>
              <w:jc w:val="center"/>
            </w:pPr>
            <w:r>
              <w:t>895</w:t>
            </w:r>
          </w:p>
        </w:tc>
        <w:tc>
          <w:tcPr>
            <w:tcW w:w="1361" w:type="dxa"/>
          </w:tcPr>
          <w:p w:rsidR="00F13658" w:rsidRDefault="00F13658">
            <w:pPr>
              <w:pStyle w:val="ConsPlusNormal"/>
              <w:jc w:val="center"/>
            </w:pPr>
            <w:r>
              <w:t>2000</w:t>
            </w:r>
          </w:p>
        </w:tc>
      </w:tr>
      <w:tr w:rsidR="00F13658">
        <w:tc>
          <w:tcPr>
            <w:tcW w:w="454" w:type="dxa"/>
            <w:vMerge/>
          </w:tcPr>
          <w:p w:rsidR="00F13658" w:rsidRDefault="00F13658">
            <w:pPr>
              <w:pStyle w:val="ConsPlusNormal"/>
            </w:pPr>
          </w:p>
        </w:tc>
        <w:tc>
          <w:tcPr>
            <w:tcW w:w="3061" w:type="dxa"/>
          </w:tcPr>
          <w:p w:rsidR="00F13658" w:rsidRDefault="00F13658">
            <w:pPr>
              <w:pStyle w:val="ConsPlusNormal"/>
            </w:pPr>
            <w:r>
              <w:t>Село Чертовицы</w:t>
            </w:r>
          </w:p>
        </w:tc>
        <w:tc>
          <w:tcPr>
            <w:tcW w:w="2835" w:type="dxa"/>
          </w:tcPr>
          <w:p w:rsidR="00F13658" w:rsidRDefault="00F13658">
            <w:pPr>
              <w:pStyle w:val="ConsPlusNormal"/>
              <w:jc w:val="center"/>
            </w:pPr>
            <w:r>
              <w:t>Экодеревня "Чертовицкая дубрава"</w:t>
            </w:r>
          </w:p>
        </w:tc>
        <w:tc>
          <w:tcPr>
            <w:tcW w:w="1361" w:type="dxa"/>
          </w:tcPr>
          <w:p w:rsidR="00F13658" w:rsidRDefault="00F13658">
            <w:pPr>
              <w:pStyle w:val="ConsPlusNormal"/>
              <w:jc w:val="center"/>
            </w:pPr>
            <w:r>
              <w:t>27</w:t>
            </w:r>
          </w:p>
        </w:tc>
        <w:tc>
          <w:tcPr>
            <w:tcW w:w="1361" w:type="dxa"/>
          </w:tcPr>
          <w:p w:rsidR="00F13658" w:rsidRDefault="00F13658">
            <w:pPr>
              <w:pStyle w:val="ConsPlusNormal"/>
              <w:jc w:val="center"/>
            </w:pPr>
            <w:r>
              <w:t>23,23</w:t>
            </w:r>
          </w:p>
        </w:tc>
      </w:tr>
      <w:tr w:rsidR="00F13658">
        <w:tc>
          <w:tcPr>
            <w:tcW w:w="454" w:type="dxa"/>
            <w:vMerge/>
          </w:tcPr>
          <w:p w:rsidR="00F13658" w:rsidRDefault="00F13658">
            <w:pPr>
              <w:pStyle w:val="ConsPlusNormal"/>
            </w:pPr>
          </w:p>
        </w:tc>
        <w:tc>
          <w:tcPr>
            <w:tcW w:w="3061" w:type="dxa"/>
          </w:tcPr>
          <w:p w:rsidR="00F13658" w:rsidRDefault="00F13658">
            <w:pPr>
              <w:pStyle w:val="ConsPlusNormal"/>
            </w:pPr>
            <w:r>
              <w:t>Хутор Ветряк</w:t>
            </w:r>
          </w:p>
        </w:tc>
        <w:tc>
          <w:tcPr>
            <w:tcW w:w="2835" w:type="dxa"/>
          </w:tcPr>
          <w:p w:rsidR="00F13658" w:rsidRDefault="00F13658">
            <w:pPr>
              <w:pStyle w:val="ConsPlusNormal"/>
              <w:jc w:val="center"/>
            </w:pPr>
            <w:r>
              <w:t>"Задонье-парк"</w:t>
            </w:r>
          </w:p>
        </w:tc>
        <w:tc>
          <w:tcPr>
            <w:tcW w:w="1361" w:type="dxa"/>
          </w:tcPr>
          <w:p w:rsidR="00F13658" w:rsidRDefault="00F13658">
            <w:pPr>
              <w:pStyle w:val="ConsPlusNormal"/>
              <w:jc w:val="center"/>
            </w:pPr>
            <w:r>
              <w:t>11,6</w:t>
            </w:r>
          </w:p>
        </w:tc>
        <w:tc>
          <w:tcPr>
            <w:tcW w:w="1361" w:type="dxa"/>
          </w:tcPr>
          <w:p w:rsidR="00F13658" w:rsidRDefault="00F13658">
            <w:pPr>
              <w:pStyle w:val="ConsPlusNormal"/>
              <w:jc w:val="center"/>
            </w:pPr>
            <w:r>
              <w:t>85,1</w:t>
            </w:r>
          </w:p>
        </w:tc>
      </w:tr>
      <w:tr w:rsidR="00F13658">
        <w:tc>
          <w:tcPr>
            <w:tcW w:w="454" w:type="dxa"/>
          </w:tcPr>
          <w:p w:rsidR="00F13658" w:rsidRDefault="00F13658">
            <w:pPr>
              <w:pStyle w:val="ConsPlusNormal"/>
              <w:jc w:val="center"/>
            </w:pPr>
            <w:r>
              <w:t>15</w:t>
            </w:r>
          </w:p>
        </w:tc>
        <w:tc>
          <w:tcPr>
            <w:tcW w:w="3061" w:type="dxa"/>
          </w:tcPr>
          <w:p w:rsidR="00F13658" w:rsidRDefault="00F13658">
            <w:pPr>
              <w:pStyle w:val="ConsPlusNormal"/>
            </w:pPr>
            <w:r>
              <w:t>Комплексное освоение территории на землях Фонда РЖС в границах Московского проспекта и улицы Шишкова в городе Воронеж, включая сети и объекты инженерного обеспечения</w:t>
            </w:r>
          </w:p>
        </w:tc>
        <w:tc>
          <w:tcPr>
            <w:tcW w:w="2835" w:type="dxa"/>
          </w:tcPr>
          <w:p w:rsidR="00F13658" w:rsidRDefault="00F13658">
            <w:pPr>
              <w:pStyle w:val="ConsPlusNormal"/>
              <w:jc w:val="center"/>
            </w:pPr>
            <w:r>
              <w:t>Жилые комплексы "Московский квартал", "Ботанический сад", "Олимпийский", "Русский авангард", "Пять столиц"</w:t>
            </w:r>
          </w:p>
        </w:tc>
        <w:tc>
          <w:tcPr>
            <w:tcW w:w="1361" w:type="dxa"/>
          </w:tcPr>
          <w:p w:rsidR="00F13658" w:rsidRDefault="00F13658">
            <w:pPr>
              <w:pStyle w:val="ConsPlusNormal"/>
              <w:jc w:val="center"/>
            </w:pPr>
            <w:r>
              <w:t>108</w:t>
            </w:r>
          </w:p>
        </w:tc>
        <w:tc>
          <w:tcPr>
            <w:tcW w:w="1361" w:type="dxa"/>
          </w:tcPr>
          <w:p w:rsidR="00F13658" w:rsidRDefault="00F13658">
            <w:pPr>
              <w:pStyle w:val="ConsPlusNormal"/>
              <w:jc w:val="center"/>
            </w:pPr>
            <w:r>
              <w:t>1144</w:t>
            </w:r>
          </w:p>
        </w:tc>
      </w:tr>
      <w:tr w:rsidR="00F13658">
        <w:tc>
          <w:tcPr>
            <w:tcW w:w="454" w:type="dxa"/>
          </w:tcPr>
          <w:p w:rsidR="00F13658" w:rsidRDefault="00F13658">
            <w:pPr>
              <w:pStyle w:val="ConsPlusNormal"/>
              <w:jc w:val="center"/>
            </w:pPr>
            <w:r>
              <w:t>16</w:t>
            </w:r>
          </w:p>
        </w:tc>
        <w:tc>
          <w:tcPr>
            <w:tcW w:w="3061" w:type="dxa"/>
          </w:tcPr>
          <w:p w:rsidR="00F13658" w:rsidRDefault="00F13658">
            <w:pPr>
              <w:pStyle w:val="ConsPlusNormal"/>
            </w:pPr>
            <w:r>
              <w:t>Комплексная жилая застройка на ул. Московский проспект в городе Воронеж, включая сети и объекты инженерного обеспечения</w:t>
            </w:r>
          </w:p>
        </w:tc>
        <w:tc>
          <w:tcPr>
            <w:tcW w:w="2835" w:type="dxa"/>
          </w:tcPr>
          <w:p w:rsidR="00F13658" w:rsidRDefault="00F13658">
            <w:pPr>
              <w:pStyle w:val="ConsPlusNormal"/>
              <w:jc w:val="center"/>
            </w:pPr>
            <w:r>
              <w:t>Жилой комплекс "К.И.Т." и ПЖСК "Учитель"</w:t>
            </w:r>
          </w:p>
        </w:tc>
        <w:tc>
          <w:tcPr>
            <w:tcW w:w="1361" w:type="dxa"/>
          </w:tcPr>
          <w:p w:rsidR="00F13658" w:rsidRDefault="00F13658">
            <w:pPr>
              <w:pStyle w:val="ConsPlusNormal"/>
              <w:jc w:val="center"/>
            </w:pPr>
            <w:r>
              <w:t>30</w:t>
            </w:r>
          </w:p>
        </w:tc>
        <w:tc>
          <w:tcPr>
            <w:tcW w:w="1361" w:type="dxa"/>
          </w:tcPr>
          <w:p w:rsidR="00F13658" w:rsidRDefault="00F13658">
            <w:pPr>
              <w:pStyle w:val="ConsPlusNormal"/>
              <w:jc w:val="center"/>
            </w:pPr>
            <w:r>
              <w:t>313</w:t>
            </w:r>
          </w:p>
        </w:tc>
      </w:tr>
      <w:tr w:rsidR="00F13658">
        <w:tc>
          <w:tcPr>
            <w:tcW w:w="454" w:type="dxa"/>
          </w:tcPr>
          <w:p w:rsidR="00F13658" w:rsidRDefault="00F13658">
            <w:pPr>
              <w:pStyle w:val="ConsPlusNormal"/>
              <w:jc w:val="center"/>
            </w:pPr>
            <w:r>
              <w:lastRenderedPageBreak/>
              <w:t>17</w:t>
            </w:r>
          </w:p>
        </w:tc>
        <w:tc>
          <w:tcPr>
            <w:tcW w:w="3061" w:type="dxa"/>
          </w:tcPr>
          <w:p w:rsidR="00F13658" w:rsidRDefault="00F13658">
            <w:pPr>
              <w:pStyle w:val="ConsPlusNormal"/>
            </w:pPr>
            <w:r>
              <w:t>Комплексная жилая застройка по ул. Московский проспект, 177 в городе Воронеж, включая сети и объекты инженерного обеспечения</w:t>
            </w:r>
          </w:p>
        </w:tc>
        <w:tc>
          <w:tcPr>
            <w:tcW w:w="2835" w:type="dxa"/>
          </w:tcPr>
          <w:p w:rsidR="00F13658" w:rsidRDefault="00F13658">
            <w:pPr>
              <w:pStyle w:val="ConsPlusNormal"/>
              <w:jc w:val="center"/>
            </w:pPr>
            <w:r>
              <w:t>Жилой комплекс "Гринпарк"</w:t>
            </w:r>
          </w:p>
        </w:tc>
        <w:tc>
          <w:tcPr>
            <w:tcW w:w="1361" w:type="dxa"/>
          </w:tcPr>
          <w:p w:rsidR="00F13658" w:rsidRDefault="00F13658">
            <w:pPr>
              <w:pStyle w:val="ConsPlusNormal"/>
              <w:jc w:val="center"/>
            </w:pPr>
            <w:r>
              <w:t>13</w:t>
            </w:r>
          </w:p>
        </w:tc>
        <w:tc>
          <w:tcPr>
            <w:tcW w:w="1361" w:type="dxa"/>
          </w:tcPr>
          <w:p w:rsidR="00F13658" w:rsidRDefault="00F13658">
            <w:pPr>
              <w:pStyle w:val="ConsPlusNormal"/>
              <w:jc w:val="center"/>
            </w:pPr>
            <w:r>
              <w:t>205,7</w:t>
            </w:r>
          </w:p>
        </w:tc>
      </w:tr>
      <w:tr w:rsidR="00F13658">
        <w:tc>
          <w:tcPr>
            <w:tcW w:w="454" w:type="dxa"/>
          </w:tcPr>
          <w:p w:rsidR="00F13658" w:rsidRDefault="00F13658">
            <w:pPr>
              <w:pStyle w:val="ConsPlusNormal"/>
              <w:jc w:val="center"/>
            </w:pPr>
            <w:r>
              <w:t>18</w:t>
            </w:r>
          </w:p>
        </w:tc>
        <w:tc>
          <w:tcPr>
            <w:tcW w:w="3061" w:type="dxa"/>
          </w:tcPr>
          <w:p w:rsidR="00F13658" w:rsidRDefault="00F13658">
            <w:pPr>
              <w:pStyle w:val="ConsPlusNormal"/>
            </w:pPr>
            <w:r>
              <w:t>Комплексная жилая застройка в границах улиц Покровская, Композитора Ставонина, Независимости, Антонова- Овсеенко, в городе Воронеж, включая сети и объекты инженерного обеспечения</w:t>
            </w:r>
          </w:p>
        </w:tc>
        <w:tc>
          <w:tcPr>
            <w:tcW w:w="2835" w:type="dxa"/>
          </w:tcPr>
          <w:p w:rsidR="00F13658" w:rsidRDefault="00F13658">
            <w:pPr>
              <w:pStyle w:val="ConsPlusNormal"/>
              <w:jc w:val="center"/>
            </w:pPr>
            <w:r>
              <w:t>Жилые комплексы: "Каштановый", "Галактика", "Донские просторы"</w:t>
            </w:r>
          </w:p>
        </w:tc>
        <w:tc>
          <w:tcPr>
            <w:tcW w:w="1361" w:type="dxa"/>
          </w:tcPr>
          <w:p w:rsidR="00F13658" w:rsidRDefault="00F13658">
            <w:pPr>
              <w:pStyle w:val="ConsPlusNormal"/>
              <w:jc w:val="center"/>
            </w:pPr>
            <w:r>
              <w:t>58,5</w:t>
            </w:r>
          </w:p>
        </w:tc>
        <w:tc>
          <w:tcPr>
            <w:tcW w:w="1361" w:type="dxa"/>
          </w:tcPr>
          <w:p w:rsidR="00F13658" w:rsidRDefault="00F13658">
            <w:pPr>
              <w:pStyle w:val="ConsPlusNormal"/>
              <w:jc w:val="center"/>
            </w:pPr>
            <w:r>
              <w:t>411</w:t>
            </w:r>
          </w:p>
        </w:tc>
      </w:tr>
      <w:tr w:rsidR="00F13658">
        <w:tc>
          <w:tcPr>
            <w:tcW w:w="454" w:type="dxa"/>
          </w:tcPr>
          <w:p w:rsidR="00F13658" w:rsidRDefault="00F13658">
            <w:pPr>
              <w:pStyle w:val="ConsPlusNormal"/>
              <w:jc w:val="center"/>
            </w:pPr>
            <w:r>
              <w:t>19</w:t>
            </w:r>
          </w:p>
        </w:tc>
        <w:tc>
          <w:tcPr>
            <w:tcW w:w="3061" w:type="dxa"/>
          </w:tcPr>
          <w:p w:rsidR="00F13658" w:rsidRDefault="00F13658">
            <w:pPr>
              <w:pStyle w:val="ConsPlusNormal"/>
            </w:pPr>
            <w:r>
              <w:t>Комплексная жилая застройка по ул. Московский проспект, 179 в городе Воронеж (Студенческий городок), включая сети и объекты инженерного обеспечения</w:t>
            </w:r>
          </w:p>
        </w:tc>
        <w:tc>
          <w:tcPr>
            <w:tcW w:w="2835" w:type="dxa"/>
          </w:tcPr>
          <w:p w:rsidR="00F13658" w:rsidRDefault="00F13658">
            <w:pPr>
              <w:pStyle w:val="ConsPlusNormal"/>
              <w:jc w:val="center"/>
            </w:pPr>
            <w:r>
              <w:t>"Задонье"</w:t>
            </w:r>
          </w:p>
        </w:tc>
        <w:tc>
          <w:tcPr>
            <w:tcW w:w="1361" w:type="dxa"/>
          </w:tcPr>
          <w:p w:rsidR="00F13658" w:rsidRDefault="00F13658">
            <w:pPr>
              <w:pStyle w:val="ConsPlusNormal"/>
              <w:jc w:val="center"/>
            </w:pPr>
            <w:r>
              <w:t>8,3</w:t>
            </w:r>
          </w:p>
        </w:tc>
        <w:tc>
          <w:tcPr>
            <w:tcW w:w="1361" w:type="dxa"/>
          </w:tcPr>
          <w:p w:rsidR="00F13658" w:rsidRDefault="00F13658">
            <w:pPr>
              <w:pStyle w:val="ConsPlusNormal"/>
              <w:jc w:val="center"/>
            </w:pPr>
            <w:r>
              <w:t>110</w:t>
            </w:r>
          </w:p>
        </w:tc>
      </w:tr>
      <w:tr w:rsidR="00F13658">
        <w:tc>
          <w:tcPr>
            <w:tcW w:w="454" w:type="dxa"/>
          </w:tcPr>
          <w:p w:rsidR="00F13658" w:rsidRDefault="00F13658">
            <w:pPr>
              <w:pStyle w:val="ConsPlusNormal"/>
              <w:jc w:val="center"/>
            </w:pPr>
            <w:r>
              <w:t>20</w:t>
            </w:r>
          </w:p>
        </w:tc>
        <w:tc>
          <w:tcPr>
            <w:tcW w:w="3061" w:type="dxa"/>
          </w:tcPr>
          <w:p w:rsidR="00F13658" w:rsidRDefault="00F13658">
            <w:pPr>
              <w:pStyle w:val="ConsPlusNormal"/>
            </w:pPr>
            <w:r>
              <w:t>Комплексная жилая застройка в границах улиц Дмитрия Горина - Академика Королева г. Воронеж</w:t>
            </w:r>
          </w:p>
        </w:tc>
        <w:tc>
          <w:tcPr>
            <w:tcW w:w="2835" w:type="dxa"/>
          </w:tcPr>
          <w:p w:rsidR="00F13658" w:rsidRDefault="00F13658">
            <w:pPr>
              <w:pStyle w:val="ConsPlusNormal"/>
              <w:jc w:val="center"/>
            </w:pPr>
            <w:r>
              <w:t>Жилой комплекс по ул. Серафима Саровского</w:t>
            </w:r>
          </w:p>
        </w:tc>
        <w:tc>
          <w:tcPr>
            <w:tcW w:w="1361" w:type="dxa"/>
          </w:tcPr>
          <w:p w:rsidR="00F13658" w:rsidRDefault="00F13658">
            <w:pPr>
              <w:pStyle w:val="ConsPlusNormal"/>
              <w:jc w:val="center"/>
            </w:pPr>
            <w:r>
              <w:t>6</w:t>
            </w:r>
          </w:p>
        </w:tc>
        <w:tc>
          <w:tcPr>
            <w:tcW w:w="1361" w:type="dxa"/>
          </w:tcPr>
          <w:p w:rsidR="00F13658" w:rsidRDefault="00F13658">
            <w:pPr>
              <w:pStyle w:val="ConsPlusNormal"/>
              <w:jc w:val="center"/>
            </w:pPr>
            <w:r>
              <w:t>83</w:t>
            </w:r>
          </w:p>
        </w:tc>
      </w:tr>
      <w:tr w:rsidR="00F13658">
        <w:tc>
          <w:tcPr>
            <w:tcW w:w="454" w:type="dxa"/>
          </w:tcPr>
          <w:p w:rsidR="00F13658" w:rsidRDefault="00F13658">
            <w:pPr>
              <w:pStyle w:val="ConsPlusNormal"/>
              <w:jc w:val="center"/>
            </w:pPr>
            <w:r>
              <w:t>21</w:t>
            </w:r>
          </w:p>
        </w:tc>
        <w:tc>
          <w:tcPr>
            <w:tcW w:w="3061" w:type="dxa"/>
          </w:tcPr>
          <w:p w:rsidR="00F13658" w:rsidRDefault="00F13658">
            <w:pPr>
              <w:pStyle w:val="ConsPlusNormal"/>
            </w:pPr>
            <w:r>
              <w:t>Жилой комплекс со встроенно-пристроенными жилыми помещениями, пристроенными газовыми котельными по ул. Независимости, 55Л</w:t>
            </w:r>
          </w:p>
        </w:tc>
        <w:tc>
          <w:tcPr>
            <w:tcW w:w="2835" w:type="dxa"/>
          </w:tcPr>
          <w:p w:rsidR="00F13658" w:rsidRDefault="00F13658">
            <w:pPr>
              <w:pStyle w:val="ConsPlusNormal"/>
              <w:jc w:val="center"/>
            </w:pPr>
            <w:r>
              <w:t>ЖК "Шестое чувство"</w:t>
            </w:r>
          </w:p>
        </w:tc>
        <w:tc>
          <w:tcPr>
            <w:tcW w:w="1361" w:type="dxa"/>
          </w:tcPr>
          <w:p w:rsidR="00F13658" w:rsidRDefault="00F13658">
            <w:pPr>
              <w:pStyle w:val="ConsPlusNormal"/>
              <w:jc w:val="center"/>
            </w:pPr>
            <w:r>
              <w:t>58,5</w:t>
            </w:r>
          </w:p>
        </w:tc>
        <w:tc>
          <w:tcPr>
            <w:tcW w:w="1361" w:type="dxa"/>
          </w:tcPr>
          <w:p w:rsidR="00F13658" w:rsidRDefault="00F13658">
            <w:pPr>
              <w:pStyle w:val="ConsPlusNormal"/>
              <w:jc w:val="center"/>
            </w:pPr>
            <w:r>
              <w:t>41,4</w:t>
            </w:r>
          </w:p>
        </w:tc>
      </w:tr>
      <w:tr w:rsidR="00F13658">
        <w:tc>
          <w:tcPr>
            <w:tcW w:w="9072" w:type="dxa"/>
            <w:gridSpan w:val="5"/>
          </w:tcPr>
          <w:p w:rsidR="00F13658" w:rsidRDefault="00F13658">
            <w:pPr>
              <w:pStyle w:val="ConsPlusNormal"/>
              <w:jc w:val="center"/>
              <w:outlineLvl w:val="2"/>
            </w:pPr>
            <w:r>
              <w:t>ЗАПАДНОЕ НАПРАВЛЕНИЕ</w:t>
            </w:r>
          </w:p>
        </w:tc>
      </w:tr>
      <w:tr w:rsidR="00F13658">
        <w:tc>
          <w:tcPr>
            <w:tcW w:w="454" w:type="dxa"/>
          </w:tcPr>
          <w:p w:rsidR="00F13658" w:rsidRDefault="00F13658">
            <w:pPr>
              <w:pStyle w:val="ConsPlusNormal"/>
              <w:jc w:val="center"/>
            </w:pPr>
            <w:r>
              <w:t>22</w:t>
            </w:r>
          </w:p>
        </w:tc>
        <w:tc>
          <w:tcPr>
            <w:tcW w:w="3061" w:type="dxa"/>
          </w:tcPr>
          <w:p w:rsidR="00F13658" w:rsidRDefault="00F13658">
            <w:pPr>
              <w:pStyle w:val="ConsPlusNormal"/>
            </w:pPr>
            <w:r>
              <w:t>Жилая застройка в Семилукском сельском поселении Семилукского муниципального района Воронежской области</w:t>
            </w:r>
          </w:p>
        </w:tc>
        <w:tc>
          <w:tcPr>
            <w:tcW w:w="2835" w:type="dxa"/>
          </w:tcPr>
          <w:p w:rsidR="00F13658" w:rsidRDefault="00F13658">
            <w:pPr>
              <w:pStyle w:val="ConsPlusNormal"/>
              <w:jc w:val="center"/>
            </w:pPr>
            <w:r>
              <w:t>Жилая застройка в селе Ендовище, ул. Мурманская</w:t>
            </w:r>
          </w:p>
        </w:tc>
        <w:tc>
          <w:tcPr>
            <w:tcW w:w="1361" w:type="dxa"/>
          </w:tcPr>
          <w:p w:rsidR="00F13658" w:rsidRDefault="00F13658">
            <w:pPr>
              <w:pStyle w:val="ConsPlusNormal"/>
              <w:jc w:val="center"/>
            </w:pPr>
            <w:r>
              <w:t>10</w:t>
            </w:r>
          </w:p>
        </w:tc>
        <w:tc>
          <w:tcPr>
            <w:tcW w:w="1361" w:type="dxa"/>
          </w:tcPr>
          <w:p w:rsidR="00F13658" w:rsidRDefault="00F13658">
            <w:pPr>
              <w:pStyle w:val="ConsPlusNormal"/>
              <w:jc w:val="center"/>
            </w:pPr>
            <w:r>
              <w:t>10</w:t>
            </w:r>
          </w:p>
        </w:tc>
      </w:tr>
      <w:tr w:rsidR="00F13658">
        <w:tc>
          <w:tcPr>
            <w:tcW w:w="9072" w:type="dxa"/>
            <w:gridSpan w:val="5"/>
          </w:tcPr>
          <w:p w:rsidR="00F13658" w:rsidRDefault="00F13658">
            <w:pPr>
              <w:pStyle w:val="ConsPlusNormal"/>
              <w:jc w:val="center"/>
              <w:outlineLvl w:val="2"/>
            </w:pPr>
            <w:r>
              <w:t>ПРОЕКТЫ РЕНОВАЦИИ ПРОМЫШЛЕННЫХ ЗОН</w:t>
            </w:r>
          </w:p>
        </w:tc>
      </w:tr>
      <w:tr w:rsidR="00F13658">
        <w:tc>
          <w:tcPr>
            <w:tcW w:w="454" w:type="dxa"/>
          </w:tcPr>
          <w:p w:rsidR="00F13658" w:rsidRDefault="00F13658">
            <w:pPr>
              <w:pStyle w:val="ConsPlusNormal"/>
              <w:jc w:val="center"/>
            </w:pPr>
            <w:r>
              <w:t>23</w:t>
            </w:r>
          </w:p>
        </w:tc>
        <w:tc>
          <w:tcPr>
            <w:tcW w:w="3061" w:type="dxa"/>
          </w:tcPr>
          <w:p w:rsidR="00F13658" w:rsidRDefault="00F13658">
            <w:pPr>
              <w:pStyle w:val="ConsPlusNormal"/>
            </w:pPr>
            <w:r>
              <w:t>Комплексная жилая застройка на территории бывшего завода "Воронежсельмаш" по ул. 9 Января в городе Воронеж</w:t>
            </w:r>
          </w:p>
        </w:tc>
        <w:tc>
          <w:tcPr>
            <w:tcW w:w="2835" w:type="dxa"/>
          </w:tcPr>
          <w:p w:rsidR="00F13658" w:rsidRDefault="00F13658">
            <w:pPr>
              <w:pStyle w:val="ConsPlusNormal"/>
              <w:jc w:val="center"/>
            </w:pPr>
            <w:r>
              <w:t>Жилой комплекс "Современник"</w:t>
            </w:r>
          </w:p>
        </w:tc>
        <w:tc>
          <w:tcPr>
            <w:tcW w:w="1361" w:type="dxa"/>
          </w:tcPr>
          <w:p w:rsidR="00F13658" w:rsidRDefault="00F13658">
            <w:pPr>
              <w:pStyle w:val="ConsPlusNormal"/>
              <w:jc w:val="center"/>
            </w:pPr>
            <w:r>
              <w:t>12,9</w:t>
            </w:r>
          </w:p>
        </w:tc>
        <w:tc>
          <w:tcPr>
            <w:tcW w:w="1361" w:type="dxa"/>
          </w:tcPr>
          <w:p w:rsidR="00F13658" w:rsidRDefault="00F13658">
            <w:pPr>
              <w:pStyle w:val="ConsPlusNormal"/>
              <w:jc w:val="center"/>
            </w:pPr>
            <w:r>
              <w:t>303</w:t>
            </w:r>
          </w:p>
        </w:tc>
      </w:tr>
      <w:tr w:rsidR="00F13658">
        <w:tc>
          <w:tcPr>
            <w:tcW w:w="454" w:type="dxa"/>
          </w:tcPr>
          <w:p w:rsidR="00F13658" w:rsidRDefault="00F13658">
            <w:pPr>
              <w:pStyle w:val="ConsPlusNormal"/>
              <w:jc w:val="center"/>
            </w:pPr>
            <w:r>
              <w:t>24</w:t>
            </w:r>
          </w:p>
        </w:tc>
        <w:tc>
          <w:tcPr>
            <w:tcW w:w="3061" w:type="dxa"/>
          </w:tcPr>
          <w:p w:rsidR="00F13658" w:rsidRDefault="00F13658">
            <w:pPr>
              <w:pStyle w:val="ConsPlusNormal"/>
            </w:pPr>
            <w:r>
              <w:t>Комплексная жилая застройка на территории бывшей макаронной фабрики по ул. Станкевича в городе Воронеж</w:t>
            </w:r>
          </w:p>
        </w:tc>
        <w:tc>
          <w:tcPr>
            <w:tcW w:w="2835" w:type="dxa"/>
          </w:tcPr>
          <w:p w:rsidR="00F13658" w:rsidRDefault="00F13658">
            <w:pPr>
              <w:pStyle w:val="ConsPlusNormal"/>
              <w:jc w:val="center"/>
            </w:pPr>
            <w:r>
              <w:t>Жилой комплекс "Европейский"</w:t>
            </w:r>
          </w:p>
        </w:tc>
        <w:tc>
          <w:tcPr>
            <w:tcW w:w="1361" w:type="dxa"/>
          </w:tcPr>
          <w:p w:rsidR="00F13658" w:rsidRDefault="00F13658">
            <w:pPr>
              <w:pStyle w:val="ConsPlusNormal"/>
              <w:jc w:val="center"/>
            </w:pPr>
            <w:r>
              <w:t>4,6</w:t>
            </w:r>
          </w:p>
        </w:tc>
        <w:tc>
          <w:tcPr>
            <w:tcW w:w="1361" w:type="dxa"/>
          </w:tcPr>
          <w:p w:rsidR="00F13658" w:rsidRDefault="00F13658">
            <w:pPr>
              <w:pStyle w:val="ConsPlusNormal"/>
              <w:jc w:val="center"/>
            </w:pPr>
            <w:r>
              <w:t>91</w:t>
            </w:r>
          </w:p>
        </w:tc>
      </w:tr>
      <w:tr w:rsidR="00F13658">
        <w:tc>
          <w:tcPr>
            <w:tcW w:w="454" w:type="dxa"/>
          </w:tcPr>
          <w:p w:rsidR="00F13658" w:rsidRDefault="00F13658">
            <w:pPr>
              <w:pStyle w:val="ConsPlusNormal"/>
              <w:jc w:val="center"/>
            </w:pPr>
            <w:r>
              <w:t>25</w:t>
            </w:r>
          </w:p>
        </w:tc>
        <w:tc>
          <w:tcPr>
            <w:tcW w:w="3061" w:type="dxa"/>
          </w:tcPr>
          <w:p w:rsidR="00F13658" w:rsidRDefault="00F13658">
            <w:pPr>
              <w:pStyle w:val="ConsPlusNormal"/>
            </w:pPr>
            <w:r>
              <w:t>Территория птицефабрики на улице Краснознаменная в городе Воронеж</w:t>
            </w:r>
          </w:p>
        </w:tc>
        <w:tc>
          <w:tcPr>
            <w:tcW w:w="2835" w:type="dxa"/>
          </w:tcPr>
          <w:p w:rsidR="00F13658" w:rsidRDefault="00F13658">
            <w:pPr>
              <w:pStyle w:val="ConsPlusNormal"/>
              <w:jc w:val="center"/>
            </w:pPr>
            <w:r>
              <w:t>Жилой комплекс "Высота"</w:t>
            </w:r>
          </w:p>
        </w:tc>
        <w:tc>
          <w:tcPr>
            <w:tcW w:w="1361" w:type="dxa"/>
          </w:tcPr>
          <w:p w:rsidR="00F13658" w:rsidRDefault="00F13658">
            <w:pPr>
              <w:pStyle w:val="ConsPlusNormal"/>
              <w:jc w:val="center"/>
            </w:pPr>
            <w:r>
              <w:t>2,7</w:t>
            </w:r>
          </w:p>
        </w:tc>
        <w:tc>
          <w:tcPr>
            <w:tcW w:w="1361" w:type="dxa"/>
          </w:tcPr>
          <w:p w:rsidR="00F13658" w:rsidRDefault="00F13658">
            <w:pPr>
              <w:pStyle w:val="ConsPlusNormal"/>
              <w:jc w:val="center"/>
            </w:pPr>
            <w:r>
              <w:t>84</w:t>
            </w:r>
          </w:p>
        </w:tc>
      </w:tr>
      <w:tr w:rsidR="00F13658">
        <w:tc>
          <w:tcPr>
            <w:tcW w:w="454" w:type="dxa"/>
          </w:tcPr>
          <w:p w:rsidR="00F13658" w:rsidRDefault="00F13658">
            <w:pPr>
              <w:pStyle w:val="ConsPlusNormal"/>
              <w:jc w:val="center"/>
            </w:pPr>
            <w:r>
              <w:t>26</w:t>
            </w:r>
          </w:p>
        </w:tc>
        <w:tc>
          <w:tcPr>
            <w:tcW w:w="3061" w:type="dxa"/>
          </w:tcPr>
          <w:p w:rsidR="00F13658" w:rsidRDefault="00F13658">
            <w:pPr>
              <w:pStyle w:val="ConsPlusNormal"/>
            </w:pPr>
            <w:r>
              <w:t>Комплексная жилая застройка на территории бывшего ОАО "Комбинат мясной Воронежский"</w:t>
            </w:r>
          </w:p>
        </w:tc>
        <w:tc>
          <w:tcPr>
            <w:tcW w:w="2835" w:type="dxa"/>
          </w:tcPr>
          <w:p w:rsidR="00F13658" w:rsidRDefault="00F13658">
            <w:pPr>
              <w:pStyle w:val="ConsPlusNormal"/>
              <w:jc w:val="center"/>
            </w:pPr>
            <w:r>
              <w:t>Застройка многоквартирными многоэтажными жилыми домами, расположенными по адресу: г. Воронеж, ул. Ворошилова, 10/1 (первый этап)</w:t>
            </w:r>
          </w:p>
        </w:tc>
        <w:tc>
          <w:tcPr>
            <w:tcW w:w="1361" w:type="dxa"/>
          </w:tcPr>
          <w:p w:rsidR="00F13658" w:rsidRDefault="00F13658">
            <w:pPr>
              <w:pStyle w:val="ConsPlusNormal"/>
              <w:jc w:val="center"/>
            </w:pPr>
            <w:r>
              <w:t>5,3</w:t>
            </w:r>
          </w:p>
        </w:tc>
        <w:tc>
          <w:tcPr>
            <w:tcW w:w="1361" w:type="dxa"/>
          </w:tcPr>
          <w:p w:rsidR="00F13658" w:rsidRDefault="00F13658">
            <w:pPr>
              <w:pStyle w:val="ConsPlusNormal"/>
              <w:jc w:val="center"/>
            </w:pPr>
            <w:r>
              <w:t>24,5</w:t>
            </w:r>
          </w:p>
        </w:tc>
      </w:tr>
      <w:tr w:rsidR="00F13658">
        <w:tc>
          <w:tcPr>
            <w:tcW w:w="454" w:type="dxa"/>
          </w:tcPr>
          <w:p w:rsidR="00F13658" w:rsidRDefault="00F13658">
            <w:pPr>
              <w:pStyle w:val="ConsPlusNormal"/>
              <w:jc w:val="center"/>
            </w:pPr>
            <w:r>
              <w:lastRenderedPageBreak/>
              <w:t>27</w:t>
            </w:r>
          </w:p>
        </w:tc>
        <w:tc>
          <w:tcPr>
            <w:tcW w:w="3061" w:type="dxa"/>
          </w:tcPr>
          <w:p w:rsidR="00F13658" w:rsidRDefault="00F13658">
            <w:pPr>
              <w:pStyle w:val="ConsPlusNormal"/>
            </w:pPr>
            <w:r>
              <w:t>Комплексная жилая застройка на территории бывшего завода Воронежтелекабель</w:t>
            </w:r>
          </w:p>
        </w:tc>
        <w:tc>
          <w:tcPr>
            <w:tcW w:w="2835" w:type="dxa"/>
          </w:tcPr>
          <w:p w:rsidR="00F13658" w:rsidRDefault="00F13658">
            <w:pPr>
              <w:pStyle w:val="ConsPlusNormal"/>
              <w:jc w:val="center"/>
            </w:pPr>
            <w:r>
              <w:t>Застройка многоквартирными многоэтажными жилыми домами, расположенными по адресу: г. Воронеж, ул. Жемчужная, 6б</w:t>
            </w:r>
          </w:p>
        </w:tc>
        <w:tc>
          <w:tcPr>
            <w:tcW w:w="1361" w:type="dxa"/>
          </w:tcPr>
          <w:p w:rsidR="00F13658" w:rsidRDefault="00F13658">
            <w:pPr>
              <w:pStyle w:val="ConsPlusNormal"/>
              <w:jc w:val="center"/>
            </w:pPr>
            <w:r>
              <w:t>1,2</w:t>
            </w:r>
          </w:p>
        </w:tc>
        <w:tc>
          <w:tcPr>
            <w:tcW w:w="1361" w:type="dxa"/>
          </w:tcPr>
          <w:p w:rsidR="00F13658" w:rsidRDefault="00F13658">
            <w:pPr>
              <w:pStyle w:val="ConsPlusNormal"/>
              <w:jc w:val="center"/>
            </w:pPr>
            <w:r>
              <w:t>17,5</w:t>
            </w:r>
          </w:p>
        </w:tc>
      </w:tr>
      <w:tr w:rsidR="00F13658">
        <w:tc>
          <w:tcPr>
            <w:tcW w:w="9072" w:type="dxa"/>
            <w:gridSpan w:val="5"/>
          </w:tcPr>
          <w:p w:rsidR="00F13658" w:rsidRDefault="00F13658">
            <w:pPr>
              <w:pStyle w:val="ConsPlusNormal"/>
              <w:jc w:val="center"/>
              <w:outlineLvl w:val="2"/>
            </w:pPr>
            <w:r>
              <w:t>РАЗВИТИЕ ЗАСТРОЕННЫХ ТЕРРИТОРИЙ</w:t>
            </w:r>
          </w:p>
        </w:tc>
      </w:tr>
      <w:tr w:rsidR="00F13658">
        <w:tc>
          <w:tcPr>
            <w:tcW w:w="454" w:type="dxa"/>
          </w:tcPr>
          <w:p w:rsidR="00F13658" w:rsidRDefault="00F13658">
            <w:pPr>
              <w:pStyle w:val="ConsPlusNormal"/>
              <w:jc w:val="center"/>
            </w:pPr>
            <w:r>
              <w:t>28</w:t>
            </w:r>
          </w:p>
        </w:tc>
        <w:tc>
          <w:tcPr>
            <w:tcW w:w="3061" w:type="dxa"/>
          </w:tcPr>
          <w:p w:rsidR="00F13658" w:rsidRDefault="00F13658">
            <w:pPr>
              <w:pStyle w:val="ConsPlusNormal"/>
            </w:pPr>
            <w:r>
              <w:t>Развитие застроенной территории в границах улиц Серова - Ленинградская - Брусилова г. Воронеж</w:t>
            </w:r>
          </w:p>
        </w:tc>
        <w:tc>
          <w:tcPr>
            <w:tcW w:w="2835" w:type="dxa"/>
          </w:tcPr>
          <w:p w:rsidR="00F13658" w:rsidRDefault="00F13658">
            <w:pPr>
              <w:pStyle w:val="ConsPlusNormal"/>
              <w:jc w:val="center"/>
            </w:pPr>
            <w:r>
              <w:t>"Ленинградский квартал"</w:t>
            </w:r>
          </w:p>
        </w:tc>
        <w:tc>
          <w:tcPr>
            <w:tcW w:w="1361" w:type="dxa"/>
          </w:tcPr>
          <w:p w:rsidR="00F13658" w:rsidRDefault="00F13658">
            <w:pPr>
              <w:pStyle w:val="ConsPlusNormal"/>
              <w:jc w:val="center"/>
            </w:pPr>
            <w:r>
              <w:t>3,1</w:t>
            </w:r>
          </w:p>
        </w:tc>
        <w:tc>
          <w:tcPr>
            <w:tcW w:w="1361" w:type="dxa"/>
          </w:tcPr>
          <w:p w:rsidR="00F13658" w:rsidRDefault="00F13658">
            <w:pPr>
              <w:pStyle w:val="ConsPlusNormal"/>
              <w:jc w:val="center"/>
            </w:pPr>
            <w:r>
              <w:t>53</w:t>
            </w:r>
          </w:p>
        </w:tc>
      </w:tr>
      <w:tr w:rsidR="00F13658">
        <w:tc>
          <w:tcPr>
            <w:tcW w:w="454" w:type="dxa"/>
          </w:tcPr>
          <w:p w:rsidR="00F13658" w:rsidRDefault="00F13658">
            <w:pPr>
              <w:pStyle w:val="ConsPlusNormal"/>
              <w:jc w:val="center"/>
            </w:pPr>
            <w:r>
              <w:t>29</w:t>
            </w:r>
          </w:p>
        </w:tc>
        <w:tc>
          <w:tcPr>
            <w:tcW w:w="3061" w:type="dxa"/>
          </w:tcPr>
          <w:p w:rsidR="00F13658" w:rsidRDefault="00F13658">
            <w:pPr>
              <w:pStyle w:val="ConsPlusNormal"/>
            </w:pPr>
            <w:r>
              <w:t>Развитие застроенной территории в границах улиц Пирогова, Крымская г. Воронеж</w:t>
            </w:r>
          </w:p>
        </w:tc>
        <w:tc>
          <w:tcPr>
            <w:tcW w:w="2835" w:type="dxa"/>
          </w:tcPr>
          <w:p w:rsidR="00F13658" w:rsidRDefault="00F13658">
            <w:pPr>
              <w:pStyle w:val="ConsPlusNormal"/>
              <w:jc w:val="center"/>
            </w:pPr>
            <w:r>
              <w:t>"Крымский квартал"</w:t>
            </w:r>
          </w:p>
        </w:tc>
        <w:tc>
          <w:tcPr>
            <w:tcW w:w="1361" w:type="dxa"/>
          </w:tcPr>
          <w:p w:rsidR="00F13658" w:rsidRDefault="00F13658">
            <w:pPr>
              <w:pStyle w:val="ConsPlusNormal"/>
              <w:jc w:val="center"/>
            </w:pPr>
            <w:r>
              <w:t>3,3</w:t>
            </w:r>
          </w:p>
        </w:tc>
        <w:tc>
          <w:tcPr>
            <w:tcW w:w="1361" w:type="dxa"/>
          </w:tcPr>
          <w:p w:rsidR="00F13658" w:rsidRDefault="00F13658">
            <w:pPr>
              <w:pStyle w:val="ConsPlusNormal"/>
              <w:jc w:val="center"/>
            </w:pPr>
            <w:r>
              <w:t>56,7</w:t>
            </w:r>
          </w:p>
        </w:tc>
      </w:tr>
      <w:tr w:rsidR="00F13658">
        <w:tc>
          <w:tcPr>
            <w:tcW w:w="454" w:type="dxa"/>
          </w:tcPr>
          <w:p w:rsidR="00F13658" w:rsidRDefault="00F13658">
            <w:pPr>
              <w:pStyle w:val="ConsPlusNormal"/>
              <w:jc w:val="center"/>
            </w:pPr>
            <w:r>
              <w:t>30</w:t>
            </w:r>
          </w:p>
        </w:tc>
        <w:tc>
          <w:tcPr>
            <w:tcW w:w="3061" w:type="dxa"/>
          </w:tcPr>
          <w:p w:rsidR="00F13658" w:rsidRDefault="00F13658">
            <w:pPr>
              <w:pStyle w:val="ConsPlusNormal"/>
            </w:pPr>
            <w:r>
              <w:t>Развитие застроенной территории в границах улиц Солнечная, Утренняя, переулок Партизанский, Вольная, проспекта Труда г. Воронеж</w:t>
            </w:r>
          </w:p>
        </w:tc>
        <w:tc>
          <w:tcPr>
            <w:tcW w:w="2835" w:type="dxa"/>
          </w:tcPr>
          <w:p w:rsidR="00F13658" w:rsidRDefault="00F13658">
            <w:pPr>
              <w:pStyle w:val="ConsPlusNormal"/>
              <w:jc w:val="center"/>
            </w:pPr>
            <w:r>
              <w:t>ЖК "Солнечный сквер"</w:t>
            </w:r>
          </w:p>
        </w:tc>
        <w:tc>
          <w:tcPr>
            <w:tcW w:w="1361" w:type="dxa"/>
          </w:tcPr>
          <w:p w:rsidR="00F13658" w:rsidRDefault="00F13658">
            <w:pPr>
              <w:pStyle w:val="ConsPlusNormal"/>
              <w:jc w:val="center"/>
            </w:pPr>
            <w:r>
              <w:t>11,3</w:t>
            </w:r>
          </w:p>
        </w:tc>
        <w:tc>
          <w:tcPr>
            <w:tcW w:w="1361" w:type="dxa"/>
          </w:tcPr>
          <w:p w:rsidR="00F13658" w:rsidRDefault="00F13658">
            <w:pPr>
              <w:pStyle w:val="ConsPlusNormal"/>
              <w:jc w:val="center"/>
            </w:pPr>
            <w:r>
              <w:t>107,9</w:t>
            </w:r>
          </w:p>
        </w:tc>
      </w:tr>
      <w:tr w:rsidR="00F13658">
        <w:tc>
          <w:tcPr>
            <w:tcW w:w="454" w:type="dxa"/>
          </w:tcPr>
          <w:p w:rsidR="00F13658" w:rsidRDefault="00F13658">
            <w:pPr>
              <w:pStyle w:val="ConsPlusNormal"/>
              <w:jc w:val="center"/>
            </w:pPr>
            <w:r>
              <w:t>31</w:t>
            </w:r>
          </w:p>
        </w:tc>
        <w:tc>
          <w:tcPr>
            <w:tcW w:w="3061" w:type="dxa"/>
          </w:tcPr>
          <w:p w:rsidR="00F13658" w:rsidRDefault="00F13658">
            <w:pPr>
              <w:pStyle w:val="ConsPlusNormal"/>
            </w:pPr>
            <w:r>
              <w:t>Развитие застроенной территории в границах ул. Конструкторов, ул. Крымская, ул. Пирогова г. Воронеж</w:t>
            </w:r>
          </w:p>
        </w:tc>
        <w:tc>
          <w:tcPr>
            <w:tcW w:w="2835" w:type="dxa"/>
          </w:tcPr>
          <w:p w:rsidR="00F13658" w:rsidRDefault="00F13658">
            <w:pPr>
              <w:pStyle w:val="ConsPlusNormal"/>
              <w:jc w:val="center"/>
            </w:pPr>
            <w:r>
              <w:t>Жилой квартал по ул. Пеше-Стрелецкой и ул. Дорожной</w:t>
            </w:r>
          </w:p>
        </w:tc>
        <w:tc>
          <w:tcPr>
            <w:tcW w:w="1361" w:type="dxa"/>
          </w:tcPr>
          <w:p w:rsidR="00F13658" w:rsidRDefault="00F13658">
            <w:pPr>
              <w:pStyle w:val="ConsPlusNormal"/>
              <w:jc w:val="center"/>
            </w:pPr>
            <w:r>
              <w:t>3</w:t>
            </w:r>
          </w:p>
        </w:tc>
        <w:tc>
          <w:tcPr>
            <w:tcW w:w="1361" w:type="dxa"/>
          </w:tcPr>
          <w:p w:rsidR="00F13658" w:rsidRDefault="00F13658">
            <w:pPr>
              <w:pStyle w:val="ConsPlusNormal"/>
              <w:jc w:val="center"/>
            </w:pPr>
            <w:r>
              <w:t>88,9</w:t>
            </w:r>
          </w:p>
        </w:tc>
      </w:tr>
      <w:tr w:rsidR="00F13658">
        <w:tc>
          <w:tcPr>
            <w:tcW w:w="454" w:type="dxa"/>
          </w:tcPr>
          <w:p w:rsidR="00F13658" w:rsidRDefault="00F13658">
            <w:pPr>
              <w:pStyle w:val="ConsPlusNormal"/>
              <w:jc w:val="center"/>
            </w:pPr>
            <w:r>
              <w:t>32</w:t>
            </w:r>
          </w:p>
        </w:tc>
        <w:tc>
          <w:tcPr>
            <w:tcW w:w="3061" w:type="dxa"/>
          </w:tcPr>
          <w:p w:rsidR="00F13658" w:rsidRDefault="00F13658">
            <w:pPr>
              <w:pStyle w:val="ConsPlusNormal"/>
            </w:pPr>
            <w:r>
              <w:t>Развитие застроенной территории в границах улиц пер. Политехнический и ул. Елецкая г. Воронеж</w:t>
            </w:r>
          </w:p>
        </w:tc>
        <w:tc>
          <w:tcPr>
            <w:tcW w:w="2835" w:type="dxa"/>
          </w:tcPr>
          <w:p w:rsidR="00F13658" w:rsidRDefault="00F13658">
            <w:pPr>
              <w:pStyle w:val="ConsPlusNormal"/>
              <w:jc w:val="center"/>
            </w:pPr>
            <w:r>
              <w:t>Многоэтажный многоквартирный жилой дом со встроенно-пристроенными универсальными помещениями нежилого назначения</w:t>
            </w:r>
          </w:p>
        </w:tc>
        <w:tc>
          <w:tcPr>
            <w:tcW w:w="1361" w:type="dxa"/>
          </w:tcPr>
          <w:p w:rsidR="00F13658" w:rsidRDefault="00F13658">
            <w:pPr>
              <w:pStyle w:val="ConsPlusNormal"/>
              <w:jc w:val="center"/>
            </w:pPr>
            <w:r>
              <w:t>4,2</w:t>
            </w:r>
          </w:p>
        </w:tc>
        <w:tc>
          <w:tcPr>
            <w:tcW w:w="1361" w:type="dxa"/>
          </w:tcPr>
          <w:p w:rsidR="00F13658" w:rsidRDefault="00F13658">
            <w:pPr>
              <w:pStyle w:val="ConsPlusNormal"/>
              <w:jc w:val="center"/>
            </w:pPr>
            <w:r>
              <w:t>57,3</w:t>
            </w:r>
          </w:p>
        </w:tc>
      </w:tr>
      <w:tr w:rsidR="00F13658">
        <w:tc>
          <w:tcPr>
            <w:tcW w:w="454" w:type="dxa"/>
          </w:tcPr>
          <w:p w:rsidR="00F13658" w:rsidRDefault="00F13658">
            <w:pPr>
              <w:pStyle w:val="ConsPlusNormal"/>
              <w:jc w:val="center"/>
            </w:pPr>
            <w:r>
              <w:t>33</w:t>
            </w:r>
          </w:p>
        </w:tc>
        <w:tc>
          <w:tcPr>
            <w:tcW w:w="3061" w:type="dxa"/>
          </w:tcPr>
          <w:p w:rsidR="00F13658" w:rsidRDefault="00F13658">
            <w:pPr>
              <w:pStyle w:val="ConsPlusNormal"/>
            </w:pPr>
            <w:r>
              <w:t>Развитие застроенной территории в границах улиц Московский пр-т, ул. 45-й Стрелковой дивизии, пер. Славы, пер. Ракетный г. Воронеж</w:t>
            </w:r>
          </w:p>
        </w:tc>
        <w:tc>
          <w:tcPr>
            <w:tcW w:w="2835" w:type="dxa"/>
          </w:tcPr>
          <w:p w:rsidR="00F13658" w:rsidRDefault="00F13658">
            <w:pPr>
              <w:pStyle w:val="ConsPlusNormal"/>
              <w:jc w:val="center"/>
            </w:pPr>
            <w:r>
              <w:t>Многоэтажная многоквартирная жилая застройка</w:t>
            </w:r>
          </w:p>
        </w:tc>
        <w:tc>
          <w:tcPr>
            <w:tcW w:w="1361" w:type="dxa"/>
          </w:tcPr>
          <w:p w:rsidR="00F13658" w:rsidRDefault="00F13658">
            <w:pPr>
              <w:pStyle w:val="ConsPlusNormal"/>
              <w:jc w:val="center"/>
            </w:pPr>
            <w:r>
              <w:t>3,9</w:t>
            </w:r>
          </w:p>
        </w:tc>
        <w:tc>
          <w:tcPr>
            <w:tcW w:w="1361" w:type="dxa"/>
          </w:tcPr>
          <w:p w:rsidR="00F13658" w:rsidRDefault="00F13658">
            <w:pPr>
              <w:pStyle w:val="ConsPlusNormal"/>
              <w:jc w:val="center"/>
            </w:pPr>
            <w:r>
              <w:t>107,4</w:t>
            </w:r>
          </w:p>
        </w:tc>
      </w:tr>
      <w:tr w:rsidR="00F13658">
        <w:tc>
          <w:tcPr>
            <w:tcW w:w="454" w:type="dxa"/>
          </w:tcPr>
          <w:p w:rsidR="00F13658" w:rsidRDefault="00F13658">
            <w:pPr>
              <w:pStyle w:val="ConsPlusNormal"/>
              <w:jc w:val="center"/>
            </w:pPr>
            <w:r>
              <w:t>34</w:t>
            </w:r>
          </w:p>
        </w:tc>
        <w:tc>
          <w:tcPr>
            <w:tcW w:w="3061" w:type="dxa"/>
          </w:tcPr>
          <w:p w:rsidR="00F13658" w:rsidRDefault="00F13658">
            <w:pPr>
              <w:pStyle w:val="ConsPlusNormal"/>
            </w:pPr>
            <w:r>
              <w:t>Развитие застроенной территории в границах улиц 9 Января, Краснодонская, Семилукская</w:t>
            </w:r>
          </w:p>
        </w:tc>
        <w:tc>
          <w:tcPr>
            <w:tcW w:w="2835" w:type="dxa"/>
          </w:tcPr>
          <w:p w:rsidR="00F13658" w:rsidRDefault="00F13658">
            <w:pPr>
              <w:pStyle w:val="ConsPlusNormal"/>
              <w:jc w:val="center"/>
            </w:pPr>
            <w:r>
              <w:t>Группа жилых домов по улицам 9 Января, Краснодонская, Семилукская</w:t>
            </w:r>
          </w:p>
        </w:tc>
        <w:tc>
          <w:tcPr>
            <w:tcW w:w="1361" w:type="dxa"/>
          </w:tcPr>
          <w:p w:rsidR="00F13658" w:rsidRDefault="00F13658">
            <w:pPr>
              <w:pStyle w:val="ConsPlusNormal"/>
              <w:jc w:val="center"/>
            </w:pPr>
            <w:r>
              <w:t>17,8</w:t>
            </w:r>
          </w:p>
        </w:tc>
        <w:tc>
          <w:tcPr>
            <w:tcW w:w="1361" w:type="dxa"/>
          </w:tcPr>
          <w:p w:rsidR="00F13658" w:rsidRDefault="00F13658">
            <w:pPr>
              <w:pStyle w:val="ConsPlusNormal"/>
              <w:jc w:val="center"/>
            </w:pPr>
            <w:r>
              <w:t>51,2</w:t>
            </w:r>
          </w:p>
        </w:tc>
      </w:tr>
      <w:tr w:rsidR="00F13658">
        <w:tc>
          <w:tcPr>
            <w:tcW w:w="454" w:type="dxa"/>
          </w:tcPr>
          <w:p w:rsidR="00F13658" w:rsidRDefault="00F13658">
            <w:pPr>
              <w:pStyle w:val="ConsPlusNormal"/>
              <w:jc w:val="center"/>
            </w:pPr>
            <w:r>
              <w:t>35</w:t>
            </w:r>
          </w:p>
        </w:tc>
        <w:tc>
          <w:tcPr>
            <w:tcW w:w="3061" w:type="dxa"/>
          </w:tcPr>
          <w:p w:rsidR="00F13658" w:rsidRDefault="00F13658">
            <w:pPr>
              <w:pStyle w:val="ConsPlusNormal"/>
            </w:pPr>
            <w:r>
              <w:t>Развитие застроенной территории в границах улиц Димитрова, Клинская, Окружная, Ржевская</w:t>
            </w:r>
          </w:p>
        </w:tc>
        <w:tc>
          <w:tcPr>
            <w:tcW w:w="2835" w:type="dxa"/>
          </w:tcPr>
          <w:p w:rsidR="00F13658" w:rsidRDefault="00F13658">
            <w:pPr>
              <w:pStyle w:val="ConsPlusNormal"/>
              <w:jc w:val="center"/>
            </w:pPr>
            <w:r>
              <w:t>ЖК "КАСКАД"</w:t>
            </w:r>
          </w:p>
        </w:tc>
        <w:tc>
          <w:tcPr>
            <w:tcW w:w="1361" w:type="dxa"/>
          </w:tcPr>
          <w:p w:rsidR="00F13658" w:rsidRDefault="00F13658">
            <w:pPr>
              <w:pStyle w:val="ConsPlusNormal"/>
              <w:jc w:val="center"/>
            </w:pPr>
            <w:r>
              <w:t>2,7</w:t>
            </w:r>
          </w:p>
        </w:tc>
        <w:tc>
          <w:tcPr>
            <w:tcW w:w="1361" w:type="dxa"/>
          </w:tcPr>
          <w:p w:rsidR="00F13658" w:rsidRDefault="00F13658">
            <w:pPr>
              <w:pStyle w:val="ConsPlusNormal"/>
              <w:jc w:val="center"/>
            </w:pPr>
            <w:r>
              <w:t>53,4</w:t>
            </w:r>
          </w:p>
        </w:tc>
      </w:tr>
      <w:tr w:rsidR="00F13658">
        <w:tc>
          <w:tcPr>
            <w:tcW w:w="6350" w:type="dxa"/>
            <w:gridSpan w:val="3"/>
          </w:tcPr>
          <w:p w:rsidR="00F13658" w:rsidRDefault="00F13658">
            <w:pPr>
              <w:pStyle w:val="ConsPlusNormal"/>
              <w:jc w:val="center"/>
            </w:pPr>
            <w:r>
              <w:t>ИТОГО</w:t>
            </w:r>
          </w:p>
        </w:tc>
        <w:tc>
          <w:tcPr>
            <w:tcW w:w="1361" w:type="dxa"/>
          </w:tcPr>
          <w:p w:rsidR="00F13658" w:rsidRDefault="00F13658">
            <w:pPr>
              <w:pStyle w:val="ConsPlusNormal"/>
              <w:jc w:val="center"/>
            </w:pPr>
            <w:r>
              <w:t>2 403,20</w:t>
            </w:r>
          </w:p>
        </w:tc>
        <w:tc>
          <w:tcPr>
            <w:tcW w:w="1361" w:type="dxa"/>
          </w:tcPr>
          <w:p w:rsidR="00F13658" w:rsidRDefault="00F13658">
            <w:pPr>
              <w:pStyle w:val="ConsPlusNormal"/>
              <w:jc w:val="center"/>
            </w:pPr>
            <w:r>
              <w:t>12 614,00</w:t>
            </w:r>
          </w:p>
        </w:tc>
      </w:tr>
    </w:tbl>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jc w:val="right"/>
        <w:outlineLvl w:val="1"/>
      </w:pPr>
      <w:r>
        <w:t>Приложение N 7</w:t>
      </w:r>
    </w:p>
    <w:p w:rsidR="00F13658" w:rsidRDefault="00F13658">
      <w:pPr>
        <w:pStyle w:val="ConsPlusNormal"/>
        <w:jc w:val="right"/>
      </w:pPr>
      <w:r>
        <w:lastRenderedPageBreak/>
        <w:t>к государственной программе</w:t>
      </w:r>
    </w:p>
    <w:p w:rsidR="00F13658" w:rsidRDefault="00F13658">
      <w:pPr>
        <w:pStyle w:val="ConsPlusNormal"/>
        <w:jc w:val="right"/>
      </w:pPr>
      <w:r>
        <w:t>"Обеспечение доступным и комфортным</w:t>
      </w:r>
    </w:p>
    <w:p w:rsidR="00F13658" w:rsidRDefault="00F13658">
      <w:pPr>
        <w:pStyle w:val="ConsPlusNormal"/>
        <w:jc w:val="right"/>
      </w:pPr>
      <w:r>
        <w:t>жильем населения Воронежской области"</w:t>
      </w:r>
    </w:p>
    <w:p w:rsidR="00F13658" w:rsidRDefault="00F13658">
      <w:pPr>
        <w:pStyle w:val="ConsPlusNormal"/>
        <w:ind w:firstLine="540"/>
        <w:jc w:val="both"/>
      </w:pPr>
    </w:p>
    <w:p w:rsidR="00F13658" w:rsidRDefault="00F13658">
      <w:pPr>
        <w:pStyle w:val="ConsPlusTitle"/>
        <w:jc w:val="center"/>
      </w:pPr>
      <w:bookmarkStart w:id="16" w:name="P5096"/>
      <w:bookmarkEnd w:id="16"/>
      <w:r>
        <w:t>Порядок</w:t>
      </w:r>
    </w:p>
    <w:p w:rsidR="00F13658" w:rsidRDefault="00F13658">
      <w:pPr>
        <w:pStyle w:val="ConsPlusTitle"/>
        <w:jc w:val="center"/>
      </w:pPr>
      <w:r>
        <w:t>предоставления и распределения субсидий</w:t>
      </w:r>
    </w:p>
    <w:p w:rsidR="00F13658" w:rsidRDefault="00F13658">
      <w:pPr>
        <w:pStyle w:val="ConsPlusTitle"/>
        <w:jc w:val="center"/>
      </w:pPr>
      <w:r>
        <w:t>из областного бюджета бюджетам муниципальных образований</w:t>
      </w:r>
    </w:p>
    <w:p w:rsidR="00F13658" w:rsidRDefault="00F13658">
      <w:pPr>
        <w:pStyle w:val="ConsPlusTitle"/>
        <w:jc w:val="center"/>
      </w:pPr>
      <w:r>
        <w:t>Воронежской области на мероприятия по стимулированию</w:t>
      </w:r>
    </w:p>
    <w:p w:rsidR="00F13658" w:rsidRDefault="00F13658">
      <w:pPr>
        <w:pStyle w:val="ConsPlusTitle"/>
        <w:jc w:val="center"/>
      </w:pPr>
      <w:r>
        <w:t>программ развития жилищного строительства субъектов</w:t>
      </w:r>
    </w:p>
    <w:p w:rsidR="00F13658" w:rsidRDefault="00F13658">
      <w:pPr>
        <w:pStyle w:val="ConsPlusTitle"/>
        <w:jc w:val="center"/>
      </w:pPr>
      <w:r>
        <w:t>Российской Федерации</w:t>
      </w:r>
    </w:p>
    <w:p w:rsidR="00F13658" w:rsidRDefault="00F13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13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658" w:rsidRDefault="00F13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658" w:rsidRDefault="00F13658">
            <w:pPr>
              <w:pStyle w:val="ConsPlusNormal"/>
              <w:jc w:val="center"/>
            </w:pPr>
            <w:r>
              <w:rPr>
                <w:color w:val="392C69"/>
              </w:rPr>
              <w:t>Список изменяющих документов</w:t>
            </w:r>
          </w:p>
          <w:p w:rsidR="00F13658" w:rsidRDefault="00F13658">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Воронежской области от 27.01.2023 N 29)</w:t>
            </w:r>
          </w:p>
        </w:tc>
        <w:tc>
          <w:tcPr>
            <w:tcW w:w="113" w:type="dxa"/>
            <w:tcBorders>
              <w:top w:val="nil"/>
              <w:left w:val="nil"/>
              <w:bottom w:val="nil"/>
              <w:right w:val="nil"/>
            </w:tcBorders>
            <w:shd w:val="clear" w:color="auto" w:fill="F4F3F8"/>
            <w:tcMar>
              <w:top w:w="0" w:type="dxa"/>
              <w:left w:w="0" w:type="dxa"/>
              <w:bottom w:w="0" w:type="dxa"/>
              <w:right w:w="0" w:type="dxa"/>
            </w:tcMar>
          </w:tcPr>
          <w:p w:rsidR="00F13658" w:rsidRDefault="00F13658">
            <w:pPr>
              <w:pStyle w:val="ConsPlusNormal"/>
            </w:pPr>
          </w:p>
        </w:tc>
      </w:tr>
    </w:tbl>
    <w:p w:rsidR="00F13658" w:rsidRDefault="00F13658">
      <w:pPr>
        <w:pStyle w:val="ConsPlusNormal"/>
        <w:ind w:firstLine="540"/>
        <w:jc w:val="both"/>
      </w:pPr>
    </w:p>
    <w:p w:rsidR="00F13658" w:rsidRDefault="00F13658">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мероприятия по стимулированию программ развития жилищного строительства субъектов Российской Федерации в рамках реализации регионального проекта "Жилье" подпрограммы 1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 Воронежской области" (далее - Порядок, субсидии, государственная программа) устанавливает цели и условия предоставления и расходования субсидий, критерии отбора муниципальных образований для предоставления субсидий, методику распределения субсидий, порядок оценки эффективности использования субсидий, а также перечень показателей результативности (результатов) использования субсидий, основания и порядок применения мер финансовой ответственности муниципального образования при невыполнении условий соглашения о предоставлении субсидии.</w:t>
      </w:r>
    </w:p>
    <w:p w:rsidR="00F13658" w:rsidRDefault="00F13658">
      <w:pPr>
        <w:pStyle w:val="ConsPlusNormal"/>
        <w:ind w:firstLine="540"/>
        <w:jc w:val="both"/>
      </w:pPr>
    </w:p>
    <w:p w:rsidR="00F13658" w:rsidRDefault="00F13658">
      <w:pPr>
        <w:pStyle w:val="ConsPlusTitle"/>
        <w:jc w:val="center"/>
        <w:outlineLvl w:val="2"/>
      </w:pPr>
      <w:r>
        <w:t>1. Целевое назначение субсидий</w:t>
      </w:r>
    </w:p>
    <w:p w:rsidR="00F13658" w:rsidRDefault="00F13658">
      <w:pPr>
        <w:pStyle w:val="ConsPlusNormal"/>
        <w:ind w:firstLine="540"/>
        <w:jc w:val="both"/>
      </w:pPr>
    </w:p>
    <w:p w:rsidR="00F13658" w:rsidRDefault="00F13658">
      <w:pPr>
        <w:pStyle w:val="ConsPlusNormal"/>
        <w:ind w:firstLine="540"/>
        <w:jc w:val="both"/>
      </w:pPr>
      <w:r>
        <w:t>1.1. Субсидии предоставляются из областного бюджета бюджетам муниципальных образований Воронежской области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вопросам местного значения по реализации проектов по развитию территорий, расположенных в границах населенных пунктов, предусматривающих строительство жилья, в связи с реализацией муниципальных программ, обеспечивающих достижение целей и показателей результативности подпрограммы 1 "Создание условий для обеспечения доступным и комфортным жильем населения Воронежской области" государственной программы в рамках реализации регионального проекта "Жилье".</w:t>
      </w:r>
    </w:p>
    <w:p w:rsidR="00F13658" w:rsidRDefault="00F13658">
      <w:pPr>
        <w:pStyle w:val="ConsPlusNormal"/>
        <w:spacing w:before="20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F13658" w:rsidRDefault="00F13658">
      <w:pPr>
        <w:pStyle w:val="ConsPlusNormal"/>
        <w:spacing w:before="200"/>
        <w:ind w:firstLine="540"/>
        <w:jc w:val="both"/>
      </w:pPr>
      <w:r>
        <w:t xml:space="preserve">1.2. Источниками финансового обеспечения субсидий являются средства областного бюджета и средства федерального бюджета, поступившие в областной бюджет на мероприятия по стимулированию программ жилищного строительства субъектов Российской Федерации в рамках федерального проекта "Жилье" государственной </w:t>
      </w:r>
      <w:hyperlink r:id="rId14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РФ).</w:t>
      </w:r>
    </w:p>
    <w:p w:rsidR="00F13658" w:rsidRDefault="00F13658">
      <w:pPr>
        <w:pStyle w:val="ConsPlusNormal"/>
        <w:spacing w:before="200"/>
        <w:ind w:firstLine="540"/>
        <w:jc w:val="both"/>
      </w:pPr>
      <w:r>
        <w:t>1.3. Главным распорядителем бюджетных средств является департамент строительной политики Воронежской области (далее - Департамент).</w:t>
      </w:r>
    </w:p>
    <w:p w:rsidR="00F13658" w:rsidRDefault="00F13658">
      <w:pPr>
        <w:pStyle w:val="ConsPlusNormal"/>
        <w:ind w:firstLine="540"/>
        <w:jc w:val="both"/>
      </w:pPr>
    </w:p>
    <w:p w:rsidR="00F13658" w:rsidRDefault="00F13658">
      <w:pPr>
        <w:pStyle w:val="ConsPlusTitle"/>
        <w:jc w:val="center"/>
        <w:outlineLvl w:val="2"/>
      </w:pPr>
      <w:r>
        <w:t>2. Условия предоставления субсидий</w:t>
      </w:r>
    </w:p>
    <w:p w:rsidR="00F13658" w:rsidRDefault="00F13658">
      <w:pPr>
        <w:pStyle w:val="ConsPlusNormal"/>
        <w:ind w:firstLine="540"/>
        <w:jc w:val="both"/>
      </w:pPr>
    </w:p>
    <w:p w:rsidR="00F13658" w:rsidRDefault="00F13658">
      <w:pPr>
        <w:pStyle w:val="ConsPlusNormal"/>
        <w:ind w:firstLine="540"/>
        <w:jc w:val="both"/>
      </w:pPr>
      <w:r>
        <w:t>2.1. Условиями предоставления субсидий бюджетам муниципальных образований Воронежской области являются:</w:t>
      </w:r>
    </w:p>
    <w:p w:rsidR="00F13658" w:rsidRDefault="00F13658">
      <w:pPr>
        <w:pStyle w:val="ConsPlusNormal"/>
        <w:spacing w:before="200"/>
        <w:ind w:firstLine="540"/>
        <w:jc w:val="both"/>
      </w:pPr>
      <w:r>
        <w:t xml:space="preserve">а)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в объеме, необходимом для его исполнения, включая размер планируемой к предоставлению из областного </w:t>
      </w:r>
      <w:r>
        <w:lastRenderedPageBreak/>
        <w:t>бюджета субсидии;</w:t>
      </w:r>
    </w:p>
    <w:p w:rsidR="00F13658" w:rsidRDefault="00F13658">
      <w:pPr>
        <w:pStyle w:val="ConsPlusNormal"/>
        <w:spacing w:before="200"/>
        <w:ind w:firstLine="540"/>
        <w:jc w:val="both"/>
      </w:pPr>
      <w:r>
        <w:t xml:space="preserve">б) заключение с Департаментом соглашения о предоставлении субсидии в соответствии с </w:t>
      </w:r>
      <w:hyperlink r:id="rId146">
        <w:r>
          <w:rPr>
            <w:color w:val="0000FF"/>
          </w:rPr>
          <w:t>пунктом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 (далее - Правила предоставления и распределения субсидий).</w:t>
      </w:r>
    </w:p>
    <w:p w:rsidR="00F13658" w:rsidRDefault="00F13658">
      <w:pPr>
        <w:pStyle w:val="ConsPlusNormal"/>
        <w:jc w:val="both"/>
      </w:pPr>
      <w:r>
        <w:t xml:space="preserve">(в ред. </w:t>
      </w:r>
      <w:hyperlink r:id="rId147">
        <w:r>
          <w:rPr>
            <w:color w:val="0000FF"/>
          </w:rPr>
          <w:t>постановления</w:t>
        </w:r>
      </w:hyperlink>
      <w:r>
        <w:t xml:space="preserve"> Правительства Воронежской области от 27.01.2023 N 29)</w:t>
      </w:r>
    </w:p>
    <w:p w:rsidR="00F13658" w:rsidRDefault="00F13658">
      <w:pPr>
        <w:pStyle w:val="ConsPlusNormal"/>
        <w:spacing w:before="200"/>
        <w:ind w:firstLine="540"/>
        <w:jc w:val="both"/>
      </w:pPr>
      <w:r>
        <w:t xml:space="preserve">2.2. Субсидии предоставляются бюджетам муниципальных образований Воронежской области, на территории которых планируется строительство объектов транспортной, коммунальной и социальной инфраструктуры, включенных в проекты по развитию территорий, предусматривающие строительство жилья, при условии успешного рассмотрения заявок Воронежской области Министерством строительства и жилищно-коммунального хозяйства Российской Федерации (далее - Минстрой России), сбор которых ежегодно проводится Минстроем России в рамках реализации государственной программы РФ, в соответствии с </w:t>
      </w:r>
      <w:hyperlink r:id="rId148">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на развитие жилищного строительства, являющимися </w:t>
      </w:r>
      <w:hyperlink w:anchor="P4868">
        <w:r>
          <w:rPr>
            <w:color w:val="0000FF"/>
          </w:rPr>
          <w:t>приложением N 6</w:t>
        </w:r>
      </w:hyperlink>
      <w:r>
        <w:t xml:space="preserve"> к государственной программе РФ.</w:t>
      </w:r>
    </w:p>
    <w:p w:rsidR="00F13658" w:rsidRDefault="00F13658">
      <w:pPr>
        <w:pStyle w:val="ConsPlusNormal"/>
        <w:ind w:firstLine="540"/>
        <w:jc w:val="both"/>
      </w:pPr>
    </w:p>
    <w:p w:rsidR="00F13658" w:rsidRDefault="00F13658">
      <w:pPr>
        <w:pStyle w:val="ConsPlusTitle"/>
        <w:jc w:val="center"/>
        <w:outlineLvl w:val="2"/>
      </w:pPr>
      <w:r>
        <w:t>3. Критерии отбора муниципальных образований</w:t>
      </w:r>
    </w:p>
    <w:p w:rsidR="00F13658" w:rsidRDefault="00F13658">
      <w:pPr>
        <w:pStyle w:val="ConsPlusTitle"/>
        <w:jc w:val="center"/>
      </w:pPr>
      <w:r>
        <w:t>для предоставления субсидий</w:t>
      </w:r>
    </w:p>
    <w:p w:rsidR="00F13658" w:rsidRDefault="00F13658">
      <w:pPr>
        <w:pStyle w:val="ConsPlusNormal"/>
        <w:ind w:firstLine="540"/>
        <w:jc w:val="both"/>
      </w:pPr>
    </w:p>
    <w:p w:rsidR="00F13658" w:rsidRDefault="00F13658">
      <w:pPr>
        <w:pStyle w:val="ConsPlusNormal"/>
        <w:ind w:firstLine="540"/>
        <w:jc w:val="both"/>
      </w:pPr>
      <w:r>
        <w:t>3.1. Критериями отбора муниципальных образований Воронежской области, на территории которых планируется строительство объектов транспортной, коммунальной и социальной инфраструктуры, предусмотренных проектами по развитию территорий, предусматривающих строительство жилья, являются:</w:t>
      </w:r>
    </w:p>
    <w:p w:rsidR="00F13658" w:rsidRDefault="00F13658">
      <w:pPr>
        <w:pStyle w:val="ConsPlusNormal"/>
        <w:spacing w:before="200"/>
        <w:ind w:firstLine="540"/>
        <w:jc w:val="both"/>
      </w:pPr>
      <w:r>
        <w:t>а) наличие утвержденной муниципальным правовым актом муниципальной программы, предусматривающей мероприятия, в целях реализации которых предоставляется субсидия;</w:t>
      </w:r>
    </w:p>
    <w:p w:rsidR="00F13658" w:rsidRDefault="00F13658">
      <w:pPr>
        <w:pStyle w:val="ConsPlusNormal"/>
        <w:spacing w:before="200"/>
        <w:ind w:firstLine="540"/>
        <w:jc w:val="both"/>
      </w:pPr>
      <w:r>
        <w:t>б) наличие утвержденного проекта планировки территории или решения о разработке проекта планировки территории;</w:t>
      </w:r>
    </w:p>
    <w:p w:rsidR="00F13658" w:rsidRDefault="00F13658">
      <w:pPr>
        <w:pStyle w:val="ConsPlusNormal"/>
        <w:spacing w:before="200"/>
        <w:ind w:firstLine="540"/>
        <w:jc w:val="both"/>
      </w:pPr>
      <w:r>
        <w:t>в)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регионального проекта "Жилье";</w:t>
      </w:r>
    </w:p>
    <w:p w:rsidR="00F13658" w:rsidRDefault="00F13658">
      <w:pPr>
        <w:pStyle w:val="ConsPlusNormal"/>
        <w:spacing w:before="200"/>
        <w:ind w:firstLine="540"/>
        <w:jc w:val="both"/>
      </w:pPr>
      <w:r>
        <w:t>г) наличие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F13658" w:rsidRDefault="00F13658">
      <w:pPr>
        <w:pStyle w:val="ConsPlusNormal"/>
        <w:spacing w:before="200"/>
        <w:ind w:firstLine="540"/>
        <w:jc w:val="both"/>
      </w:pPr>
      <w:r>
        <w:t>д) наличие документов об утверждении проектной документации в соответствии с законодательством Российской Федерации;</w:t>
      </w:r>
    </w:p>
    <w:p w:rsidR="00F13658" w:rsidRDefault="00F13658">
      <w:pPr>
        <w:pStyle w:val="ConsPlusNormal"/>
        <w:spacing w:before="200"/>
        <w:ind w:firstLine="540"/>
        <w:jc w:val="both"/>
      </w:pPr>
      <w:r>
        <w:t>е) наличие титульного списка вновь начинаемых и (или) переходящих объектов капитального строительства, утвержденного заказчиком;</w:t>
      </w:r>
    </w:p>
    <w:p w:rsidR="00F13658" w:rsidRDefault="00F13658">
      <w:pPr>
        <w:pStyle w:val="ConsPlusNormal"/>
        <w:spacing w:before="200"/>
        <w:ind w:firstLine="540"/>
        <w:jc w:val="both"/>
      </w:pPr>
      <w:r>
        <w:t xml:space="preserve">ж) наличие документов, содержащих оценку эффективности использования средств федерального бюджета, направляемых на капитальные вложения, проводимую в соответствии с </w:t>
      </w:r>
      <w:hyperlink r:id="rId149">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12.08.2008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(после подачи заявки с 01.01.2023);</w:t>
      </w:r>
    </w:p>
    <w:p w:rsidR="00F13658" w:rsidRDefault="00F13658">
      <w:pPr>
        <w:pStyle w:val="ConsPlusNormal"/>
        <w:spacing w:before="200"/>
        <w:ind w:firstLine="540"/>
        <w:jc w:val="both"/>
      </w:pPr>
      <w:r>
        <w:t xml:space="preserve">з) наличие документов, подтверждающих планируемое строительство жилья в объеме, возможном для его заявления Воронежской областью в Минстрой России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 - не менее 20 тыс. кв. метров </w:t>
      </w:r>
      <w:r>
        <w:lastRenderedPageBreak/>
        <w:t>в планируемом году;</w:t>
      </w:r>
    </w:p>
    <w:p w:rsidR="00F13658" w:rsidRDefault="00F13658">
      <w:pPr>
        <w:pStyle w:val="ConsPlusNormal"/>
        <w:spacing w:before="200"/>
        <w:ind w:firstLine="540"/>
        <w:jc w:val="both"/>
      </w:pPr>
      <w:r>
        <w:t>и) наличие описания проекта по развитию территорий с указанием наименования и срока реализации, общего объема и сроков ввода жилья в рамках проекта в планируемом году.</w:t>
      </w:r>
    </w:p>
    <w:p w:rsidR="00F13658" w:rsidRDefault="00F13658">
      <w:pPr>
        <w:pStyle w:val="ConsPlusNormal"/>
        <w:spacing w:before="200"/>
        <w:ind w:firstLine="540"/>
        <w:jc w:val="both"/>
      </w:pPr>
      <w:bookmarkStart w:id="17" w:name="P5135"/>
      <w:bookmarkEnd w:id="17"/>
      <w:r>
        <w:t>3.2. Отбор муниципальных образований проводится по заявительному принципу путем направления в Департамент заявки в произвольной форме с приложением следующих документов в срок не позднее 1 апреля года, предшествующего году предоставления субсидии:</w:t>
      </w:r>
    </w:p>
    <w:p w:rsidR="00F13658" w:rsidRDefault="00F13658">
      <w:pPr>
        <w:pStyle w:val="ConsPlusNormal"/>
        <w:spacing w:before="200"/>
        <w:ind w:firstLine="540"/>
        <w:jc w:val="both"/>
      </w:pPr>
      <w:r>
        <w:t>а) копии утвержденного проекта планировки территории или решения о разработке проекта планировки территории;</w:t>
      </w:r>
    </w:p>
    <w:p w:rsidR="00F13658" w:rsidRDefault="00F13658">
      <w:pPr>
        <w:pStyle w:val="ConsPlusNormal"/>
        <w:spacing w:before="200"/>
        <w:ind w:firstLine="540"/>
        <w:jc w:val="both"/>
      </w:pPr>
      <w:r>
        <w:t>б) копии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регионального проекта "Жилье";</w:t>
      </w:r>
    </w:p>
    <w:p w:rsidR="00F13658" w:rsidRDefault="00F13658">
      <w:pPr>
        <w:pStyle w:val="ConsPlusNormal"/>
        <w:spacing w:before="200"/>
        <w:ind w:firstLine="540"/>
        <w:jc w:val="both"/>
      </w:pPr>
      <w:r>
        <w:t>в) копии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F13658" w:rsidRDefault="00F13658">
      <w:pPr>
        <w:pStyle w:val="ConsPlusNormal"/>
        <w:spacing w:before="200"/>
        <w:ind w:firstLine="540"/>
        <w:jc w:val="both"/>
      </w:pPr>
      <w:r>
        <w:t>г) копии документов об утверждении проектной документации в соответствии с законодательством Российской Федерации;</w:t>
      </w:r>
    </w:p>
    <w:p w:rsidR="00F13658" w:rsidRDefault="00F13658">
      <w:pPr>
        <w:pStyle w:val="ConsPlusNormal"/>
        <w:spacing w:before="200"/>
        <w:ind w:firstLine="540"/>
        <w:jc w:val="both"/>
      </w:pPr>
      <w:r>
        <w:t>д) титульного списка вновь начинаемых и (или) переходящих объектов капитального строительства, утвержденного заказчиком;</w:t>
      </w:r>
    </w:p>
    <w:p w:rsidR="00F13658" w:rsidRDefault="00F13658">
      <w:pPr>
        <w:pStyle w:val="ConsPlusNormal"/>
        <w:spacing w:before="200"/>
        <w:ind w:firstLine="540"/>
        <w:jc w:val="both"/>
      </w:pPr>
      <w:r>
        <w:t xml:space="preserve">е) документов, содержащих оценку эффективности использования средств федерального бюджета, направляемых на капитальные вложения, проводимую в соответствии с </w:t>
      </w:r>
      <w:hyperlink r:id="rId150">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12.08.2008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(после подачи заявки с 01.01.2023);</w:t>
      </w:r>
    </w:p>
    <w:p w:rsidR="00F13658" w:rsidRDefault="00F13658">
      <w:pPr>
        <w:pStyle w:val="ConsPlusNormal"/>
        <w:spacing w:before="200"/>
        <w:ind w:firstLine="540"/>
        <w:jc w:val="both"/>
      </w:pPr>
      <w:r>
        <w:t>ж) документов, подтверждающих планируемое строительство жилья в объеме, возможном для его заявления Воронежской областью в Минстрой России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 - не менее 20 тыс. кв. метров в планируемом году;</w:t>
      </w:r>
    </w:p>
    <w:p w:rsidR="00F13658" w:rsidRDefault="00F13658">
      <w:pPr>
        <w:pStyle w:val="ConsPlusNormal"/>
        <w:spacing w:before="200"/>
        <w:ind w:firstLine="540"/>
        <w:jc w:val="both"/>
      </w:pPr>
      <w:r>
        <w:t>з) описания проекта по развитию территорий с указанием наименования и срока реализации, общего объема и сроков ввода жилья в рамках проекта в планируемом году (в произвольной форме).</w:t>
      </w:r>
    </w:p>
    <w:p w:rsidR="00F13658" w:rsidRDefault="00F13658">
      <w:pPr>
        <w:pStyle w:val="ConsPlusNormal"/>
        <w:spacing w:before="200"/>
        <w:ind w:firstLine="540"/>
        <w:jc w:val="both"/>
      </w:pPr>
      <w:r>
        <w:t>3.3. Департамент при поступлении заявок:</w:t>
      </w:r>
    </w:p>
    <w:p w:rsidR="00F13658" w:rsidRDefault="00F13658">
      <w:pPr>
        <w:pStyle w:val="ConsPlusNormal"/>
        <w:spacing w:before="200"/>
        <w:ind w:firstLine="540"/>
        <w:jc w:val="both"/>
      </w:pPr>
      <w:r>
        <w:t xml:space="preserve">- рассматривает заявки в течение 10 рабочих дней со дня окончания срока приема документов, указанного в </w:t>
      </w:r>
      <w:hyperlink w:anchor="P5135">
        <w:r>
          <w:rPr>
            <w:color w:val="0000FF"/>
          </w:rPr>
          <w:t>пункте 3.2</w:t>
        </w:r>
      </w:hyperlink>
      <w:r>
        <w:t xml:space="preserve"> настоящего Порядка;</w:t>
      </w:r>
    </w:p>
    <w:p w:rsidR="00F13658" w:rsidRDefault="00F13658">
      <w:pPr>
        <w:pStyle w:val="ConsPlusNormal"/>
        <w:spacing w:before="200"/>
        <w:ind w:firstLine="540"/>
        <w:jc w:val="both"/>
      </w:pPr>
      <w:r>
        <w:t>- принимает решение о предоставлении субсидии либо об отказе в ее предоставлении.</w:t>
      </w:r>
    </w:p>
    <w:p w:rsidR="00F13658" w:rsidRDefault="00F13658">
      <w:pPr>
        <w:pStyle w:val="ConsPlusNormal"/>
        <w:spacing w:before="200"/>
        <w:ind w:firstLine="540"/>
        <w:jc w:val="both"/>
      </w:pPr>
      <w:r>
        <w:t>3.4. Основаниями для отказа в предоставлении субсидии являются:</w:t>
      </w:r>
    </w:p>
    <w:p w:rsidR="00F13658" w:rsidRDefault="00F13658">
      <w:pPr>
        <w:pStyle w:val="ConsPlusNormal"/>
        <w:spacing w:before="200"/>
        <w:ind w:firstLine="540"/>
        <w:jc w:val="both"/>
      </w:pPr>
      <w:r>
        <w:t xml:space="preserve">- непредставление документов, указанных в </w:t>
      </w:r>
      <w:hyperlink w:anchor="P5135">
        <w:r>
          <w:rPr>
            <w:color w:val="0000FF"/>
          </w:rPr>
          <w:t>пункте 3.2</w:t>
        </w:r>
      </w:hyperlink>
      <w:r>
        <w:t xml:space="preserve"> настоящего Порядка, или представление указанных документов не в полном объеме;</w:t>
      </w:r>
    </w:p>
    <w:p w:rsidR="00F13658" w:rsidRDefault="00F13658">
      <w:pPr>
        <w:pStyle w:val="ConsPlusNormal"/>
        <w:spacing w:before="200"/>
        <w:ind w:firstLine="540"/>
        <w:jc w:val="both"/>
      </w:pPr>
      <w:r>
        <w:t>- недостоверность сведений, содержащихся в документах;</w:t>
      </w:r>
    </w:p>
    <w:p w:rsidR="00F13658" w:rsidRDefault="00F13658">
      <w:pPr>
        <w:pStyle w:val="ConsPlusNormal"/>
        <w:spacing w:before="200"/>
        <w:ind w:firstLine="540"/>
        <w:jc w:val="both"/>
      </w:pPr>
      <w:r>
        <w:t>- несоблюдение органами местного самоуправления условий предоставления и расходования субсидии;</w:t>
      </w:r>
    </w:p>
    <w:p w:rsidR="00F13658" w:rsidRDefault="00F13658">
      <w:pPr>
        <w:pStyle w:val="ConsPlusNormal"/>
        <w:spacing w:before="200"/>
        <w:ind w:firstLine="540"/>
        <w:jc w:val="both"/>
      </w:pPr>
      <w:r>
        <w:t>- несоответствие документов условиям предоставления субсидии.</w:t>
      </w:r>
    </w:p>
    <w:p w:rsidR="00F13658" w:rsidRDefault="00F13658">
      <w:pPr>
        <w:pStyle w:val="ConsPlusNormal"/>
        <w:spacing w:before="200"/>
        <w:ind w:firstLine="540"/>
        <w:jc w:val="both"/>
      </w:pPr>
      <w:r>
        <w:t xml:space="preserve">В случае отказа в предоставлении субсидии Департамент в течение 15 календарных дней после принятия решения направляет в адрес органа местного самоуправления, обратившегося за </w:t>
      </w:r>
      <w:r>
        <w:lastRenderedPageBreak/>
        <w:t>субсидией, мотивированный письменный отказ в предоставлении субсидии.</w:t>
      </w:r>
    </w:p>
    <w:p w:rsidR="00F13658" w:rsidRDefault="00F13658">
      <w:pPr>
        <w:pStyle w:val="ConsPlusNormal"/>
        <w:ind w:firstLine="540"/>
        <w:jc w:val="both"/>
      </w:pPr>
    </w:p>
    <w:p w:rsidR="00F13658" w:rsidRDefault="00F13658">
      <w:pPr>
        <w:pStyle w:val="ConsPlusTitle"/>
        <w:jc w:val="center"/>
        <w:outlineLvl w:val="2"/>
      </w:pPr>
      <w:r>
        <w:t>4. Методика распределения субсидий между бюджетами</w:t>
      </w:r>
    </w:p>
    <w:p w:rsidR="00F13658" w:rsidRDefault="00F13658">
      <w:pPr>
        <w:pStyle w:val="ConsPlusTitle"/>
        <w:jc w:val="center"/>
      </w:pPr>
      <w:r>
        <w:t>муниципальных образований</w:t>
      </w:r>
    </w:p>
    <w:p w:rsidR="00F13658" w:rsidRDefault="00F13658">
      <w:pPr>
        <w:pStyle w:val="ConsPlusNormal"/>
        <w:ind w:firstLine="540"/>
        <w:jc w:val="both"/>
      </w:pPr>
    </w:p>
    <w:p w:rsidR="00F13658" w:rsidRDefault="00F13658">
      <w:pPr>
        <w:pStyle w:val="ConsPlusNormal"/>
        <w:ind w:firstLine="540"/>
        <w:jc w:val="both"/>
      </w:pPr>
      <w:r>
        <w:t>4.1. Распределение субсидий местным бюджетам из областного бюджета между муниципальными образованиями утверждается законом Воронежской области об областном бюджете на текущий финансовый год и на плановый период.</w:t>
      </w:r>
    </w:p>
    <w:p w:rsidR="00F13658" w:rsidRDefault="00F13658">
      <w:pPr>
        <w:pStyle w:val="ConsPlusNormal"/>
        <w:spacing w:before="200"/>
        <w:ind w:firstLine="540"/>
        <w:jc w:val="both"/>
      </w:pPr>
      <w:r>
        <w:t>4.2. Перечисление субсидий из областного бюджета бюджетам муниципальных образований осуществляется в пределах бюджетных ассигнований, предусмотренных законом Воронежской области об областном бюджете на реализацию регионального проекта "Жилье", в пределах лимитов бюджетных обязательств в текущем финансовом году и плановом периоде, доведенных до Департамента на указанные цели.</w:t>
      </w:r>
    </w:p>
    <w:p w:rsidR="00F13658" w:rsidRDefault="00F13658">
      <w:pPr>
        <w:pStyle w:val="ConsPlusNormal"/>
        <w:spacing w:before="200"/>
        <w:ind w:firstLine="540"/>
        <w:jc w:val="both"/>
      </w:pPr>
      <w:r>
        <w:t>4.3. Размер планируемой из областного и федерального бюджетов субсидии i-му муниципальному образованию рассчитывается по формуле:</w:t>
      </w:r>
    </w:p>
    <w:p w:rsidR="00F13658" w:rsidRDefault="00F13658">
      <w:pPr>
        <w:pStyle w:val="ConsPlusNormal"/>
        <w:ind w:firstLine="540"/>
        <w:jc w:val="both"/>
      </w:pPr>
    </w:p>
    <w:p w:rsidR="00F13658" w:rsidRDefault="00F13658">
      <w:pPr>
        <w:pStyle w:val="ConsPlusNormal"/>
        <w:jc w:val="center"/>
      </w:pPr>
      <w:r>
        <w:t>С</w:t>
      </w:r>
      <w:r>
        <w:rPr>
          <w:vertAlign w:val="subscript"/>
        </w:rPr>
        <w:t>iобщ</w:t>
      </w:r>
      <w:r>
        <w:t xml:space="preserve"> = С</w:t>
      </w:r>
      <w:r>
        <w:rPr>
          <w:vertAlign w:val="subscript"/>
        </w:rPr>
        <w:t>i1</w:t>
      </w:r>
      <w:r>
        <w:t xml:space="preserve"> + С</w:t>
      </w:r>
      <w:r>
        <w:rPr>
          <w:vertAlign w:val="subscript"/>
        </w:rPr>
        <w:t>i2</w:t>
      </w:r>
      <w:r>
        <w:t xml:space="preserve"> + ... + С</w:t>
      </w:r>
      <w:r>
        <w:rPr>
          <w:vertAlign w:val="subscript"/>
        </w:rPr>
        <w:t>in</w:t>
      </w:r>
      <w:r>
        <w:t>, где:</w:t>
      </w:r>
    </w:p>
    <w:p w:rsidR="00F13658" w:rsidRDefault="00F13658">
      <w:pPr>
        <w:pStyle w:val="ConsPlusNormal"/>
        <w:ind w:firstLine="540"/>
        <w:jc w:val="both"/>
      </w:pPr>
    </w:p>
    <w:p w:rsidR="00F13658" w:rsidRDefault="00F13658">
      <w:pPr>
        <w:pStyle w:val="ConsPlusNormal"/>
        <w:ind w:firstLine="540"/>
        <w:jc w:val="both"/>
      </w:pPr>
      <w:r>
        <w:t>С</w:t>
      </w:r>
      <w:r>
        <w:rPr>
          <w:vertAlign w:val="subscript"/>
        </w:rPr>
        <w:t>i1</w:t>
      </w:r>
      <w:r>
        <w:t>, С</w:t>
      </w:r>
      <w:r>
        <w:rPr>
          <w:vertAlign w:val="subscript"/>
        </w:rPr>
        <w:t>i2</w:t>
      </w:r>
      <w:r>
        <w:t>,... С</w:t>
      </w:r>
      <w:r>
        <w:rPr>
          <w:vertAlign w:val="subscript"/>
        </w:rPr>
        <w:t>in</w:t>
      </w:r>
      <w:r>
        <w:t xml:space="preserve"> - объем средств федерального и областного бюджетов по каждому объекту транспортной, коммунальной и социальной инфраструктуры соответствующего муниципального образования, предусмотренный соглашением о предоставлении субсидии из федерального бюджета бюджету Воронежской области на соответствующий период.</w:t>
      </w:r>
    </w:p>
    <w:p w:rsidR="00F13658" w:rsidRDefault="00F13658">
      <w:pPr>
        <w:pStyle w:val="ConsPlusNormal"/>
        <w:spacing w:before="200"/>
        <w:ind w:firstLine="540"/>
        <w:jc w:val="both"/>
      </w:pPr>
      <w:r>
        <w:t>4.4. Коэффициент результативности использования субсидии (K</w:t>
      </w:r>
      <w:r>
        <w:rPr>
          <w:vertAlign w:val="subscript"/>
        </w:rPr>
        <w:t>i</w:t>
      </w:r>
      <w:r>
        <w:t>) по каждому проекту по развитию территорий, включенному в заявку Воронежской области, определяется по следующей формуле:</w:t>
      </w:r>
    </w:p>
    <w:p w:rsidR="00F13658" w:rsidRDefault="00F13658">
      <w:pPr>
        <w:pStyle w:val="ConsPlusNormal"/>
        <w:ind w:firstLine="540"/>
        <w:jc w:val="both"/>
      </w:pPr>
    </w:p>
    <w:p w:rsidR="00F13658" w:rsidRDefault="00F13658">
      <w:pPr>
        <w:pStyle w:val="ConsPlusNormal"/>
        <w:jc w:val="center"/>
      </w:pPr>
      <w:r>
        <w:rPr>
          <w:noProof/>
          <w:position w:val="-23"/>
        </w:rPr>
        <w:drawing>
          <wp:inline distT="0" distB="0" distL="0" distR="0">
            <wp:extent cx="84772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t>, где:</w:t>
      </w:r>
    </w:p>
    <w:p w:rsidR="00F13658" w:rsidRDefault="00F13658">
      <w:pPr>
        <w:pStyle w:val="ConsPlusNormal"/>
        <w:ind w:firstLine="540"/>
        <w:jc w:val="both"/>
      </w:pPr>
    </w:p>
    <w:p w:rsidR="00F13658" w:rsidRDefault="00F13658">
      <w:pPr>
        <w:pStyle w:val="ConsPlusNormal"/>
        <w:ind w:firstLine="540"/>
        <w:jc w:val="both"/>
      </w:pPr>
      <w:r>
        <w:t>V</w:t>
      </w:r>
      <w:r>
        <w:rPr>
          <w:vertAlign w:val="subscript"/>
        </w:rPr>
        <w:t>i</w:t>
      </w:r>
      <w:r>
        <w:t xml:space="preserve"> - плановый объем ввода жилья по i-му проекту по развитию территорий в 2021 - 2024 годах;</w:t>
      </w:r>
    </w:p>
    <w:p w:rsidR="00F13658" w:rsidRDefault="00F13658">
      <w:pPr>
        <w:pStyle w:val="ConsPlusNormal"/>
        <w:spacing w:before="200"/>
        <w:ind w:firstLine="540"/>
        <w:jc w:val="both"/>
      </w:pPr>
      <w:r>
        <w:t>S</w:t>
      </w:r>
      <w:r>
        <w:rPr>
          <w:vertAlign w:val="subscript"/>
        </w:rPr>
        <w:t>i</w:t>
      </w:r>
      <w:r>
        <w:t xml:space="preserve"> - планируемый Воронежской областью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F13658" w:rsidRDefault="00F13658">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Воронежской области из федерального бюджета, утверждаемый Правительством Российской Федерации в соответствии с </w:t>
      </w:r>
      <w:hyperlink r:id="rId152">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13658" w:rsidRDefault="00F13658">
      <w:pPr>
        <w:pStyle w:val="ConsPlusNormal"/>
        <w:spacing w:before="200"/>
        <w:ind w:firstLine="540"/>
        <w:jc w:val="both"/>
      </w:pPr>
      <w:r>
        <w:t xml:space="preserve">4.5. Предоставление субсидии бюджету муниципального образования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между органом местного самоуправления Воронежской области и Департаментом в соответствии с требованиями </w:t>
      </w:r>
      <w:hyperlink r:id="rId153">
        <w:r>
          <w:rPr>
            <w:color w:val="0000FF"/>
          </w:rPr>
          <w:t>пункта 10</w:t>
        </w:r>
      </w:hyperlink>
      <w:r>
        <w:t xml:space="preserve"> Правил предоставления субсидий и </w:t>
      </w:r>
      <w:hyperlink r:id="rId154">
        <w:r>
          <w:rPr>
            <w:color w:val="0000FF"/>
          </w:rPr>
          <w:t>пунктом 9</w:t>
        </w:r>
      </w:hyperlink>
      <w:r>
        <w:t xml:space="preserve"> Правил предоставления и распределения субсидий (далее - соглашение о предоставлении субсидии).</w:t>
      </w:r>
    </w:p>
    <w:p w:rsidR="00F13658" w:rsidRDefault="00F13658">
      <w:pPr>
        <w:pStyle w:val="ConsPlusNormal"/>
        <w:spacing w:before="200"/>
        <w:ind w:firstLine="540"/>
        <w:jc w:val="both"/>
      </w:pPr>
      <w:r>
        <w:t>4.6. Операции по перечислению межбюджетных трансфертов в местный бюджет, предназначенных для софинансирования расходных обязательств муниципальных образований Воронежской области, осуществляются посредством передачи Управлению Федерального казначейства по Воронежской области полномочий получателя средств по их перечислению с открытием лицевого счета для учета операций по переданным полномочиям получателя бюджетных средств (далее - Лицевой счет с кодом "14") на едином счете областного бюджета.</w:t>
      </w:r>
    </w:p>
    <w:p w:rsidR="00F13658" w:rsidRDefault="00F13658">
      <w:pPr>
        <w:pStyle w:val="ConsPlusNormal"/>
        <w:spacing w:before="200"/>
        <w:ind w:firstLine="540"/>
        <w:jc w:val="both"/>
      </w:pPr>
      <w:r>
        <w:t>4.7. Операции по доведению (изменению) предельных объемов финансирования в целях софинансирования расходных обязательств муниципальных образований Воронежской области отражаются на Лицевом счете с кодом "14" на едином счете областного бюджета.</w:t>
      </w:r>
    </w:p>
    <w:p w:rsidR="00F13658" w:rsidRDefault="00F13658">
      <w:pPr>
        <w:pStyle w:val="ConsPlusNormal"/>
        <w:spacing w:before="200"/>
        <w:ind w:firstLine="540"/>
        <w:jc w:val="both"/>
      </w:pPr>
      <w:r>
        <w:lastRenderedPageBreak/>
        <w:t>Предельные объемы финансирования формируются главным распорядителем средств в пределах доведенных объемов лимитов бюджетных обязательств в соответствии с показателями утвержденного кассового плана.</w:t>
      </w:r>
    </w:p>
    <w:p w:rsidR="00F13658" w:rsidRDefault="00F13658">
      <w:pPr>
        <w:pStyle w:val="ConsPlusNormal"/>
        <w:spacing w:before="200"/>
        <w:ind w:firstLine="540"/>
        <w:jc w:val="both"/>
      </w:pPr>
      <w:r>
        <w:t>4.8. Департамент формирует в программном комплексе "Бюджет-Смарт" электронный документ "Расходное расписание" с указанием кода цели и суммы по соответствующему источнику средств.</w:t>
      </w:r>
    </w:p>
    <w:p w:rsidR="00F13658" w:rsidRDefault="00F13658">
      <w:pPr>
        <w:pStyle w:val="ConsPlusNormal"/>
        <w:spacing w:before="200"/>
        <w:ind w:firstLine="540"/>
        <w:jc w:val="both"/>
      </w:pPr>
      <w:r>
        <w:t>Не позднее 1 рабочего дня после предоставления Департаментом расходного расписания департамент финансов Воронежской области доводит предельные объемы финансирования на Лицевой счет с кодом "14" путем передачи посредством системы удаленного финансового документооборота в Управление Федерального казначейства по Воронежской области сформированного в программном комплексе "Бюджет-Смарт" реестра расходных расписаний.</w:t>
      </w:r>
    </w:p>
    <w:p w:rsidR="00F13658" w:rsidRDefault="00F13658">
      <w:pPr>
        <w:pStyle w:val="ConsPlusNormal"/>
        <w:spacing w:before="200"/>
        <w:ind w:firstLine="540"/>
        <w:jc w:val="both"/>
      </w:pPr>
      <w:r>
        <w:t>4.9. Не использованный в текущем финансовом году остаток субсидии подлежит перечислению в доход областного бюджета в порядке, установленном бюджетным законодательством Российской Федерации.</w:t>
      </w:r>
    </w:p>
    <w:p w:rsidR="00F13658" w:rsidRDefault="00F13658">
      <w:pPr>
        <w:pStyle w:val="ConsPlusNormal"/>
        <w:spacing w:before="200"/>
        <w:ind w:firstLine="540"/>
        <w:jc w:val="both"/>
      </w:pPr>
      <w:r>
        <w:t>В случае если неиспользованный остаток субсидий не перечислен в доход областного бюджета, этот остаток подлежит взысканию в доход областного бюджета в порядке, установленном бюджетным законодательством Российской Федерации.</w:t>
      </w:r>
    </w:p>
    <w:p w:rsidR="00F13658" w:rsidRDefault="00F13658">
      <w:pPr>
        <w:pStyle w:val="ConsPlusNormal"/>
        <w:ind w:firstLine="540"/>
        <w:jc w:val="both"/>
      </w:pPr>
    </w:p>
    <w:p w:rsidR="00F13658" w:rsidRDefault="00F13658">
      <w:pPr>
        <w:pStyle w:val="ConsPlusTitle"/>
        <w:jc w:val="center"/>
        <w:outlineLvl w:val="2"/>
      </w:pPr>
      <w:r>
        <w:t>5. Порядок оценки эффективности использования субсидий,</w:t>
      </w:r>
    </w:p>
    <w:p w:rsidR="00F13658" w:rsidRDefault="00F13658">
      <w:pPr>
        <w:pStyle w:val="ConsPlusTitle"/>
        <w:jc w:val="center"/>
      </w:pPr>
      <w:r>
        <w:t>а также перечень показателей результативности (результатов)</w:t>
      </w:r>
    </w:p>
    <w:p w:rsidR="00F13658" w:rsidRDefault="00F13658">
      <w:pPr>
        <w:pStyle w:val="ConsPlusTitle"/>
        <w:jc w:val="center"/>
      </w:pPr>
      <w:r>
        <w:t>использования субсидий</w:t>
      </w:r>
    </w:p>
    <w:p w:rsidR="00F13658" w:rsidRDefault="00F13658">
      <w:pPr>
        <w:pStyle w:val="ConsPlusNormal"/>
        <w:ind w:firstLine="540"/>
        <w:jc w:val="both"/>
      </w:pPr>
    </w:p>
    <w:p w:rsidR="00F13658" w:rsidRDefault="00F13658">
      <w:pPr>
        <w:pStyle w:val="ConsPlusNormal"/>
        <w:ind w:firstLine="540"/>
        <w:jc w:val="both"/>
      </w:pPr>
      <w:r>
        <w:t>5.1. Показателями результативности использования субсидии являются:</w:t>
      </w:r>
    </w:p>
    <w:p w:rsidR="00F13658" w:rsidRDefault="00F13658">
      <w:pPr>
        <w:pStyle w:val="ConsPlusNormal"/>
        <w:spacing w:before="200"/>
        <w:ind w:firstLine="540"/>
        <w:jc w:val="both"/>
      </w:pPr>
      <w:r>
        <w:t>а) реализация проектов по развитию территорий, расположенных в границах населенных пунктов, предусматривающих строительство жилья, которые включены в государственную программу Воронежской области "Обеспечение доступным и комфортным жильем населения Воронежской области";</w:t>
      </w:r>
    </w:p>
    <w:p w:rsidR="00F13658" w:rsidRDefault="00F13658">
      <w:pPr>
        <w:pStyle w:val="ConsPlusNormal"/>
        <w:spacing w:before="200"/>
        <w:ind w:firstLine="540"/>
        <w:jc w:val="both"/>
      </w:pPr>
      <w:r>
        <w:t>б) увеличение доли ввода в эксплуатацию жилых помещений.</w:t>
      </w:r>
    </w:p>
    <w:p w:rsidR="00F13658" w:rsidRDefault="00F13658">
      <w:pPr>
        <w:pStyle w:val="ConsPlusNormal"/>
        <w:spacing w:before="200"/>
        <w:ind w:firstLine="540"/>
        <w:jc w:val="both"/>
      </w:pPr>
      <w:r>
        <w:t>Значения показателей результативности использования субсидии устанавливаются в соглашении о предоставлении субсидии.</w:t>
      </w:r>
    </w:p>
    <w:p w:rsidR="00F13658" w:rsidRDefault="00F13658">
      <w:pPr>
        <w:pStyle w:val="ConsPlusNormal"/>
        <w:spacing w:before="200"/>
        <w:ind w:firstLine="540"/>
        <w:jc w:val="both"/>
      </w:pPr>
      <w:r>
        <w:t>5.2. Оценка эффективности использования субсидии осуществляется Департаментом по итогам года, в котором запланировано достижение значений показателей результативности в соответствии с соглашением о предоставлении субсидии, на основе анализа отчетности муниципального образования о достижении значений показателей результативности использования субсидии, путем сравнения фактически достигнутых значений показателей результативности использования субсидии за соответствующий год со значениями показателей результативности использования субсидии, предусмотренными соглашением о предоставлении субсидии.</w:t>
      </w:r>
    </w:p>
    <w:p w:rsidR="00F13658" w:rsidRDefault="00F13658">
      <w:pPr>
        <w:pStyle w:val="ConsPlusNormal"/>
        <w:spacing w:before="200"/>
        <w:ind w:firstLine="540"/>
        <w:jc w:val="both"/>
      </w:pPr>
      <w:r>
        <w:t>5.3. Администрации муниципальных образований представляют отчетность о расходах местного бюджета, в целях софинансирования которых предоставлена субсидия, и о достижении значений показателей результативности использования субсидии в порядке, по форме и в сроки, предусмотренные соглашением о предоставлении субсидии.</w:t>
      </w:r>
    </w:p>
    <w:p w:rsidR="00F13658" w:rsidRDefault="00F13658">
      <w:pPr>
        <w:pStyle w:val="ConsPlusNormal"/>
        <w:spacing w:before="200"/>
        <w:ind w:firstLine="540"/>
        <w:jc w:val="both"/>
      </w:pPr>
      <w:r>
        <w:t>Департамент вправе устанавливать в соглашениях о предоставлении субсидии сроки и формы представления муниципальными образованиями дополнительной отчетности.</w:t>
      </w:r>
    </w:p>
    <w:p w:rsidR="00F13658" w:rsidRDefault="00F13658">
      <w:pPr>
        <w:pStyle w:val="ConsPlusNormal"/>
        <w:ind w:firstLine="540"/>
        <w:jc w:val="both"/>
      </w:pPr>
    </w:p>
    <w:p w:rsidR="00F13658" w:rsidRDefault="00F13658">
      <w:pPr>
        <w:pStyle w:val="ConsPlusTitle"/>
        <w:jc w:val="center"/>
        <w:outlineLvl w:val="2"/>
      </w:pPr>
      <w:r>
        <w:t>6. Основания и порядок применения мер финансовой</w:t>
      </w:r>
    </w:p>
    <w:p w:rsidR="00F13658" w:rsidRDefault="00F13658">
      <w:pPr>
        <w:pStyle w:val="ConsPlusTitle"/>
        <w:jc w:val="center"/>
      </w:pPr>
      <w:r>
        <w:t>ответственности муниципального образования при невыполнении</w:t>
      </w:r>
    </w:p>
    <w:p w:rsidR="00F13658" w:rsidRDefault="00F13658">
      <w:pPr>
        <w:pStyle w:val="ConsPlusTitle"/>
        <w:jc w:val="center"/>
      </w:pPr>
      <w:r>
        <w:t>условий соглашения</w:t>
      </w:r>
    </w:p>
    <w:p w:rsidR="00F13658" w:rsidRDefault="00F13658">
      <w:pPr>
        <w:pStyle w:val="ConsPlusNormal"/>
        <w:ind w:firstLine="540"/>
        <w:jc w:val="both"/>
      </w:pPr>
    </w:p>
    <w:p w:rsidR="00F13658" w:rsidRDefault="00F13658">
      <w:pPr>
        <w:pStyle w:val="ConsPlusNormal"/>
        <w:ind w:firstLine="540"/>
        <w:jc w:val="both"/>
      </w:pPr>
      <w:r>
        <w:t>6.1.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в соответствии с действующим законодательством.</w:t>
      </w:r>
    </w:p>
    <w:p w:rsidR="00F13658" w:rsidRDefault="00F13658">
      <w:pPr>
        <w:pStyle w:val="ConsPlusNormal"/>
        <w:spacing w:before="200"/>
        <w:ind w:firstLine="540"/>
        <w:jc w:val="both"/>
      </w:pPr>
      <w:r>
        <w:t xml:space="preserve">6.2. В случае если муниципальным образованием допущены нарушения обязательств, предусмотренных соглашением о предоставлении субсидии, в том числе по обеспечению </w:t>
      </w:r>
      <w:r>
        <w:lastRenderedPageBreak/>
        <w:t>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показателя результативности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 предоставления и распределения субсидий.</w:t>
      </w:r>
    </w:p>
    <w:p w:rsidR="00F13658" w:rsidRDefault="00F13658">
      <w:pPr>
        <w:pStyle w:val="ConsPlusNormal"/>
        <w:spacing w:before="200"/>
        <w:ind w:firstLine="540"/>
        <w:jc w:val="both"/>
      </w:pPr>
      <w:r>
        <w:t>6.3.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 и Воронежской области.</w:t>
      </w:r>
    </w:p>
    <w:p w:rsidR="00F13658" w:rsidRDefault="00F13658">
      <w:pPr>
        <w:pStyle w:val="ConsPlusNormal"/>
        <w:spacing w:before="200"/>
        <w:ind w:firstLine="540"/>
        <w:jc w:val="both"/>
      </w:pPr>
      <w:r>
        <w:t>6.4. Не использованный по состоянию на 1 января финансового года, следующего за отчетным, остаток субсидии подлежит возврату в областной бюджет в установленном законодательством порядке.</w:t>
      </w:r>
    </w:p>
    <w:p w:rsidR="00F13658" w:rsidRDefault="00F13658">
      <w:pPr>
        <w:pStyle w:val="ConsPlusNormal"/>
        <w:spacing w:before="200"/>
        <w:ind w:firstLine="540"/>
        <w:jc w:val="both"/>
      </w:pPr>
      <w:r>
        <w:t>6.5. В случае невыполнения требования о возврате средств в указанные выше сроки Департамент принимает меры по взысканию подлежащих возврату средств в областной бюджет в судебном порядке.</w:t>
      </w:r>
    </w:p>
    <w:p w:rsidR="00F13658" w:rsidRDefault="00F13658">
      <w:pPr>
        <w:pStyle w:val="ConsPlusNormal"/>
        <w:spacing w:before="200"/>
        <w:ind w:firstLine="540"/>
        <w:jc w:val="both"/>
      </w:pPr>
      <w:r>
        <w:t>6.6. Ответственность за достоверность представляемых в Департамент сведений и соблюдение условий, предусмотренных настоящим Порядком и соглашением о предоставлении субсидии, возлагается на органы местного самоуправления муниципальных образований Воронежской области.</w:t>
      </w:r>
    </w:p>
    <w:p w:rsidR="00F13658" w:rsidRDefault="00F13658">
      <w:pPr>
        <w:pStyle w:val="ConsPlusNormal"/>
        <w:ind w:firstLine="540"/>
        <w:jc w:val="both"/>
      </w:pPr>
    </w:p>
    <w:p w:rsidR="00F13658" w:rsidRDefault="00F13658">
      <w:pPr>
        <w:pStyle w:val="ConsPlusNormal"/>
        <w:ind w:firstLine="540"/>
        <w:jc w:val="both"/>
      </w:pPr>
    </w:p>
    <w:p w:rsidR="00F13658" w:rsidRDefault="00F13658">
      <w:pPr>
        <w:pStyle w:val="ConsPlusNormal"/>
        <w:pBdr>
          <w:bottom w:val="single" w:sz="6" w:space="0" w:color="auto"/>
        </w:pBdr>
        <w:spacing w:before="100" w:after="100"/>
        <w:jc w:val="both"/>
        <w:rPr>
          <w:sz w:val="2"/>
          <w:szCs w:val="2"/>
        </w:rPr>
      </w:pPr>
    </w:p>
    <w:p w:rsidR="00F6570E" w:rsidRDefault="00F6570E"/>
    <w:sectPr w:rsidR="00F6570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58"/>
    <w:rsid w:val="00F13658"/>
    <w:rsid w:val="00F6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390E"/>
  <w15:chartTrackingRefBased/>
  <w15:docId w15:val="{F2DA77E0-AADD-4AA7-852A-19DFFD66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6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36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6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36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6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36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6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6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0C0991851E1CDA7E32BDD5F56802C8F7E84E06F0D09350B9B6EF6EE8EC263C650AB44FA1ADBDB546E69B70944CBE2DE4B594D90AB50A55C48AE683y8w2L" TargetMode="External"/><Relationship Id="rId117" Type="http://schemas.openxmlformats.org/officeDocument/2006/relationships/hyperlink" Target="consultantplus://offline/ref=130C0991851E1CDA7E32BDC3F6045DCDF2E71309F8D09B04ECE2E939B7BC2069254AB21AE2E9B0B042EDCF21D512E77EA5FE99DF11A90A53yDw9L" TargetMode="External"/><Relationship Id="rId21" Type="http://schemas.openxmlformats.org/officeDocument/2006/relationships/hyperlink" Target="consultantplus://offline/ref=130C0991851E1CDA7E32BDD5F56802C8F7E84E06F0D19657B5B2EF6EE8EC263C650AB44FA1ADBDB546E69B70944CBE2DE4B594D90AB50A55C48AE683y8w2L" TargetMode="External"/><Relationship Id="rId42" Type="http://schemas.openxmlformats.org/officeDocument/2006/relationships/hyperlink" Target="consultantplus://offline/ref=130C0991851E1CDA7E32BDD5F56802C8F7E84E06F0D09455B0B1EF6EE8EC263C650AB44FA1ADBDB546E69B71914CBE2DE4B594D90AB50A55C48AE683y8w2L" TargetMode="External"/><Relationship Id="rId47" Type="http://schemas.openxmlformats.org/officeDocument/2006/relationships/hyperlink" Target="consultantplus://offline/ref=130C0991851E1CDA7E32BDD5F56802C8F7E84E06F0D09455B0B1EF6EE8EC263C650AB44FA1ADBDB546E69A75934CBE2DE4B594D90AB50A55C48AE683y8w2L" TargetMode="External"/><Relationship Id="rId63" Type="http://schemas.openxmlformats.org/officeDocument/2006/relationships/hyperlink" Target="consultantplus://offline/ref=130C0991851E1CDA7E32BDC3F6045DCDFFE6190CF2DAC60EE4BBE53BB0B37F6C225BB219E7F7B0B058E49B72y9w2L" TargetMode="External"/><Relationship Id="rId68" Type="http://schemas.openxmlformats.org/officeDocument/2006/relationships/hyperlink" Target="consultantplus://offline/ref=130C0991851E1CDA7E32BDD5F56802C8F7E84E06F0D09455B0B1EF6EE8EC263C650AB44FA1ADBDB546E69A78954CBE2DE4B594D90AB50A55C48AE683y8w2L" TargetMode="External"/><Relationship Id="rId84" Type="http://schemas.openxmlformats.org/officeDocument/2006/relationships/hyperlink" Target="consultantplus://offline/ref=130C0991851E1CDA7E32BDC3F6045DCDF2E01503F9D79B04ECE2E939B7BC2069374AEA16E0ECAEB442F8997093y4w4L" TargetMode="External"/><Relationship Id="rId89" Type="http://schemas.openxmlformats.org/officeDocument/2006/relationships/hyperlink" Target="consultantplus://offline/ref=130C0991851E1CDA7E32BDD5F56802C8F7E84E06F8D0905BB9BDB264E0B52A3E6205EB58A6E4B1B446E69A779A13BB38F5ED9BDE11AB0E4FD888E4y8w2L" TargetMode="External"/><Relationship Id="rId112" Type="http://schemas.openxmlformats.org/officeDocument/2006/relationships/hyperlink" Target="consultantplus://offline/ref=130C0991851E1CDA7E32BDC3F6045DCDF2E01908F9D99B04ECE2E939B7BC2069254AB21AE7EBB9BF12B7DF259C45EF62A0E487D90FA9y0w9L" TargetMode="External"/><Relationship Id="rId133" Type="http://schemas.openxmlformats.org/officeDocument/2006/relationships/hyperlink" Target="consultantplus://offline/ref=130C0991851E1CDA7E32BDD5F56802C8F7E84E06F0D09455B0B1EF6EE8EC263C650AB44FA1ADBDB546E69B70994CBE2DE4B594D90AB50A55C48AE683y8w2L" TargetMode="External"/><Relationship Id="rId138" Type="http://schemas.openxmlformats.org/officeDocument/2006/relationships/hyperlink" Target="consultantplus://offline/ref=130C0991851E1CDA7E32BDD5F56802C8F7E84E06F0D09455B0B1EF6EE8EC263C650AB44FA1ADBDB546E69B70994CBE2DE4B594D90AB50A55C48AE683y8w2L" TargetMode="External"/><Relationship Id="rId154" Type="http://schemas.openxmlformats.org/officeDocument/2006/relationships/hyperlink" Target="consultantplus://offline/ref=130C0991851E1CDA7E32BDD5F56802C8F7E84E06F0D09253B4BEEF6EE8EC263C650AB44FA1ADBDB546E69B73944CBE2DE4B594D90AB50A55C48AE683y8w2L" TargetMode="External"/><Relationship Id="rId16" Type="http://schemas.openxmlformats.org/officeDocument/2006/relationships/hyperlink" Target="consultantplus://offline/ref=130C0991851E1CDA7E32BDD5F56802C8F7E84E06F8D79352B8BDB264E0B52A3E6205EB58A6E4B1B446E69B759A13BB38F5ED9BDE11AB0E4FD888E4y8w2L" TargetMode="External"/><Relationship Id="rId107" Type="http://schemas.openxmlformats.org/officeDocument/2006/relationships/hyperlink" Target="consultantplus://offline/ref=130C0991851E1CDA7E32BDC3F6045DCDF5E6180BF3D79B04ECE2E939B7BC2069374AEA16E0ECAEB442F8997093y4w4L" TargetMode="External"/><Relationship Id="rId11" Type="http://schemas.openxmlformats.org/officeDocument/2006/relationships/hyperlink" Target="consultantplus://offline/ref=130C0991851E1CDA7E32BDD5F56802C8F7E84E06F9D49252B7BDB264E0B52A3E6205EB58A6E4B1B446E69B759A13BB38F5ED9BDE11AB0E4FD888E4y8w2L" TargetMode="External"/><Relationship Id="rId32" Type="http://schemas.openxmlformats.org/officeDocument/2006/relationships/hyperlink" Target="consultantplus://offline/ref=130C0991851E1CDA7E32BDD5F56802C8F7E84E06F4D8925AB9BDB264E0B52A3E6205EB4AA6BCBDB643F89B748F45EA7EyAw3L" TargetMode="External"/><Relationship Id="rId37" Type="http://schemas.openxmlformats.org/officeDocument/2006/relationships/hyperlink" Target="consultantplus://offline/ref=130C0991851E1CDA7E32BDD5F56802C8F7E84E06F0D09350B9B6EF6EE8EC263C650AB44FA1ADBDB546E69B70974CBE2DE4B594D90AB50A55C48AE683y8w2L" TargetMode="External"/><Relationship Id="rId53" Type="http://schemas.openxmlformats.org/officeDocument/2006/relationships/hyperlink" Target="consultantplus://offline/ref=130C0991851E1CDA7E32BDD5F56802C8F7E84E06F8D59651B0BDB264E0B52A3E6205EB58A6E4B1B446E699719A13BB38F5ED9BDE11AB0E4FD888E4y8w2L" TargetMode="External"/><Relationship Id="rId58" Type="http://schemas.openxmlformats.org/officeDocument/2006/relationships/hyperlink" Target="consultantplus://offline/ref=130C0991851E1CDA7E32BDD5F56802C8F7E84E06F0D0945BB4B2EF6EE8EC263C650AB44FB3ADE5B944E385709559E87CA2yEw3L" TargetMode="External"/><Relationship Id="rId74" Type="http://schemas.openxmlformats.org/officeDocument/2006/relationships/hyperlink" Target="consultantplus://offline/ref=130C0991851E1CDA7E32BDD5F56802C8F7E84E06F8D59651B0BDB264E0B52A3E6205EB58A6E4B1B446E699719A13BB38F5ED9BDE11AB0E4FD888E4y8w2L" TargetMode="External"/><Relationship Id="rId79" Type="http://schemas.openxmlformats.org/officeDocument/2006/relationships/hyperlink" Target="consultantplus://offline/ref=130C0991851E1CDA7E32A3D8E3045DCDF2E7150BF9D49B04ECE2E939B7BC2069254AB21AE3EFB1B246EDCF21D512E77EA5FE99DF11A90A53yDw9L" TargetMode="External"/><Relationship Id="rId102" Type="http://schemas.openxmlformats.org/officeDocument/2006/relationships/hyperlink" Target="consultantplus://offline/ref=130C0991851E1CDA7E32BDD5F56802C8F7E84E06F0D09455B0B1EF6EE8EC263C650AB44FA1ADBDB546E59A77994CBE2DE4B594D90AB50A55C48AE683y8w2L" TargetMode="External"/><Relationship Id="rId123" Type="http://schemas.openxmlformats.org/officeDocument/2006/relationships/hyperlink" Target="consultantplus://offline/ref=130C0991851E1CDA7E32BDD5F56802C8F7E84E06F0D09455B0B1EF6EE8EC263C650AB44FA1ADBDB546E69B70994CBE2DE4B594D90AB50A55C48AE683y8w2L" TargetMode="External"/><Relationship Id="rId128" Type="http://schemas.openxmlformats.org/officeDocument/2006/relationships/hyperlink" Target="consultantplus://offline/ref=130C0991851E1CDA7E32BDD5F56802C8F7E84E06F2D4915AB3BDB264E0B52A3E6205EB58A6E4B1B446E69A759A13BB38F5ED9BDE11AB0E4FD888E4y8w2L" TargetMode="External"/><Relationship Id="rId144" Type="http://schemas.openxmlformats.org/officeDocument/2006/relationships/hyperlink" Target="consultantplus://offline/ref=130C0991851E1CDA7E32BDD5F56802C8F7E84E06F0D09455B0B1EF6EE8EC263C650AB44FA1ADBDB546E69B70994CBE2DE4B594D90AB50A55C48AE683y8w2L" TargetMode="External"/><Relationship Id="rId149" Type="http://schemas.openxmlformats.org/officeDocument/2006/relationships/hyperlink" Target="consultantplus://offline/ref=130C0991851E1CDA7E32BDC3F6045DCDF2E21002F5D59B04ECE2E939B7BC2069254AB21AE2E9B0B545EDCF21D512E77EA5FE99DF11A90A53yDw9L" TargetMode="External"/><Relationship Id="rId5" Type="http://schemas.openxmlformats.org/officeDocument/2006/relationships/hyperlink" Target="consultantplus://offline/ref=130C0991851E1CDA7E32BDD5F56802C8F7E84E06F6D39555B5BDB264E0B52A3E6205EB58A6E4B1B446E69B759A13BB38F5ED9BDE11AB0E4FD888E4y8w2L" TargetMode="External"/><Relationship Id="rId90" Type="http://schemas.openxmlformats.org/officeDocument/2006/relationships/hyperlink" Target="consultantplus://offline/ref=130C0991851E1CDA7E32A3D8E3045DCDF2E7150BF9D49B04ECE2E939B7BC2069254AB21AE3EBB9B445EDCF21D512E77EA5FE99DF11A90A53yDw9L" TargetMode="External"/><Relationship Id="rId95" Type="http://schemas.openxmlformats.org/officeDocument/2006/relationships/hyperlink" Target="consultantplus://offline/ref=130C0991851E1CDA7E32BDC3F6045DCDFFE6190CF2DAC60EE4BBE53BB0B37F6C225BB219E7F7B0B058E49B72y9w2L" TargetMode="External"/><Relationship Id="rId22" Type="http://schemas.openxmlformats.org/officeDocument/2006/relationships/hyperlink" Target="consultantplus://offline/ref=130C0991851E1CDA7E32BDD5F56802C8F7E84E06F0D19856B1B1EF6EE8EC263C650AB44FA1ADBDB546E69B70944CBE2DE4B594D90AB50A55C48AE683y8w2L" TargetMode="External"/><Relationship Id="rId27" Type="http://schemas.openxmlformats.org/officeDocument/2006/relationships/hyperlink" Target="consultantplus://offline/ref=130C0991851E1CDA7E32BDD5F56802C8F7E84E06F0D09455B0B1EF6EE8EC263C650AB44FA1ADBDB546E69B70944CBE2DE4B594D90AB50A55C48AE683y8w2L" TargetMode="External"/><Relationship Id="rId43" Type="http://schemas.openxmlformats.org/officeDocument/2006/relationships/hyperlink" Target="consultantplus://offline/ref=130C0991851E1CDA7E32BDD5F56802C8F7E84E06F0D09455B0B1EF6EE8EC263C650AB44FA1ADBDB546E69B71934CBE2DE4B594D90AB50A55C48AE683y8w2L" TargetMode="External"/><Relationship Id="rId48" Type="http://schemas.openxmlformats.org/officeDocument/2006/relationships/hyperlink" Target="consultantplus://offline/ref=130C0991851E1CDA7E32BDC3F6045DCDF7E11908F2D49B04ECE2E939B7BC2069374AEA16E0ECAEB442F8997093y4w4L" TargetMode="External"/><Relationship Id="rId64" Type="http://schemas.openxmlformats.org/officeDocument/2006/relationships/hyperlink" Target="consultantplus://offline/ref=130C0991851E1CDA7E32BDC3F6045DCDF2E01902F6D09B04ECE2E939B7BC2069374AEA16E0ECAEB442F8997093y4w4L" TargetMode="External"/><Relationship Id="rId69" Type="http://schemas.openxmlformats.org/officeDocument/2006/relationships/hyperlink" Target="consultantplus://offline/ref=130C0991851E1CDA7E32BDC3F6045DCDF2E3150CF5D69B04ECE2E939B7BC2069374AEA16E0ECAEB442F8997093y4w4L" TargetMode="External"/><Relationship Id="rId113" Type="http://schemas.openxmlformats.org/officeDocument/2006/relationships/hyperlink" Target="consultantplus://offline/ref=130C0991851E1CDA7E32BDD5F56802C8F7E84E06F0D09253B4BEEF6EE8EC263C650AB44FA1ADBDB546E69B73944CBE2DE4B594D90AB50A55C48AE683y8w2L" TargetMode="External"/><Relationship Id="rId118" Type="http://schemas.openxmlformats.org/officeDocument/2006/relationships/hyperlink" Target="consultantplus://offline/ref=130C0991851E1CDA7E32BDD5F56802C8F7E84E06F0D09253B4BEEF6EE8EC263C650AB44FA1ADBDB546E69B73944CBE2DE4B594D90AB50A55C48AE683y8w2L" TargetMode="External"/><Relationship Id="rId134" Type="http://schemas.openxmlformats.org/officeDocument/2006/relationships/hyperlink" Target="consultantplus://offline/ref=130C0991851E1CDA7E32BDC3F6045DCDF2E1150FF6D09B04ECE2E939B7BC2069254AB21AE2E9B3B247EDCF21D512E77EA5FE99DF11A90A53yDw9L" TargetMode="External"/><Relationship Id="rId139" Type="http://schemas.openxmlformats.org/officeDocument/2006/relationships/hyperlink" Target="consultantplus://offline/ref=130C0991851E1CDA7E32BDD5F56802C8F7E84E06F0D09455B0B1EF6EE8EC263C650AB44FA1ADBDB546E69B70994CBE2DE4B594D90AB50A55C48AE683y8w2L" TargetMode="External"/><Relationship Id="rId80" Type="http://schemas.openxmlformats.org/officeDocument/2006/relationships/hyperlink" Target="consultantplus://offline/ref=130C0991851E1CDA7E32A3D8E3045DCDF2E7150BF9D49B04ECE2E939B7BC2069254AB21AE2E1B3B242EDCF21D512E77EA5FE99DF11A90A53yDw9L" TargetMode="External"/><Relationship Id="rId85" Type="http://schemas.openxmlformats.org/officeDocument/2006/relationships/hyperlink" Target="consultantplus://offline/ref=130C0991851E1CDA7E32BDC3F6045DCDF2E01308F1D79B04ECE2E939B7BC2069374AEA16E0ECAEB442F8997093y4w4L" TargetMode="External"/><Relationship Id="rId150" Type="http://schemas.openxmlformats.org/officeDocument/2006/relationships/hyperlink" Target="consultantplus://offline/ref=130C0991851E1CDA7E32BDC3F6045DCDF2E21002F5D59B04ECE2E939B7BC2069254AB21AE2E9B0B545EDCF21D512E77EA5FE99DF11A90A53yDw9L" TargetMode="External"/><Relationship Id="rId155" Type="http://schemas.openxmlformats.org/officeDocument/2006/relationships/fontTable" Target="fontTable.xml"/><Relationship Id="rId12" Type="http://schemas.openxmlformats.org/officeDocument/2006/relationships/hyperlink" Target="consultantplus://offline/ref=130C0991851E1CDA7E32BDD5F56802C8F7E84E06F9D7955AB8BDB264E0B52A3E6205EB58A6E4B1B446E69B759A13BB38F5ED9BDE11AB0E4FD888E4y8w2L" TargetMode="External"/><Relationship Id="rId17" Type="http://schemas.openxmlformats.org/officeDocument/2006/relationships/hyperlink" Target="consultantplus://offline/ref=130C0991851E1CDA7E32BDD5F56802C8F7E84E06F8D99953B7BDB264E0B52A3E6205EB58A6E4B1B446E69B759A13BB38F5ED9BDE11AB0E4FD888E4y8w2L" TargetMode="External"/><Relationship Id="rId25" Type="http://schemas.openxmlformats.org/officeDocument/2006/relationships/hyperlink" Target="consultantplus://offline/ref=130C0991851E1CDA7E32BDD5F56802C8F7E84E06F0D09153B8B7EF6EE8EC263C650AB44FA1ADBDB546E69B70944CBE2DE4B594D90AB50A55C48AE683y8w2L" TargetMode="External"/><Relationship Id="rId33" Type="http://schemas.openxmlformats.org/officeDocument/2006/relationships/hyperlink" Target="consultantplus://offline/ref=130C0991851E1CDA7E32BDD5F56802C8F7E84E06F4D8985AB7BDB264E0B52A3E6205EB4AA6BCBDB643F89B748F45EA7EyAw3L" TargetMode="External"/><Relationship Id="rId38" Type="http://schemas.openxmlformats.org/officeDocument/2006/relationships/hyperlink" Target="consultantplus://offline/ref=130C0991851E1CDA7E32BDD5F56802C8F7E84E06F0D09455B0B1EF6EE8EC263C650AB44FA1ADBDB546E69B70974CBE2DE4B594D90AB50A55C48AE683y8w2L" TargetMode="External"/><Relationship Id="rId46" Type="http://schemas.openxmlformats.org/officeDocument/2006/relationships/hyperlink" Target="consultantplus://offline/ref=130C0991851E1CDA7E32BDD5F56802C8F7E84E06F0D09455B0B1EF6EE8EC263C650AB44FA1ADBDB546E69A72914CBE2DE4B594D90AB50A55C48AE683y8w2L" TargetMode="External"/><Relationship Id="rId59" Type="http://schemas.openxmlformats.org/officeDocument/2006/relationships/hyperlink" Target="consultantplus://offline/ref=130C0991851E1CDA7E32BDD5F56802C8F7E84E06F0D0945BB4B2EF6EE8EC263C650AB44FB3ADE5B944E385709559E87CA2yEw3L" TargetMode="External"/><Relationship Id="rId67" Type="http://schemas.openxmlformats.org/officeDocument/2006/relationships/hyperlink" Target="consultantplus://offline/ref=130C0991851E1CDA7E32BDC3F6045DCDF2E71203F6D69B04ECE2E939B7BC2069254AB218E7E8B8BF12B7DF259C45EF62A0E487D90FA9y0w9L" TargetMode="External"/><Relationship Id="rId103" Type="http://schemas.openxmlformats.org/officeDocument/2006/relationships/hyperlink" Target="consultantplus://offline/ref=130C0991851E1CDA7E32BDD5F56802C8F7E84E06F0D09455B0B1EF6EE8EC263C650AB44FA1ADBDB546E69B70994CBE2DE4B594D90AB50A55C48AE683y8w2L" TargetMode="External"/><Relationship Id="rId108" Type="http://schemas.openxmlformats.org/officeDocument/2006/relationships/hyperlink" Target="consultantplus://offline/ref=130C0991851E1CDA7E32BDC3F6045DCDF2E3160AF2D29B04ECE2E939B7BC2069374AEA16E0ECAEB442F8997093y4w4L" TargetMode="External"/><Relationship Id="rId116" Type="http://schemas.openxmlformats.org/officeDocument/2006/relationships/hyperlink" Target="consultantplus://offline/ref=130C0991851E1CDA7E32BDD5F56802C8F7E84E06F0D09455B0B1EF6EE8EC263C650AB44FA1ADBDB546E69B70994CBE2DE4B594D90AB50A55C48AE683y8w2L" TargetMode="External"/><Relationship Id="rId124" Type="http://schemas.openxmlformats.org/officeDocument/2006/relationships/hyperlink" Target="consultantplus://offline/ref=130C0991851E1CDA7E32BDD5F56802C8F7E84E06F4D1945BB7BDB264E0B52A3E6205EB58A6E4B1B446E69A719A13BB38F5ED9BDE11AB0E4FD888E4y8w2L" TargetMode="External"/><Relationship Id="rId129" Type="http://schemas.openxmlformats.org/officeDocument/2006/relationships/hyperlink" Target="consultantplus://offline/ref=130C0991851E1CDA7E32BDD5F56802C8F7E84E06F4D29051B4BDB264E0B52A3E6205EB4AA6BCBDB643F89B748F45EA7EyAw3L" TargetMode="External"/><Relationship Id="rId137" Type="http://schemas.openxmlformats.org/officeDocument/2006/relationships/hyperlink" Target="consultantplus://offline/ref=130C0991851E1CDA7E32BDD5F56802C8F7E84E06F0D09455B0B1EF6EE8EC263C650AB44FA1ADBDB546E69B70994CBE2DE4B594D90AB50A55C48AE683y8w2L" TargetMode="External"/><Relationship Id="rId20" Type="http://schemas.openxmlformats.org/officeDocument/2006/relationships/hyperlink" Target="consultantplus://offline/ref=130C0991851E1CDA7E32BDD5F56802C8F7E84E06F0D19450B1B0EF6EE8EC263C650AB44FA1ADBDB546E69B70944CBE2DE4B594D90AB50A55C48AE683y8w2L" TargetMode="External"/><Relationship Id="rId41" Type="http://schemas.openxmlformats.org/officeDocument/2006/relationships/hyperlink" Target="consultantplus://offline/ref=130C0991851E1CDA7E32BDD5F56802C8F7E84E06F0D09455B0B1EF6EE8EC263C650AB44FA1ADBDB546E69B70994CBE2DE4B594D90AB50A55C48AE683y8w2L" TargetMode="External"/><Relationship Id="rId54" Type="http://schemas.openxmlformats.org/officeDocument/2006/relationships/hyperlink" Target="consultantplus://offline/ref=130C0991851E1CDA7E32BDC3F6045DCDF2E71203F6D69B04ECE2E939B7BC2069254AB21AE2E9B0B54FEDCF21D512E77EA5FE99DF11A90A53yDw9L" TargetMode="External"/><Relationship Id="rId62" Type="http://schemas.openxmlformats.org/officeDocument/2006/relationships/hyperlink" Target="consultantplus://offline/ref=130C0991851E1CDA7E32BDC3F6045DCDF2E01902F6D09B04ECE2E939B7BC2069374AEA16E0ECAEB442F8997093y4w4L" TargetMode="External"/><Relationship Id="rId70" Type="http://schemas.openxmlformats.org/officeDocument/2006/relationships/hyperlink" Target="consultantplus://offline/ref=130C0991851E1CDA7E32BDD5F56802C8F7E84E06F0D09551B0B0EF6EE8EC263C650AB44FB3ADE5B944E385709559E87CA2yEw3L" TargetMode="External"/><Relationship Id="rId75" Type="http://schemas.openxmlformats.org/officeDocument/2006/relationships/hyperlink" Target="consultantplus://offline/ref=130C0991851E1CDA7E32A3D8E3045DCDF2E7150BF9D49B04ECE2E939B7BC2069254AB21AE3EBB8BD41EDCF21D512E77EA5FE99DF11A90A53yDw9L" TargetMode="External"/><Relationship Id="rId83" Type="http://schemas.openxmlformats.org/officeDocument/2006/relationships/hyperlink" Target="consultantplus://offline/ref=130C0991851E1CDA7E32BDC3F6045DCDF2E01902F6D09B04ECE2E939B7BC2069374AEA16E0ECAEB442F8997093y4w4L" TargetMode="External"/><Relationship Id="rId88" Type="http://schemas.openxmlformats.org/officeDocument/2006/relationships/hyperlink" Target="consultantplus://offline/ref=130C0991851E1CDA7E32A3D8E3045DCDF2E7150BF9D49B04ECE2E939B7BC2069254AB21AE3ECB8B44EEDCF21D512E77EA5FE99DF11A90A53yDw9L" TargetMode="External"/><Relationship Id="rId91" Type="http://schemas.openxmlformats.org/officeDocument/2006/relationships/hyperlink" Target="consultantplus://offline/ref=130C0991851E1CDA7E32A3D8E3045DCDF2E7150BF9D49B04ECE2E939B7BC2069254AB21AE3EBB9B445EDCF21D512E77EA5FE99DF11A90A53yDw9L" TargetMode="External"/><Relationship Id="rId96" Type="http://schemas.openxmlformats.org/officeDocument/2006/relationships/hyperlink" Target="consultantplus://offline/ref=130C0991851E1CDA7E32BDC3F6045DCDF2E01902F6D09B04ECE2E939B7BC2069374AEA16E0ECAEB442F8997093y4w4L" TargetMode="External"/><Relationship Id="rId111" Type="http://schemas.openxmlformats.org/officeDocument/2006/relationships/hyperlink" Target="consultantplus://offline/ref=130C0991851E1CDA7E32BDD5F56802C8F7E84E06F0D09455B0B1EF6EE8EC263C650AB44FA1ADBDB546E69B70994CBE2DE4B594D90AB50A55C48AE683y8w2L" TargetMode="External"/><Relationship Id="rId132" Type="http://schemas.openxmlformats.org/officeDocument/2006/relationships/hyperlink" Target="consultantplus://offline/ref=130C0991851E1CDA7E32BDD5F56802C8F7E84E06F0D09455B0B1EF6EE8EC263C650AB44FA1ADBDB546E69B70994CBE2DE4B594D90AB50A55C48AE683y8w2L" TargetMode="External"/><Relationship Id="rId140" Type="http://schemas.openxmlformats.org/officeDocument/2006/relationships/hyperlink" Target="consultantplus://offline/ref=130C0991851E1CDA7E32BDD5F56802C8F7E84E06F8D49055B8BDB264E0B52A3E6205EB58A6E4B1B446E69A709A13BB38F5ED9BDE11AB0E4FD888E4y8w2L" TargetMode="External"/><Relationship Id="rId145" Type="http://schemas.openxmlformats.org/officeDocument/2006/relationships/hyperlink" Target="consultantplus://offline/ref=130C0991851E1CDA7E32BDC3F6045DCDF2E71203F6D69B04ECE2E939B7BC2069254AB21AE2E9B0B54FEDCF21D512E77EA5FE99DF11A90A53yDw9L" TargetMode="External"/><Relationship Id="rId153" Type="http://schemas.openxmlformats.org/officeDocument/2006/relationships/hyperlink" Target="consultantplus://offline/ref=130C0991851E1CDA7E32BDC3F6045DCDF2E71309F8D09B04ECE2E939B7BC2069254AB21AE2E9B0B042EDCF21D512E77EA5FE99DF11A90A53yDw9L" TargetMode="External"/><Relationship Id="rId1" Type="http://schemas.openxmlformats.org/officeDocument/2006/relationships/styles" Target="styles.xml"/><Relationship Id="rId6" Type="http://schemas.openxmlformats.org/officeDocument/2006/relationships/hyperlink" Target="consultantplus://offline/ref=130C0991851E1CDA7E32BDD5F56802C8F7E84E06F6D79456B8BDB264E0B52A3E6205EB58A6E4B1B446E69B759A13BB38F5ED9BDE11AB0E4FD888E4y8w2L" TargetMode="External"/><Relationship Id="rId15" Type="http://schemas.openxmlformats.org/officeDocument/2006/relationships/hyperlink" Target="consultantplus://offline/ref=130C0991851E1CDA7E32BDD5F56802C8F7E84E06F8D09957B7BDB264E0B52A3E6205EB58A6E4B1B446E69B759A13BB38F5ED9BDE11AB0E4FD888E4y8w2L" TargetMode="External"/><Relationship Id="rId23" Type="http://schemas.openxmlformats.org/officeDocument/2006/relationships/hyperlink" Target="consultantplus://offline/ref=130C0991851E1CDA7E32BDD5F56802C8F7E84E06F0D09052B5B1EF6EE8EC263C650AB44FA1ADBDB546E69B70944CBE2DE4B594D90AB50A55C48AE683y8w2L" TargetMode="External"/><Relationship Id="rId28" Type="http://schemas.openxmlformats.org/officeDocument/2006/relationships/hyperlink" Target="consultantplus://offline/ref=130C0991851E1CDA7E32BDD5F56802C8F7E84E06F0D19856B1B7EF6EE8EC263C650AB44FA1ADBDB546E69B73964CBE2DE4B594D90AB50A55C48AE683y8w2L" TargetMode="External"/><Relationship Id="rId36" Type="http://schemas.openxmlformats.org/officeDocument/2006/relationships/hyperlink" Target="consultantplus://offline/ref=130C0991851E1CDA7E32BDD5F56802C8F7E84E06F7D5945BB3BDB264E0B52A3E6205EB4AA6BCBDB643F89B748F45EA7EyAw3L" TargetMode="External"/><Relationship Id="rId49" Type="http://schemas.openxmlformats.org/officeDocument/2006/relationships/hyperlink" Target="consultantplus://offline/ref=130C0991851E1CDA7E32BDC3F6045DCDF5E6180BF3D79B04ECE2E939B7BC2069374AEA16E0ECAEB442F8997093y4w4L" TargetMode="External"/><Relationship Id="rId57" Type="http://schemas.openxmlformats.org/officeDocument/2006/relationships/hyperlink" Target="consultantplus://offline/ref=130C0991851E1CDA7E32BDD5F56802C8F7E84E06F0D09455B0B1EF6EE8EC263C650AB44FA1ADBDB546E69A77964CBE2DE4B594D90AB50A55C48AE683y8w2L" TargetMode="External"/><Relationship Id="rId106" Type="http://schemas.openxmlformats.org/officeDocument/2006/relationships/hyperlink" Target="consultantplus://offline/ref=130C0991851E1CDA7E32BDC3F6045DCDF7E11908F2D49B04ECE2E939B7BC2069374AEA16E0ECAEB442F8997093y4w4L" TargetMode="External"/><Relationship Id="rId114" Type="http://schemas.openxmlformats.org/officeDocument/2006/relationships/hyperlink" Target="consultantplus://offline/ref=130C0991851E1CDA7E32BDD5F56802C8F7E84E06F0D09455B0B1EF6EE8EC263C650AB44FA1ADBDB546E69B70994CBE2DE4B594D90AB50A55C48AE683y8w2L" TargetMode="External"/><Relationship Id="rId119" Type="http://schemas.openxmlformats.org/officeDocument/2006/relationships/hyperlink" Target="consultantplus://offline/ref=130C0991851E1CDA7E32BDD5F56802C8F7E84E06F0D09455B0B1EF6EE8EC263C650AB44FA1ADBDB546E69B70994CBE2DE4B594D90AB50A55C48AE683y8w2L" TargetMode="External"/><Relationship Id="rId127" Type="http://schemas.openxmlformats.org/officeDocument/2006/relationships/hyperlink" Target="consultantplus://offline/ref=130C0991851E1CDA7E32BDD5F56802C8F7E84E06F0D09455B0B1EF6EE8EC263C650AB44FA1ADBDB546E69B70994CBE2DE4B594D90AB50A55C48AE683y8w2L" TargetMode="External"/><Relationship Id="rId10" Type="http://schemas.openxmlformats.org/officeDocument/2006/relationships/hyperlink" Target="consultantplus://offline/ref=130C0991851E1CDA7E32BDD5F56802C8F7E84E06F9D39654B4BDB264E0B52A3E6205EB58A6E4B1B446E69B759A13BB38F5ED9BDE11AB0E4FD888E4y8w2L" TargetMode="External"/><Relationship Id="rId31" Type="http://schemas.openxmlformats.org/officeDocument/2006/relationships/hyperlink" Target="consultantplus://offline/ref=130C0991851E1CDA7E32BDD5F56802C8F7E84E06F4D99857B8BDB264E0B52A3E6205EB4AA6BCBDB643F89B748F45EA7EyAw3L" TargetMode="External"/><Relationship Id="rId44" Type="http://schemas.openxmlformats.org/officeDocument/2006/relationships/hyperlink" Target="consultantplus://offline/ref=130C0991851E1CDA7E32BDD5F56802C8F7E84E06F0D09455B0B1EF6EE8EC263C650AB44FA1ADBDB546E69B76994CBE2DE4B594D90AB50A55C48AE683y8w2L" TargetMode="External"/><Relationship Id="rId52" Type="http://schemas.openxmlformats.org/officeDocument/2006/relationships/hyperlink" Target="consultantplus://offline/ref=130C0991851E1CDA7E32BDC3F6045DCDF5EA180BF0D79B04ECE2E939B7BC2069374AEA16E0ECAEB442F8997093y4w4L" TargetMode="External"/><Relationship Id="rId60" Type="http://schemas.openxmlformats.org/officeDocument/2006/relationships/hyperlink" Target="consultantplus://offline/ref=130C0991851E1CDA7E32BDD5F56802C8F7E84E06F0D09453B7B0EF6EE8EC263C650AB44FA1ADBDB546E69977904CBE2DE4B594D90AB50A55C48AE683y8w2L" TargetMode="External"/><Relationship Id="rId65" Type="http://schemas.openxmlformats.org/officeDocument/2006/relationships/hyperlink" Target="consultantplus://offline/ref=130C0991851E1CDA7E32BDC3F6045DCDF2E01503F9D79B04ECE2E939B7BC2069374AEA16E0ECAEB442F8997093y4w4L" TargetMode="External"/><Relationship Id="rId73" Type="http://schemas.openxmlformats.org/officeDocument/2006/relationships/hyperlink" Target="consultantplus://offline/ref=130C0991851E1CDA7E32A3D8E3045DCDF2E7150BF9D49B04ECE2E939B7BC2069254AB21AE2E8B4B642EDCF21D512E77EA5FE99DF11A90A53yDw9L" TargetMode="External"/><Relationship Id="rId78" Type="http://schemas.openxmlformats.org/officeDocument/2006/relationships/hyperlink" Target="consultantplus://offline/ref=130C0991851E1CDA7E32A3D8E3045DCDF2E7150BF9D49B04ECE2E939B7BC2069254AB21AE3EBB9B445EDCF21D512E77EA5FE99DF11A90A53yDw9L" TargetMode="External"/><Relationship Id="rId81" Type="http://schemas.openxmlformats.org/officeDocument/2006/relationships/hyperlink" Target="consultantplus://offline/ref=130C0991851E1CDA7E32BDC3F6045DCDF2E01902F6D09B04ECE2E939B7BC2069374AEA16E0ECAEB442F8997093y4w4L" TargetMode="External"/><Relationship Id="rId86" Type="http://schemas.openxmlformats.org/officeDocument/2006/relationships/hyperlink" Target="consultantplus://offline/ref=130C0991851E1CDA7E32BDD5F56802C8F7E84E06F0D09455B0B1EF6EE8EC263C650AB44FA1ADBDB546E69D77934CBE2DE4B594D90AB50A55C48AE683y8w2L" TargetMode="External"/><Relationship Id="rId94" Type="http://schemas.openxmlformats.org/officeDocument/2006/relationships/hyperlink" Target="consultantplus://offline/ref=130C0991851E1CDA7E32BDC3F6045DCDF2E01902F6D09B04ECE2E939B7BC2069374AEA16E0ECAEB442F8997093y4w4L" TargetMode="External"/><Relationship Id="rId99" Type="http://schemas.openxmlformats.org/officeDocument/2006/relationships/hyperlink" Target="consultantplus://offline/ref=130C0991851E1CDA7E32BDC3F6045DCDF5E71308F0D99B04ECE2E939B7BC2069374AEA16E0ECAEB442F8997093y4w4L" TargetMode="External"/><Relationship Id="rId101" Type="http://schemas.openxmlformats.org/officeDocument/2006/relationships/hyperlink" Target="consultantplus://offline/ref=130C0991851E1CDA7E32BDD5F56802C8F7E84E06F0D09455B0B1EF6EE8EC263C650AB44FA1ADBDB546E79C75964CBE2DE4B594D90AB50A55C48AE683y8w2L" TargetMode="External"/><Relationship Id="rId122" Type="http://schemas.openxmlformats.org/officeDocument/2006/relationships/hyperlink" Target="consultantplus://offline/ref=130C0991851E1CDA7E32BDC3F6045DCDF2E71309F8D09B04ECE2E939B7BC2069254AB21AEAE0BBE017A2CE7D9342F47CA4FE9BDB0DyAw8L" TargetMode="External"/><Relationship Id="rId130" Type="http://schemas.openxmlformats.org/officeDocument/2006/relationships/hyperlink" Target="consultantplus://offline/ref=130C0991851E1CDA7E32BDD5F56802C8F7E84E06F0D09455B0B1EF6EE8EC263C650AB44FA1ADBDB546E69B70994CBE2DE4B594D90AB50A55C48AE683y8w2L" TargetMode="External"/><Relationship Id="rId135" Type="http://schemas.openxmlformats.org/officeDocument/2006/relationships/hyperlink" Target="consultantplus://offline/ref=130C0991851E1CDA7E32BDD5F56802C8F7E84E06F0D09455B0B1EF6EE8EC263C650AB44FA1ADBDB546E69B70994CBE2DE4B594D90AB50A55C48AE683y8w2L" TargetMode="External"/><Relationship Id="rId143" Type="http://schemas.openxmlformats.org/officeDocument/2006/relationships/hyperlink" Target="consultantplus://offline/ref=130C0991851E1CDA7E32BDD5F56802C8F7E84E06F0D09455B0B1EF6EE8EC263C650AB44FA1ADBDB546E69B70994CBE2DE4B594D90AB50A55C48AE683y8w2L" TargetMode="External"/><Relationship Id="rId148" Type="http://schemas.openxmlformats.org/officeDocument/2006/relationships/hyperlink" Target="consultantplus://offline/ref=130C0991851E1CDA7E32BDC3F6045DCDF2E71203F6D69B04ECE2E939B7BC2069254AB219E5E8B2BF12B7DF259C45EF62A0E487D90FA9y0w9L" TargetMode="External"/><Relationship Id="rId151" Type="http://schemas.openxmlformats.org/officeDocument/2006/relationships/image" Target="media/image2.wmf"/><Relationship Id="rId156" Type="http://schemas.openxmlformats.org/officeDocument/2006/relationships/theme" Target="theme/theme1.xml"/><Relationship Id="rId4" Type="http://schemas.openxmlformats.org/officeDocument/2006/relationships/hyperlink" Target="consultantplus://offline/ref=130C0991851E1CDA7E32BDD5F56802C8F7E84E06F6D19254B1BDB264E0B52A3E6205EB58A6E4B1B446E69B759A13BB38F5ED9BDE11AB0E4FD888E4y8w2L" TargetMode="External"/><Relationship Id="rId9" Type="http://schemas.openxmlformats.org/officeDocument/2006/relationships/hyperlink" Target="consultantplus://offline/ref=130C0991851E1CDA7E32BDD5F56802C8F7E84E06F6D89950B7BDB264E0B52A3E6205EB58A6E4B1B446E69B759A13BB38F5ED9BDE11AB0E4FD888E4y8w2L" TargetMode="External"/><Relationship Id="rId13" Type="http://schemas.openxmlformats.org/officeDocument/2006/relationships/hyperlink" Target="consultantplus://offline/ref=130C0991851E1CDA7E32BDD5F56802C8F7E84E06F9D99956B9BDB264E0B52A3E6205EB58A6E4B1B446E69B759A13BB38F5ED9BDE11AB0E4FD888E4y8w2L" TargetMode="External"/><Relationship Id="rId18" Type="http://schemas.openxmlformats.org/officeDocument/2006/relationships/hyperlink" Target="consultantplus://offline/ref=130C0991851E1CDA7E32BDD5F56802C8F7E84E06F0D19156B7B1EF6EE8EC263C650AB44FA1ADBDB546E69B70944CBE2DE4B594D90AB50A55C48AE683y8w2L" TargetMode="External"/><Relationship Id="rId39" Type="http://schemas.openxmlformats.org/officeDocument/2006/relationships/hyperlink" Target="consultantplus://offline/ref=130C0991851E1CDA7E32BDD5F56802C8F7E84E06F0D0905BB2B1EF6EE8EC263C650AB44FA1ADBDB546E69B70944CBE2DE4B594D90AB50A55C48AE683y8w2L" TargetMode="External"/><Relationship Id="rId109" Type="http://schemas.openxmlformats.org/officeDocument/2006/relationships/hyperlink" Target="consultantplus://offline/ref=130C0991851E1CDA7E32BDC3F6045DCDF2E71203F6D69B04ECE2E939B7BC2069254AB219E5E8B2BF12B7DF259C45EF62A0E487D90FA9y0w9L" TargetMode="External"/><Relationship Id="rId34" Type="http://schemas.openxmlformats.org/officeDocument/2006/relationships/hyperlink" Target="consultantplus://offline/ref=130C0991851E1CDA7E32BDD5F56802C8F7E84E06F7D19456B4BDB264E0B52A3E6205EB4AA6BCBDB643F89B748F45EA7EyAw3L" TargetMode="External"/><Relationship Id="rId50" Type="http://schemas.openxmlformats.org/officeDocument/2006/relationships/hyperlink" Target="consultantplus://offline/ref=130C0991851E1CDA7E32BDC3F6045DCDF5E61702F3D69B04ECE2E939B7BC2069374AEA16E0ECAEB442F8997093y4w4L" TargetMode="External"/><Relationship Id="rId55" Type="http://schemas.openxmlformats.org/officeDocument/2006/relationships/hyperlink" Target="consultantplus://offline/ref=130C0991851E1CDA7E32BDD5F56802C8F7E84E06F0D09455B0B1EF6EE8EC263C650AB44FA1ADBDB546E69A77944CBE2DE4B594D90AB50A55C48AE683y8w2L" TargetMode="External"/><Relationship Id="rId76" Type="http://schemas.openxmlformats.org/officeDocument/2006/relationships/hyperlink" Target="consultantplus://offline/ref=130C0991851E1CDA7E32A3D8E3045DCDF2E7150BF9D49B04ECE2E939B7BC2069254AB21AE3ECB8B44EEDCF21D512E77EA5FE99DF11A90A53yDw9L" TargetMode="External"/><Relationship Id="rId97" Type="http://schemas.openxmlformats.org/officeDocument/2006/relationships/hyperlink" Target="consultantplus://offline/ref=130C0991851E1CDA7E32BDC3F6045DCDF2E01503F9D79B04ECE2E939B7BC2069374AEA16E0ECAEB442F8997093y4w4L" TargetMode="External"/><Relationship Id="rId104" Type="http://schemas.openxmlformats.org/officeDocument/2006/relationships/hyperlink" Target="consultantplus://offline/ref=130C0991851E1CDA7E32BDC3F6045DCDF2E71309F8D09B04ECE2E939B7BC2069374AEA16E0ECAEB442F8997093y4w4L" TargetMode="External"/><Relationship Id="rId120" Type="http://schemas.openxmlformats.org/officeDocument/2006/relationships/hyperlink" Target="consultantplus://offline/ref=130C0991851E1CDA7E32BDD5F56802C8F7E84E06F0D09253B4BEEF6EE8EC263C650AB44FA1ADBDB546E69B71904CBE2DE4B594D90AB50A55C48AE683y8w2L" TargetMode="External"/><Relationship Id="rId125" Type="http://schemas.openxmlformats.org/officeDocument/2006/relationships/hyperlink" Target="consultantplus://offline/ref=130C0991851E1CDA7E32BDD5F56802C8F7E84E06F0D09455B0B1EF6EE8EC263C650AB44FA1ADBDB546E69B70994CBE2DE4B594D90AB50A55C48AE683y8w2L" TargetMode="External"/><Relationship Id="rId141" Type="http://schemas.openxmlformats.org/officeDocument/2006/relationships/hyperlink" Target="consultantplus://offline/ref=130C0991851E1CDA7E32BDD5F56802C8F7E84E06F8D89851B8BDB264E0B52A3E6205EB4AA6BCBDB643F89B748F45EA7EyAw3L" TargetMode="External"/><Relationship Id="rId146" Type="http://schemas.openxmlformats.org/officeDocument/2006/relationships/hyperlink" Target="consultantplus://offline/ref=130C0991851E1CDA7E32BDD5F56802C8F7E84E06F0D09253B4BEEF6EE8EC263C650AB44FA1ADBDB546E69B73944CBE2DE4B594D90AB50A55C48AE683y8w2L" TargetMode="External"/><Relationship Id="rId7" Type="http://schemas.openxmlformats.org/officeDocument/2006/relationships/hyperlink" Target="consultantplus://offline/ref=130C0991851E1CDA7E32BDD5F56802C8F7E84E06F6D6965AB3BDB264E0B52A3E6205EB58A6E4B1B446E69B759A13BB38F5ED9BDE11AB0E4FD888E4y8w2L" TargetMode="External"/><Relationship Id="rId71" Type="http://schemas.openxmlformats.org/officeDocument/2006/relationships/hyperlink" Target="consultantplus://offline/ref=130C0991851E1CDA7E32BDD5F56802C8F7E84E06F0D09551B0B0EF6EE8EC263C650AB44FB3ADE5B944E385709559E87CA2yEw3L" TargetMode="External"/><Relationship Id="rId92" Type="http://schemas.openxmlformats.org/officeDocument/2006/relationships/hyperlink" Target="consultantplus://offline/ref=130C0991851E1CDA7E32A3D8E3045DCDF2E7150BF9D49B04ECE2E939B7BC2069254AB21AE3EFB1B246EDCF21D512E77EA5FE99DF11A90A53yDw9L" TargetMode="External"/><Relationship Id="rId2" Type="http://schemas.openxmlformats.org/officeDocument/2006/relationships/settings" Target="settings.xml"/><Relationship Id="rId29" Type="http://schemas.openxmlformats.org/officeDocument/2006/relationships/hyperlink" Target="consultantplus://offline/ref=130C0991851E1CDA7E32BDD5F56802C8F7E84E06F0D09455B0B1EF6EE8EC263C650AB44FA1ADBDB546E69B70974CBE2DE4B594D90AB50A55C48AE683y8w2L" TargetMode="External"/><Relationship Id="rId24" Type="http://schemas.openxmlformats.org/officeDocument/2006/relationships/hyperlink" Target="consultantplus://offline/ref=130C0991851E1CDA7E32BDD5F56802C8F7E84E06F0D0905BB2B1EF6EE8EC263C650AB44FA1ADBDB546E69B70944CBE2DE4B594D90AB50A55C48AE683y8w2L" TargetMode="External"/><Relationship Id="rId40" Type="http://schemas.openxmlformats.org/officeDocument/2006/relationships/hyperlink" Target="consultantplus://offline/ref=130C0991851E1CDA7E32BDD5F56802C8F7E84E06F0D09455B0B1EF6EE8EC263C650AB44FA1ADBDB546E69B70964CBE2DE4B594D90AB50A55C48AE683y8w2L" TargetMode="External"/><Relationship Id="rId45" Type="http://schemas.openxmlformats.org/officeDocument/2006/relationships/hyperlink" Target="consultantplus://offline/ref=130C0991851E1CDA7E32BDD5F56802C8F7E84E06F0D09455B0B1EF6EE8EC263C650AB44FA1ADBDB546E69B77914CBE2DE4B594D90AB50A55C48AE683y8w2L" TargetMode="External"/><Relationship Id="rId66" Type="http://schemas.openxmlformats.org/officeDocument/2006/relationships/hyperlink" Target="consultantplus://offline/ref=130C0991851E1CDA7E32BDD5F56802C8F7E84E06F0D09455B0B1EF6EE8EC263C650AB44FA1ADBDB546E69A77994CBE2DE4B594D90AB50A55C48AE683y8w2L" TargetMode="External"/><Relationship Id="rId87" Type="http://schemas.openxmlformats.org/officeDocument/2006/relationships/hyperlink" Target="consultantplus://offline/ref=130C0991851E1CDA7E32A3D8E3045DCDF2E7150BF9D49B04ECE2E939B7BC2069254AB21AE3EBB8BD41EDCF21D512E77EA5FE99DF11A90A53yDw9L" TargetMode="External"/><Relationship Id="rId110" Type="http://schemas.openxmlformats.org/officeDocument/2006/relationships/hyperlink" Target="consultantplus://offline/ref=130C0991851E1CDA7E32BDD5F56802C8F7E84E06F0D09455B0B1EF6EE8EC263C650AB44FA1ADBDB546E69B70994CBE2DE4B594D90AB50A55C48AE683y8w2L" TargetMode="External"/><Relationship Id="rId115" Type="http://schemas.openxmlformats.org/officeDocument/2006/relationships/image" Target="media/image1.wmf"/><Relationship Id="rId131" Type="http://schemas.openxmlformats.org/officeDocument/2006/relationships/hyperlink" Target="consultantplus://offline/ref=130C0991851E1CDA7E32BDD5F56802C8F7E84E06F0D19057B5BFEF6EE8EC263C650AB44FA1ADBDB546E69A72964CBE2DE4B594D90AB50A55C48AE683y8w2L" TargetMode="External"/><Relationship Id="rId136" Type="http://schemas.openxmlformats.org/officeDocument/2006/relationships/hyperlink" Target="consultantplus://offline/ref=130C0991851E1CDA7E32BDD5F56802C8F7E84E06F0D09253B4BEEF6EE8EC263C650AB44FA1ADBDB546E69B73944CBE2DE4B594D90AB50A55C48AE683y8w2L" TargetMode="External"/><Relationship Id="rId61" Type="http://schemas.openxmlformats.org/officeDocument/2006/relationships/hyperlink" Target="consultantplus://offline/ref=130C0991851E1CDA7E32BDD5F56802C8F7E84E06F0D09455B0B1EF6EE8EC263C650AB44FA1ADBDB546E69B70994CBE2DE4B594D90AB50A55C48AE683y8w2L" TargetMode="External"/><Relationship Id="rId82" Type="http://schemas.openxmlformats.org/officeDocument/2006/relationships/hyperlink" Target="consultantplus://offline/ref=130C0991851E1CDA7E32BDC3F6045DCDFFE6190CF2DAC60EE4BBE53BB0B37F6C225BB219E7F7B0B058E49B72y9w2L" TargetMode="External"/><Relationship Id="rId152" Type="http://schemas.openxmlformats.org/officeDocument/2006/relationships/hyperlink" Target="consultantplus://offline/ref=130C0991851E1CDA7E32BDC3F6045DCDF2E71309F8D09B04ECE2E939B7BC2069254AB218E6EABBE017A2CE7D9342F47CA4FE9BDB0DyAw8L" TargetMode="External"/><Relationship Id="rId19" Type="http://schemas.openxmlformats.org/officeDocument/2006/relationships/hyperlink" Target="consultantplus://offline/ref=130C0991851E1CDA7E32BDD5F56802C8F7E84E06F0D19254B0B0EF6EE8EC263C650AB44FA1ADBDB546E69B70944CBE2DE4B594D90AB50A55C48AE683y8w2L" TargetMode="External"/><Relationship Id="rId14" Type="http://schemas.openxmlformats.org/officeDocument/2006/relationships/hyperlink" Target="consultantplus://offline/ref=130C0991851E1CDA7E32BDD5F56802C8F7E84E06F9D89657B7BDB264E0B52A3E6205EB58A6E4B1B446E69B759A13BB38F5ED9BDE11AB0E4FD888E4y8w2L" TargetMode="External"/><Relationship Id="rId30" Type="http://schemas.openxmlformats.org/officeDocument/2006/relationships/hyperlink" Target="consultantplus://offline/ref=130C0991851E1CDA7E32BDD5F56802C8F7E84E06F7D6995BB9BDB264E0B52A3E6205EB4AA6BCBDB643F89B748F45EA7EyAw3L" TargetMode="External"/><Relationship Id="rId35" Type="http://schemas.openxmlformats.org/officeDocument/2006/relationships/hyperlink" Target="consultantplus://offline/ref=130C0991851E1CDA7E32BDD5F56802C8F7E84E06F7D09550B0BDB264E0B52A3E6205EB4AA6BCBDB643F89B748F45EA7EyAw3L" TargetMode="External"/><Relationship Id="rId56" Type="http://schemas.openxmlformats.org/officeDocument/2006/relationships/hyperlink" Target="consultantplus://offline/ref=130C0991851E1CDA7E32BDC3F6045DCDF2E01908F9D99B04ECE2E939B7BC2069254AB21AE7EBB9BF12B7DF259C45EF62A0E487D90FA9y0w9L" TargetMode="External"/><Relationship Id="rId77" Type="http://schemas.openxmlformats.org/officeDocument/2006/relationships/hyperlink" Target="consultantplus://offline/ref=130C0991851E1CDA7E32A3D8E3045DCDF2E7150BF9D49B04ECE2E939B7BC2069254AB21AE3EBB9B445EDCF21D512E77EA5FE99DF11A90A53yDw9L" TargetMode="External"/><Relationship Id="rId100" Type="http://schemas.openxmlformats.org/officeDocument/2006/relationships/hyperlink" Target="consultantplus://offline/ref=130C0991851E1CDA7E32BDD5F56802C8F7E84E06F0D09455B0B1EF6EE8EC263C650AB44FA1ADBDB546E69278914CBE2DE4B594D90AB50A55C48AE683y8w2L" TargetMode="External"/><Relationship Id="rId105" Type="http://schemas.openxmlformats.org/officeDocument/2006/relationships/hyperlink" Target="consultantplus://offline/ref=130C0991851E1CDA7E32BDD5F56802C8F7E84E06F0D09253B4BEEF6EE8EC263C650AB44FB3ADE5B944E385709559E87CA2yEw3L" TargetMode="External"/><Relationship Id="rId126" Type="http://schemas.openxmlformats.org/officeDocument/2006/relationships/hyperlink" Target="consultantplus://offline/ref=130C0991851E1CDA7E32BDD5F56802C8F7E84E06F7D6995BB9BDB264E0B52A3E6205EB58A6E4B1B446E69B799A13BB38F5ED9BDE11AB0E4FD888E4y8w2L" TargetMode="External"/><Relationship Id="rId147" Type="http://schemas.openxmlformats.org/officeDocument/2006/relationships/hyperlink" Target="consultantplus://offline/ref=130C0991851E1CDA7E32BDD5F56802C8F7E84E06F0D09455B0B1EF6EE8EC263C650AB44FA1ADBDB546E69B70994CBE2DE4B594D90AB50A55C48AE683y8w2L" TargetMode="External"/><Relationship Id="rId8" Type="http://schemas.openxmlformats.org/officeDocument/2006/relationships/hyperlink" Target="consultantplus://offline/ref=130C0991851E1CDA7E32BDD5F56802C8F7E84E06F6D99955B7BDB264E0B52A3E6205EB58A6E4B1B446E69B759A13BB38F5ED9BDE11AB0E4FD888E4y8w2L" TargetMode="External"/><Relationship Id="rId51" Type="http://schemas.openxmlformats.org/officeDocument/2006/relationships/hyperlink" Target="consultantplus://offline/ref=130C0991851E1CDA7E32BDC3F6045DCDF5EA180BF0D49B04ECE2E939B7BC2069374AEA16E0ECAEB442F8997093y4w4L" TargetMode="External"/><Relationship Id="rId72" Type="http://schemas.openxmlformats.org/officeDocument/2006/relationships/hyperlink" Target="consultantplus://offline/ref=130C0991851E1CDA7E32BDD5F56802C8F7E84E06F0D09455B0B1EF6EE8EC263C650AB44FA1ADBDB546E69A79974CBE2DE4B594D90AB50A55C48AE683y8w2L" TargetMode="External"/><Relationship Id="rId93" Type="http://schemas.openxmlformats.org/officeDocument/2006/relationships/hyperlink" Target="consultantplus://offline/ref=130C0991851E1CDA7E32A3D8E3045DCDF2E7150BF9D49B04ECE2E939B7BC2069254AB21AE2E1B3B242EDCF21D512E77EA5FE99DF11A90A53yDw9L" TargetMode="External"/><Relationship Id="rId98" Type="http://schemas.openxmlformats.org/officeDocument/2006/relationships/hyperlink" Target="consultantplus://offline/ref=130C0991851E1CDA7E32BDC3F6045DCDF2E01308F1D79B04ECE2E939B7BC2069374AEA16E0ECAEB442F8997093y4w4L" TargetMode="External"/><Relationship Id="rId121" Type="http://schemas.openxmlformats.org/officeDocument/2006/relationships/hyperlink" Target="consultantplus://offline/ref=130C0991851E1CDA7E32BDD5F56802C8F7E84E06F0D09455B0B1EF6EE8EC263C650AB44FA1ADBDB546E69B70994CBE2DE4B594D90AB50A55C48AE683y8w2L" TargetMode="External"/><Relationship Id="rId142" Type="http://schemas.openxmlformats.org/officeDocument/2006/relationships/hyperlink" Target="consultantplus://offline/ref=130C0991851E1CDA7E32BDD5F56802C8F7E84E06F0D09253B4BEEF6EE8EC263C650AB44FB3ADE5B944E385709559E87CA2yEw3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35255</Words>
  <Characters>200959</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Валентина Викторовна</dc:creator>
  <cp:keywords/>
  <dc:description/>
  <cp:lastModifiedBy>Коваленко Валентина Викторовна</cp:lastModifiedBy>
  <cp:revision>2</cp:revision>
  <dcterms:created xsi:type="dcterms:W3CDTF">2023-04-25T11:48:00Z</dcterms:created>
  <dcterms:modified xsi:type="dcterms:W3CDTF">2023-04-25T11:49:00Z</dcterms:modified>
</cp:coreProperties>
</file>